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ind w:left="0"/>
        <w:jc w:val="center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ПОВЕСТКА ДНЯ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шестого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седания Думы Белоярского района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848"/>
        <w:tblW w:w="97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>
        <w:tblPrEx/>
        <w:trPr>
          <w:trHeight w:val="1252"/>
        </w:trPr>
        <w:tc>
          <w:tcPr>
            <w:tcW w:w="43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декабря 2025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47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мин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jc w:val="both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бюджете Белоярского района на 2026 года и плановый период 2027 и 2028 годов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Плохих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председатель постоянной комиссии по бюджету и экономической политике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Плохих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none"/>
        </w:rPr>
        <w:t xml:space="preserve">2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none"/>
        </w:rPr>
        <w:t xml:space="preserve">. «Об утверждении прогнозного плана (программы) приватизации имущества, находящегося в собственности Белоярского района, на 2026 год».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председатель Комитета муниципальной собственности администрации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председатель постоянной комиссии по бюджету и экономической политике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Трофимов Андрей Владимирович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председатель Комитета муниципальной собственности администрации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 внесении изменений в решение Думы Белоярского района от 29 декабря 2020 года № 75 «О реализации инициативных проектов в Белоярском районе».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4. «О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внесении изменения в приложение 1 к решению Думы Белоярского района от 28 февраля 2008 года № 4 «О размерах должностных окладов, ежемесячных и иных дополнительных выплат и порядке их осуществления муниципальным служащим в администрации Белоярского района».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Катаева Ольга Павловна, заместитель управляющего делами, начальник отдела муниципальной службы управления делами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;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Катаева Ольга Павловна, заместитель управляющего делами, начальник отдела муниципальной службы управления делами администрации Белоярского района.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5. «О внесении изменений в отдельные решения Думы Белоярского района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 утверждении Положения о муниципальном лесном контроле»;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 утверждении Положения о муниципальном земельном контроле на территории Белоярского района»;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 утверждении Положения о муниципальном жилищном контроле на тер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ритории городского и сельских поселений в границах Белоярского района»;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Докладчики: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постоянной комиссии Думы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бюджету и экономической политике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8"/>
        <w:tblW w:w="98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>
        <w:tblPrEx/>
        <w:trPr>
          <w:trHeight w:val="1371"/>
        </w:trPr>
        <w:tc>
          <w:tcPr>
            <w:tcW w:w="4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декабря 2025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50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зал совещаний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час. 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 бюджете Белоярского района на 2026 года и плановый период 2027 и 2028 годов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Плохих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  <w:highlight w:val="none"/>
        </w:rPr>
        <w:t xml:space="preserve">«Об утверждении прогнозного плана (программы) приватизации имущества, находящегося в собственности Белоярского района, на 2026 год»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председатель Комитета муниципальной собственности администрации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ПОВЕСТКА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заседания постоянной комиссии Думы Белоярского района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местному самоуправлению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tbl>
      <w:tblPr>
        <w:tblStyle w:val="848"/>
        <w:tblW w:w="98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>
        <w:tblPrEx/>
        <w:trPr>
          <w:trHeight w:val="1371"/>
        </w:trPr>
        <w:tc>
          <w:tcPr>
            <w:tcW w:w="4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12 декабря 2025 года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550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этаж,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зал совещаний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час. 15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 внесении изменений в решение Думы Белоярского района от 29 декабря 2020 года № 75 «О реализации инициативных проектов в Белоярском районе»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2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внесении изменения в приложение 1 к решению Думы Белоярского района от 28 февраля 2008 года № 4 «О размерах должностных окладов, ежемесячных и иных дополнительных выплат и порядке их осуществления муниципальным служащим в администрации Белоярского района»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Катаева Ольга Павловна, заместитель управляющего делами, начальник отдела муниципальной службы управления делами администрации Белоярского района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 внесении изменений в отдельные решения Думы Белоярского района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 утверждении Положения о муниципальном лесном контроле»;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 утверждении Положения о муниципальном земельном контроле на территории Белоярского района»;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 утверждении Положения о муниципальном жилищном контроле на тер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ритории городского и сельских поселений в границах Белоярского района»;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Евтушенко Ольга Сергеевна, начальник отдела муниципального контроля администрации Белоярского района.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 CYR">
    <w:panose1 w:val="02020603050405020304"/>
  </w:font>
  <w:font w:name="Verdana">
    <w:panose1 w:val="020B06040305040402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6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5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38"/>
    <w:next w:val="838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basedOn w:val="840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38"/>
    <w:next w:val="838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basedOn w:val="840"/>
    <w:link w:val="666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840"/>
    <w:link w:val="839"/>
    <w:uiPriority w:val="9"/>
    <w:rPr>
      <w:rFonts w:ascii="Arial" w:hAnsi="Arial" w:eastAsia="Arial" w:cs="Arial"/>
      <w:sz w:val="30"/>
      <w:szCs w:val="30"/>
    </w:rPr>
  </w:style>
  <w:style w:type="paragraph" w:styleId="669">
    <w:name w:val="Heading 4"/>
    <w:basedOn w:val="838"/>
    <w:next w:val="838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0">
    <w:name w:val="Heading 4 Char"/>
    <w:basedOn w:val="840"/>
    <w:link w:val="669"/>
    <w:uiPriority w:val="9"/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838"/>
    <w:next w:val="838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2">
    <w:name w:val="Heading 5 Char"/>
    <w:basedOn w:val="840"/>
    <w:link w:val="671"/>
    <w:uiPriority w:val="9"/>
    <w:rPr>
      <w:rFonts w:ascii="Arial" w:hAnsi="Arial" w:eastAsia="Arial" w:cs="Arial"/>
      <w:b/>
      <w:bCs/>
      <w:sz w:val="24"/>
      <w:szCs w:val="24"/>
    </w:rPr>
  </w:style>
  <w:style w:type="paragraph" w:styleId="673">
    <w:name w:val="Heading 6"/>
    <w:basedOn w:val="838"/>
    <w:next w:val="838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4">
    <w:name w:val="Heading 6 Char"/>
    <w:basedOn w:val="840"/>
    <w:link w:val="673"/>
    <w:uiPriority w:val="9"/>
    <w:rPr>
      <w:rFonts w:ascii="Arial" w:hAnsi="Arial" w:eastAsia="Arial" w:cs="Arial"/>
      <w:b/>
      <w:bCs/>
      <w:sz w:val="22"/>
      <w:szCs w:val="22"/>
    </w:rPr>
  </w:style>
  <w:style w:type="paragraph" w:styleId="675">
    <w:name w:val="Heading 7"/>
    <w:basedOn w:val="838"/>
    <w:next w:val="838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7 Char"/>
    <w:basedOn w:val="840"/>
    <w:link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7">
    <w:name w:val="Heading 8"/>
    <w:basedOn w:val="838"/>
    <w:next w:val="838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8">
    <w:name w:val="Heading 8 Char"/>
    <w:basedOn w:val="840"/>
    <w:link w:val="677"/>
    <w:uiPriority w:val="9"/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838"/>
    <w:next w:val="838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9 Char"/>
    <w:basedOn w:val="84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81">
    <w:name w:val="Title"/>
    <w:basedOn w:val="838"/>
    <w:next w:val="838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8"/>
    <w:next w:val="838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8"/>
    <w:next w:val="838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8"/>
    <w:next w:val="838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8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8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8"/>
    <w:next w:val="838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40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basedOn w:val="840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basedOn w:val="840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qFormat/>
    <w:pPr>
      <w:spacing w:after="200" w:line="276" w:lineRule="auto"/>
    </w:pPr>
    <w:rPr>
      <w:rFonts w:ascii="Calibri" w:hAnsi="Calibri" w:eastAsia="Times New Roman" w:cs="Calibri"/>
      <w:sz w:val="22"/>
      <w:szCs w:val="22"/>
    </w:rPr>
  </w:style>
  <w:style w:type="paragraph" w:styleId="839">
    <w:name w:val="Heading 3"/>
    <w:basedOn w:val="838"/>
    <w:next w:val="838"/>
    <w:link w:val="849"/>
    <w:uiPriority w:val="99"/>
    <w:qFormat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Balloon Text"/>
    <w:basedOn w:val="838"/>
    <w:link w:val="855"/>
    <w:uiPriority w:val="99"/>
    <w:semiHidden/>
    <w:qFormat/>
    <w:rPr>
      <w:rFonts w:ascii="Tahoma" w:hAnsi="Tahoma" w:cs="Tahoma"/>
      <w:sz w:val="16"/>
      <w:szCs w:val="16"/>
    </w:rPr>
  </w:style>
  <w:style w:type="paragraph" w:styleId="844">
    <w:name w:val="Body Text Indent 3"/>
    <w:basedOn w:val="838"/>
    <w:link w:val="858"/>
    <w:qFormat/>
    <w:pPr>
      <w:jc w:val="center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845">
    <w:name w:val="Document Map"/>
    <w:basedOn w:val="838"/>
    <w:link w:val="851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6">
    <w:name w:val="Body Text"/>
    <w:basedOn w:val="838"/>
    <w:link w:val="860"/>
    <w:uiPriority w:val="99"/>
    <w:qFormat/>
    <w:pPr>
      <w:spacing w:after="120"/>
    </w:pPr>
  </w:style>
  <w:style w:type="paragraph" w:styleId="847">
    <w:name w:val="Normal (Web)"/>
    <w:basedOn w:val="838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848">
    <w:name w:val="Table Grid"/>
    <w:basedOn w:val="841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9" w:customStyle="1">
    <w:name w:val="Заголовок 3 Знак"/>
    <w:basedOn w:val="840"/>
    <w:link w:val="839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paragraph" w:styleId="850">
    <w:name w:val="List Paragraph"/>
    <w:basedOn w:val="838"/>
    <w:uiPriority w:val="99"/>
    <w:qFormat/>
    <w:pPr>
      <w:ind w:left="720"/>
    </w:pPr>
  </w:style>
  <w:style w:type="character" w:styleId="851" w:customStyle="1">
    <w:name w:val="Схема документа Знак"/>
    <w:basedOn w:val="840"/>
    <w:link w:val="845"/>
    <w:uiPriority w:val="99"/>
    <w:semiHidden/>
    <w:qFormat/>
    <w:rPr>
      <w:rFonts w:ascii="Tahoma" w:hAnsi="Tahoma" w:cs="Tahoma"/>
      <w:sz w:val="16"/>
      <w:szCs w:val="16"/>
    </w:rPr>
  </w:style>
  <w:style w:type="paragraph" w:styleId="852" w:customStyle="1">
    <w:name w:val="style2"/>
    <w:basedOn w:val="838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853" w:customStyle="1">
    <w:name w:val="fontstyle11"/>
    <w:basedOn w:val="840"/>
    <w:uiPriority w:val="99"/>
    <w:qFormat/>
    <w:rPr>
      <w:rFonts w:cs="Times New Roman"/>
    </w:rPr>
  </w:style>
  <w:style w:type="paragraph" w:styleId="854" w:customStyle="1">
    <w:name w:val="ConsPlusTitle"/>
    <w:qFormat/>
    <w:pPr>
      <w:widowControl w:val="off"/>
    </w:pPr>
    <w:rPr>
      <w:rFonts w:ascii="Arial" w:hAnsi="Arial" w:eastAsia="Times New Roman" w:cs="Arial"/>
      <w:b/>
      <w:bCs/>
    </w:rPr>
  </w:style>
  <w:style w:type="character" w:styleId="855" w:customStyle="1">
    <w:name w:val="Текст выноски Знак"/>
    <w:basedOn w:val="840"/>
    <w:link w:val="843"/>
    <w:uiPriority w:val="99"/>
    <w:semiHidden/>
    <w:qFormat/>
    <w:rPr>
      <w:rFonts w:ascii="Times New Roman" w:hAnsi="Times New Roman" w:cs="Times New Roman"/>
      <w:sz w:val="2"/>
      <w:szCs w:val="2"/>
    </w:rPr>
  </w:style>
  <w:style w:type="paragraph" w:styleId="856" w:customStyle="1">
    <w:name w:val="Знак Знак Знак Знак"/>
    <w:basedOn w:val="838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57" w:customStyle="1">
    <w:name w:val="ConsTitle"/>
    <w:qFormat/>
    <w:pPr>
      <w:ind w:right="19772"/>
      <w:widowControl w:val="off"/>
    </w:pPr>
    <w:rPr>
      <w:rFonts w:ascii="Arial" w:hAnsi="Arial" w:eastAsia="Times New Roman" w:cs="Arial"/>
      <w:b/>
      <w:bCs/>
    </w:rPr>
  </w:style>
  <w:style w:type="character" w:styleId="858" w:customStyle="1">
    <w:name w:val="Основной текст с отступом 3 Знак"/>
    <w:basedOn w:val="840"/>
    <w:link w:val="844"/>
    <w:qFormat/>
    <w:rPr>
      <w:rFonts w:cs="Calibri"/>
      <w:sz w:val="16"/>
      <w:szCs w:val="16"/>
    </w:rPr>
  </w:style>
  <w:style w:type="paragraph" w:styleId="859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Arial"/>
    </w:rPr>
  </w:style>
  <w:style w:type="character" w:styleId="860" w:customStyle="1">
    <w:name w:val="Основной текст Знак"/>
    <w:basedOn w:val="840"/>
    <w:link w:val="846"/>
    <w:uiPriority w:val="99"/>
    <w:qFormat/>
    <w:rPr>
      <w:rFonts w:cs="Calibri"/>
    </w:rPr>
  </w:style>
  <w:style w:type="paragraph" w:styleId="861" w:customStyle="1">
    <w:name w:val="Абзац списка1"/>
    <w:basedOn w:val="838"/>
    <w:uiPriority w:val="99"/>
    <w:qFormat/>
    <w:pPr>
      <w:contextualSpacing/>
      <w:ind w:left="720"/>
    </w:pPr>
    <w:rPr>
      <w:rFonts w:cs="Times New Roman"/>
    </w:rPr>
  </w:style>
  <w:style w:type="paragraph" w:styleId="862" w:customStyle="1">
    <w:name w:val="Знак Знак Знак Знак1"/>
    <w:basedOn w:val="838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63" w:customStyle="1">
    <w:name w:val="Стиль2"/>
    <w:basedOn w:val="846"/>
    <w:qFormat/>
    <w:pPr>
      <w:ind w:firstLine="708"/>
      <w:jc w:val="both"/>
      <w:spacing w:after="0" w:line="240" w:lineRule="auto"/>
    </w:pPr>
    <w:rPr>
      <w:rFonts w:ascii="Times New Roman CYR" w:hAnsi="Times New Roman CYR" w:cs="Times New Roman"/>
      <w:sz w:val="24"/>
      <w:szCs w:val="24"/>
    </w:rPr>
  </w:style>
  <w:style w:type="character" w:styleId="864" w:customStyle="1">
    <w:name w:val="Основной шрифт абзаца1"/>
    <w:qFormat/>
  </w:style>
  <w:style w:type="character" w:styleId="865" w:customStyle="1">
    <w:name w:val="WW8Num1z6"/>
    <w:qFormat/>
  </w:style>
  <w:style w:type="paragraph" w:styleId="866" w:customStyle="1">
    <w:name w:val="15"/>
    <w:basedOn w:val="838"/>
    <w:qFormat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</w:rPr>
  </w:style>
  <w:style w:type="paragraph" w:styleId="867">
    <w:name w:val="No Spacing"/>
    <w:uiPriority w:val="1"/>
    <w:qFormat/>
    <w:rPr>
      <w:rFonts w:eastAsia="Times New Roman"/>
      <w:sz w:val="24"/>
      <w:szCs w:val="24"/>
    </w:rPr>
  </w:style>
  <w:style w:type="paragraph" w:styleId="868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D851-537D-4167-B331-83F6ADB9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NachUMSU</cp:lastModifiedBy>
  <cp:revision>32</cp:revision>
  <dcterms:created xsi:type="dcterms:W3CDTF">2025-10-10T05:24:00Z</dcterms:created>
  <dcterms:modified xsi:type="dcterms:W3CDTF">2025-12-10T04:57:48Z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