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B13066">
      <w:pPr>
        <w:ind w:right="-1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066">
        <w:rPr>
          <w:noProof/>
        </w:rPr>
        <w:t xml:space="preserve">                                                                   </w:t>
      </w:r>
      <w:r w:rsidR="00B13066" w:rsidRPr="00B13066">
        <w:rPr>
          <w:rFonts w:ascii="Times New Roman" w:hAnsi="Times New Roman" w:cs="Times New Roman"/>
          <w:noProof/>
        </w:rPr>
        <w:t>ПРОЕКТ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6643BE" w:rsidRDefault="00EB20B4" w:rsidP="00D21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D2133A" w:rsidRPr="00D2133A" w:rsidRDefault="00D2133A" w:rsidP="00D2133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43BE" w:rsidRDefault="009C75F4" w:rsidP="00D2133A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C1DF6">
        <w:rPr>
          <w:rFonts w:ascii="Times New Roman" w:hAnsi="Times New Roman" w:cs="Times New Roman"/>
          <w:sz w:val="24"/>
        </w:rPr>
        <w:t>_____________</w:t>
      </w:r>
      <w:r w:rsidR="009F4BAE">
        <w:rPr>
          <w:rFonts w:ascii="Times New Roman" w:hAnsi="Times New Roman" w:cs="Times New Roman"/>
          <w:sz w:val="24"/>
        </w:rPr>
        <w:t xml:space="preserve">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</w:t>
      </w:r>
      <w:r w:rsidR="008235C1">
        <w:rPr>
          <w:rFonts w:ascii="Times New Roman" w:hAnsi="Times New Roman" w:cs="Times New Roman"/>
          <w:sz w:val="24"/>
        </w:rPr>
        <w:t xml:space="preserve">       </w:t>
      </w:r>
      <w:r w:rsidR="000C1DF6">
        <w:rPr>
          <w:rFonts w:ascii="Times New Roman" w:hAnsi="Times New Roman" w:cs="Times New Roman"/>
          <w:sz w:val="24"/>
        </w:rPr>
        <w:t xml:space="preserve"> </w:t>
      </w:r>
      <w:r w:rsidR="008235C1">
        <w:rPr>
          <w:rFonts w:ascii="Times New Roman" w:hAnsi="Times New Roman" w:cs="Times New Roman"/>
          <w:sz w:val="24"/>
        </w:rPr>
        <w:t xml:space="preserve">      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      </w:t>
      </w:r>
      <w:r w:rsidR="008235C1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771E18">
        <w:rPr>
          <w:rFonts w:ascii="Times New Roman" w:hAnsi="Times New Roman" w:cs="Times New Roman"/>
          <w:sz w:val="24"/>
        </w:rPr>
        <w:t xml:space="preserve">     </w:t>
      </w:r>
      <w:r w:rsidR="000C1DF6">
        <w:rPr>
          <w:rFonts w:ascii="Times New Roman" w:hAnsi="Times New Roman" w:cs="Times New Roman"/>
          <w:sz w:val="24"/>
        </w:rPr>
        <w:t>-</w:t>
      </w:r>
      <w:r w:rsidR="00EB20B4" w:rsidRPr="007161A2">
        <w:rPr>
          <w:rFonts w:ascii="Times New Roman" w:hAnsi="Times New Roman" w:cs="Times New Roman"/>
          <w:sz w:val="24"/>
        </w:rPr>
        <w:t>р</w:t>
      </w:r>
    </w:p>
    <w:p w:rsidR="00D2133A" w:rsidRDefault="00D2133A" w:rsidP="00D2133A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10835" w:rsidRDefault="00E620DA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 xml:space="preserve">главных администраторов доходов бюджета Белоярского района на 2020 год и плановый период 2021 и 2022 годов, администрирование которых осуществляют </w:t>
      </w:r>
      <w:r w:rsidR="00710835">
        <w:rPr>
          <w:rFonts w:ascii="Times New Roman" w:eastAsia="Times New Roman" w:hAnsi="Times New Roman" w:cs="Times New Roman"/>
          <w:b/>
          <w:sz w:val="24"/>
          <w:szCs w:val="20"/>
        </w:rPr>
        <w:t xml:space="preserve">органы исполнительной власти </w:t>
      </w:r>
    </w:p>
    <w:p w:rsidR="006643BE" w:rsidRDefault="00710835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Ханты-Мансийского автономного округа – Югры</w:t>
      </w:r>
    </w:p>
    <w:p w:rsidR="00710835" w:rsidRDefault="00710835" w:rsidP="00D21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133A" w:rsidRPr="00D2133A" w:rsidRDefault="00D2133A" w:rsidP="00D21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82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235C1">
        <w:rPr>
          <w:rFonts w:ascii="Times New Roman" w:hAnsi="Times New Roman" w:cs="Times New Roman"/>
          <w:sz w:val="24"/>
          <w:szCs w:val="24"/>
        </w:rPr>
        <w:br/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235C1">
        <w:rPr>
          <w:rFonts w:ascii="Times New Roman" w:hAnsi="Times New Roman" w:cs="Times New Roman"/>
          <w:sz w:val="24"/>
          <w:szCs w:val="24"/>
        </w:rPr>
        <w:t>8 года № </w:t>
      </w:r>
      <w:r w:rsidR="008522B2">
        <w:rPr>
          <w:rFonts w:ascii="Times New Roman" w:hAnsi="Times New Roman" w:cs="Times New Roman"/>
          <w:sz w:val="24"/>
          <w:szCs w:val="24"/>
        </w:rPr>
        <w:t>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FC7674" w:rsidRDefault="005E1D0B" w:rsidP="008235C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8235C1">
        <w:rPr>
          <w:rFonts w:ascii="Times New Roman" w:hAnsi="Times New Roman" w:cs="Times New Roman"/>
          <w:sz w:val="24"/>
          <w:szCs w:val="24"/>
        </w:rPr>
        <w:t>в приложение № </w:t>
      </w:r>
      <w:r w:rsidR="007108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>главных администраторов доходов бюджета Белоярского  района на 2020 год и плановый период 2021 и 2022 годов, администрирование которых</w:t>
      </w:r>
      <w:r w:rsidR="00FC76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10835" w:rsidRPr="00710835">
        <w:rPr>
          <w:rFonts w:ascii="Times New Roman" w:eastAsia="Times New Roman" w:hAnsi="Times New Roman" w:cs="Times New Roman"/>
          <w:sz w:val="24"/>
          <w:szCs w:val="20"/>
        </w:rPr>
        <w:t>осуществля</w:t>
      </w:r>
      <w:r w:rsidR="008235C1">
        <w:rPr>
          <w:rFonts w:ascii="Times New Roman" w:eastAsia="Times New Roman" w:hAnsi="Times New Roman" w:cs="Times New Roman"/>
          <w:sz w:val="24"/>
          <w:szCs w:val="20"/>
        </w:rPr>
        <w:t xml:space="preserve">ют органы </w:t>
      </w:r>
      <w:r w:rsidR="00FC7674">
        <w:rPr>
          <w:rFonts w:ascii="Times New Roman" w:eastAsia="Times New Roman" w:hAnsi="Times New Roman" w:cs="Times New Roman"/>
          <w:sz w:val="24"/>
          <w:szCs w:val="20"/>
        </w:rPr>
        <w:t xml:space="preserve">исполнительной власти </w:t>
      </w:r>
      <w:r w:rsidR="008235C1">
        <w:rPr>
          <w:rFonts w:ascii="Times New Roman" w:eastAsia="Times New Roman" w:hAnsi="Times New Roman" w:cs="Times New Roman"/>
          <w:sz w:val="24"/>
          <w:szCs w:val="20"/>
        </w:rPr>
        <w:t>Ханты-</w:t>
      </w:r>
      <w:r w:rsidR="00710835" w:rsidRPr="00710835">
        <w:rPr>
          <w:rFonts w:ascii="Times New Roman" w:eastAsia="Times New Roman" w:hAnsi="Times New Roman" w:cs="Times New Roman"/>
          <w:sz w:val="24"/>
          <w:szCs w:val="20"/>
        </w:rPr>
        <w:t>Мансийского автономного округа – Югры</w:t>
      </w:r>
      <w:r w:rsidR="00D60080" w:rsidRPr="00710835">
        <w:rPr>
          <w:rFonts w:ascii="Times New Roman" w:hAnsi="Times New Roman" w:cs="Times New Roman"/>
          <w:sz w:val="24"/>
          <w:szCs w:val="24"/>
        </w:rPr>
        <w:t>»</w:t>
      </w:r>
      <w:r w:rsidR="00C34F8D" w:rsidRPr="00710835">
        <w:rPr>
          <w:rFonts w:ascii="Times New Roman" w:hAnsi="Times New Roman" w:cs="Times New Roman"/>
          <w:sz w:val="24"/>
          <w:szCs w:val="24"/>
        </w:rPr>
        <w:t>,</w:t>
      </w:r>
      <w:r w:rsidRPr="00710835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 w:rsidRPr="00710835">
        <w:rPr>
          <w:rFonts w:ascii="Times New Roman" w:hAnsi="Times New Roman" w:cs="Times New Roman"/>
          <w:sz w:val="24"/>
          <w:szCs w:val="24"/>
        </w:rPr>
        <w:t>29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766B5" w:rsidRPr="00710835">
        <w:rPr>
          <w:rFonts w:ascii="Times New Roman" w:hAnsi="Times New Roman" w:cs="Times New Roman"/>
          <w:sz w:val="24"/>
          <w:szCs w:val="24"/>
        </w:rPr>
        <w:t>ноя</w:t>
      </w:r>
      <w:r w:rsidRPr="00710835">
        <w:rPr>
          <w:rFonts w:ascii="Times New Roman" w:hAnsi="Times New Roman" w:cs="Times New Roman"/>
          <w:sz w:val="24"/>
          <w:szCs w:val="24"/>
        </w:rPr>
        <w:t xml:space="preserve">бря </w:t>
      </w:r>
      <w:r w:rsidR="00FC76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10835">
        <w:rPr>
          <w:rFonts w:ascii="Times New Roman" w:hAnsi="Times New Roman" w:cs="Times New Roman"/>
          <w:sz w:val="24"/>
          <w:szCs w:val="24"/>
        </w:rPr>
        <w:t>201</w:t>
      </w:r>
      <w:r w:rsidR="009F4BAE" w:rsidRPr="00710835">
        <w:rPr>
          <w:rFonts w:ascii="Times New Roman" w:hAnsi="Times New Roman" w:cs="Times New Roman"/>
          <w:sz w:val="24"/>
          <w:szCs w:val="24"/>
        </w:rPr>
        <w:t>9</w:t>
      </w:r>
      <w:r w:rsidR="008235C1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9F4BAE" w:rsidRPr="00710835">
        <w:rPr>
          <w:rFonts w:ascii="Times New Roman" w:hAnsi="Times New Roman" w:cs="Times New Roman"/>
          <w:sz w:val="24"/>
          <w:szCs w:val="24"/>
        </w:rPr>
        <w:t>63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710835">
        <w:rPr>
          <w:rFonts w:ascii="Times New Roman" w:hAnsi="Times New Roman" w:cs="Times New Roman"/>
          <w:sz w:val="24"/>
          <w:szCs w:val="24"/>
        </w:rPr>
        <w:t>«</w:t>
      </w:r>
      <w:r w:rsidRPr="00710835">
        <w:rPr>
          <w:rFonts w:ascii="Times New Roman" w:hAnsi="Times New Roman" w:cs="Times New Roman"/>
          <w:sz w:val="24"/>
          <w:szCs w:val="24"/>
        </w:rPr>
        <w:t>О б</w:t>
      </w:r>
      <w:r w:rsidR="003950A0" w:rsidRPr="00710835">
        <w:rPr>
          <w:rFonts w:ascii="Times New Roman" w:hAnsi="Times New Roman" w:cs="Times New Roman"/>
          <w:sz w:val="24"/>
          <w:szCs w:val="24"/>
        </w:rPr>
        <w:t>ю</w:t>
      </w:r>
      <w:r w:rsidR="009F4BAE" w:rsidRPr="00710835">
        <w:rPr>
          <w:rFonts w:ascii="Times New Roman" w:hAnsi="Times New Roman" w:cs="Times New Roman"/>
          <w:sz w:val="24"/>
          <w:szCs w:val="24"/>
        </w:rPr>
        <w:t>джете Белоярского района на 2020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710835">
        <w:rPr>
          <w:rFonts w:ascii="Times New Roman" w:hAnsi="Times New Roman" w:cs="Times New Roman"/>
          <w:sz w:val="24"/>
          <w:szCs w:val="24"/>
        </w:rPr>
        <w:t>2</w:t>
      </w:r>
      <w:r w:rsidR="009F4BAE" w:rsidRPr="00710835">
        <w:rPr>
          <w:rFonts w:ascii="Times New Roman" w:hAnsi="Times New Roman" w:cs="Times New Roman"/>
          <w:sz w:val="24"/>
          <w:szCs w:val="24"/>
        </w:rPr>
        <w:t>1</w:t>
      </w:r>
      <w:r w:rsidRPr="00710835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 w:rsidRPr="00710835">
        <w:rPr>
          <w:rFonts w:ascii="Times New Roman" w:hAnsi="Times New Roman" w:cs="Times New Roman"/>
          <w:sz w:val="24"/>
          <w:szCs w:val="24"/>
        </w:rPr>
        <w:t>22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710835">
        <w:rPr>
          <w:rFonts w:ascii="Times New Roman" w:hAnsi="Times New Roman" w:cs="Times New Roman"/>
          <w:sz w:val="24"/>
          <w:szCs w:val="24"/>
        </w:rPr>
        <w:t>»</w:t>
      </w:r>
      <w:r w:rsidR="008522B2" w:rsidRPr="00710835">
        <w:rPr>
          <w:rFonts w:ascii="Times New Roman" w:hAnsi="Times New Roman" w:cs="Times New Roman"/>
          <w:sz w:val="24"/>
          <w:szCs w:val="24"/>
        </w:rPr>
        <w:t xml:space="preserve">, </w:t>
      </w:r>
      <w:r w:rsidR="00FC7674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E620DA" w:rsidRPr="00710835">
        <w:rPr>
          <w:rFonts w:ascii="Times New Roman" w:hAnsi="Times New Roman" w:cs="Times New Roman"/>
          <w:sz w:val="24"/>
          <w:szCs w:val="24"/>
        </w:rPr>
        <w:t>:</w:t>
      </w:r>
    </w:p>
    <w:p w:rsidR="00FC7674" w:rsidRPr="00FC7674" w:rsidRDefault="00FC7674" w:rsidP="00FC7674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классификации, администрируемых Службой государственного надзора за техническим состоянием самоходных машин и других видов техники Ханты-мансийского автономного округа – Югры, следующим кодом бюджетной классификации:</w:t>
      </w:r>
    </w:p>
    <w:tbl>
      <w:tblPr>
        <w:tblW w:w="99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3"/>
        <w:gridCol w:w="5959"/>
        <w:gridCol w:w="284"/>
      </w:tblGrid>
      <w:tr w:rsidR="00FC7674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7674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FC7674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Служба</w:t>
            </w:r>
            <w:r w:rsidR="00FC7674" w:rsidRPr="00FC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государственного надзора за техническим состоянием самоходных машин и других видов техники Ханты-мансийского автономного округа – Югры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7674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674" w:rsidRPr="00E620DA" w:rsidRDefault="00FC7674" w:rsidP="00FC7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FC7674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4" w:type="dxa"/>
            <w:tcBorders>
              <w:left w:val="nil"/>
            </w:tcBorders>
          </w:tcPr>
          <w:p w:rsidR="00FC7674" w:rsidRPr="00E620DA" w:rsidRDefault="00FC7674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674" w:rsidRDefault="00FC7674" w:rsidP="009F6587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дополнить перечень кодов бюджетной классификации, администрируемых Службой </w:t>
      </w:r>
      <w:r w:rsidR="009F6587">
        <w:rPr>
          <w:rFonts w:ascii="Times New Roman" w:eastAsia="Times New Roman" w:hAnsi="Times New Roman" w:cs="Times New Roman"/>
          <w:sz w:val="24"/>
          <w:szCs w:val="20"/>
        </w:rPr>
        <w:t>по контролю и надзору в сфере охраны окружающей среды, объектов животного мира и лесных отношений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 Ханты-мансийског</w:t>
      </w:r>
      <w:r w:rsidR="009F6587">
        <w:rPr>
          <w:rFonts w:ascii="Times New Roman" w:eastAsia="Times New Roman" w:hAnsi="Times New Roman" w:cs="Times New Roman"/>
          <w:sz w:val="24"/>
          <w:szCs w:val="20"/>
        </w:rPr>
        <w:t>о автономного округа – Югры, сле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>дующим</w:t>
      </w:r>
      <w:r w:rsidR="009F6587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 код</w:t>
      </w:r>
      <w:r w:rsidR="009F6587">
        <w:rPr>
          <w:rFonts w:ascii="Times New Roman" w:eastAsia="Times New Roman" w:hAnsi="Times New Roman" w:cs="Times New Roman"/>
          <w:sz w:val="24"/>
          <w:szCs w:val="20"/>
        </w:rPr>
        <w:t>ами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 бюджетной классификации:</w:t>
      </w:r>
    </w:p>
    <w:tbl>
      <w:tblPr>
        <w:tblW w:w="964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8"/>
        <w:gridCol w:w="5954"/>
      </w:tblGrid>
      <w:tr w:rsidR="009F6587" w:rsidRPr="00E620DA" w:rsidTr="009F6587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</w:tr>
      <w:tr w:rsidR="009F6587" w:rsidRPr="00E620DA" w:rsidTr="009F6587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Служба</w:t>
            </w:r>
            <w:r w:rsidRPr="009F6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9F6587" w:rsidRPr="00E620DA" w:rsidTr="009F6587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1 16 01072 01 0000 140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8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9F6587" w:rsidRPr="00E620DA" w:rsidTr="009F6587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Pr="00E620DA" w:rsidRDefault="009F6587" w:rsidP="009F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9F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9F6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10123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9F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F6587" w:rsidRPr="009F6587" w:rsidTr="009F6587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Pr="00E620DA" w:rsidRDefault="009F6587" w:rsidP="009F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Default="009F6587" w:rsidP="009F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8235C1" w:rsidRDefault="009F6587" w:rsidP="009F6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9F6587" w:rsidRDefault="009F6587" w:rsidP="009F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9F6587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9F658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</w:t>
            </w:r>
            <w:r w:rsidRPr="009F6587"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</w:tc>
      </w:tr>
    </w:tbl>
    <w:p w:rsidR="009F6587" w:rsidRDefault="009F6587" w:rsidP="001A5D27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исключить из перечня</w:t>
      </w:r>
      <w:r w:rsidRPr="009F6587">
        <w:rPr>
          <w:rFonts w:ascii="Times New Roman" w:eastAsia="Times New Roman" w:hAnsi="Times New Roman" w:cs="Times New Roman"/>
          <w:sz w:val="24"/>
          <w:szCs w:val="20"/>
        </w:rPr>
        <w:t xml:space="preserve"> кодов бюджетной классификации, администрируемых Службой по контролю и надзору в сфере охраны окружающей среды, объектов животного мира и лесных отношений Ханты-мансийского автон</w:t>
      </w:r>
      <w:r>
        <w:rPr>
          <w:rFonts w:ascii="Times New Roman" w:eastAsia="Times New Roman" w:hAnsi="Times New Roman" w:cs="Times New Roman"/>
          <w:sz w:val="24"/>
          <w:szCs w:val="20"/>
        </w:rPr>
        <w:t>омного округа – Югры, следующие коды</w:t>
      </w:r>
      <w:r w:rsidRPr="009F6587">
        <w:rPr>
          <w:rFonts w:ascii="Times New Roman" w:eastAsia="Times New Roman" w:hAnsi="Times New Roman" w:cs="Times New Roman"/>
          <w:sz w:val="24"/>
          <w:szCs w:val="20"/>
        </w:rPr>
        <w:t xml:space="preserve"> бюджетной классификации:</w:t>
      </w:r>
    </w:p>
    <w:tbl>
      <w:tblPr>
        <w:tblW w:w="964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8"/>
        <w:gridCol w:w="5954"/>
      </w:tblGrid>
      <w:tr w:rsidR="009F6587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</w:tr>
      <w:tr w:rsidR="009F6587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Служба</w:t>
            </w:r>
            <w:r w:rsidRPr="009F6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9F6587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9F6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1A5D27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1A5D27"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</w:t>
            </w:r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</w:tr>
      <w:tr w:rsidR="009F6587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1A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D27">
              <w:rPr>
                <w:rFonts w:ascii="Times New Roman" w:hAnsi="Times New Roman" w:cs="Times New Roman"/>
                <w:sz w:val="24"/>
                <w:szCs w:val="24"/>
              </w:rPr>
              <w:t>01192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1A5D27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1A5D27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исполнительной власти субъектов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</w:tr>
    </w:tbl>
    <w:p w:rsidR="00663BCB" w:rsidRDefault="00663BCB" w:rsidP="00663BCB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63BCB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дополнить перечень кодов бюджетной классификации, администрируемых </w:t>
      </w:r>
      <w:r>
        <w:rPr>
          <w:rFonts w:ascii="Times New Roman" w:eastAsia="Times New Roman" w:hAnsi="Times New Roman" w:cs="Times New Roman"/>
          <w:sz w:val="24"/>
          <w:szCs w:val="20"/>
        </w:rPr>
        <w:t>Ветеринарной службой</w:t>
      </w:r>
      <w:r w:rsidRPr="00663BCB">
        <w:rPr>
          <w:rFonts w:ascii="Times New Roman" w:eastAsia="Times New Roman" w:hAnsi="Times New Roman" w:cs="Times New Roman"/>
          <w:sz w:val="24"/>
          <w:szCs w:val="20"/>
        </w:rPr>
        <w:t xml:space="preserve"> Ханты-мансийского автон</w:t>
      </w:r>
      <w:r>
        <w:rPr>
          <w:rFonts w:ascii="Times New Roman" w:eastAsia="Times New Roman" w:hAnsi="Times New Roman" w:cs="Times New Roman"/>
          <w:sz w:val="24"/>
          <w:szCs w:val="20"/>
        </w:rPr>
        <w:t>омного округа – Югры, следующим кодом</w:t>
      </w:r>
      <w:r w:rsidRPr="00663BCB">
        <w:rPr>
          <w:rFonts w:ascii="Times New Roman" w:eastAsia="Times New Roman" w:hAnsi="Times New Roman" w:cs="Times New Roman"/>
          <w:sz w:val="24"/>
          <w:szCs w:val="20"/>
        </w:rPr>
        <w:t xml:space="preserve"> бюджетной классификации:</w:t>
      </w:r>
    </w:p>
    <w:tbl>
      <w:tblPr>
        <w:tblW w:w="99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3"/>
        <w:gridCol w:w="5959"/>
        <w:gridCol w:w="284"/>
      </w:tblGrid>
      <w:tr w:rsidR="00663BCB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663BCB" w:rsidRPr="00E620DA" w:rsidRDefault="00663BCB" w:rsidP="006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6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6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63BCB" w:rsidRPr="00E620DA" w:rsidRDefault="00663BCB" w:rsidP="006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CB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663BCB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Ветеринарная служба</w:t>
            </w:r>
            <w:r w:rsidRPr="00663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Ханты-мансийского автономного округа – Югры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CB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10123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4" w:type="dxa"/>
            <w:tcBorders>
              <w:left w:val="nil"/>
            </w:tcBorders>
          </w:tcPr>
          <w:p w:rsidR="00663BCB" w:rsidRPr="00E620DA" w:rsidRDefault="00663BCB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3BCB" w:rsidRDefault="00663BCB" w:rsidP="00663BCB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исключить из перечня</w:t>
      </w:r>
      <w:r w:rsidRPr="009F6587">
        <w:rPr>
          <w:rFonts w:ascii="Times New Roman" w:eastAsia="Times New Roman" w:hAnsi="Times New Roman" w:cs="Times New Roman"/>
          <w:sz w:val="24"/>
          <w:szCs w:val="20"/>
        </w:rPr>
        <w:t xml:space="preserve"> кодов бюджетной классификации, администрируемых </w:t>
      </w:r>
      <w:r w:rsidRPr="00663BCB">
        <w:rPr>
          <w:rFonts w:ascii="Times New Roman" w:eastAsia="Times New Roman" w:hAnsi="Times New Roman" w:cs="Times New Roman"/>
          <w:sz w:val="24"/>
          <w:szCs w:val="20"/>
        </w:rPr>
        <w:t>Ветеринарной службой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0"/>
        </w:rPr>
        <w:t>, следующие коды</w:t>
      </w:r>
      <w:r w:rsidRPr="009F6587">
        <w:rPr>
          <w:rFonts w:ascii="Times New Roman" w:eastAsia="Times New Roman" w:hAnsi="Times New Roman" w:cs="Times New Roman"/>
          <w:sz w:val="24"/>
          <w:szCs w:val="20"/>
        </w:rPr>
        <w:t xml:space="preserve"> бюджетной классификации:</w:t>
      </w:r>
    </w:p>
    <w:tbl>
      <w:tblPr>
        <w:tblW w:w="964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8"/>
        <w:gridCol w:w="5954"/>
      </w:tblGrid>
      <w:tr w:rsidR="00663BCB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</w:tr>
      <w:tr w:rsidR="00663BCB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663BCB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Ветеринарная служба</w:t>
            </w:r>
            <w:r w:rsidRPr="003E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Ханты-мансийского автономного округа – Югры</w:t>
            </w:r>
          </w:p>
        </w:tc>
      </w:tr>
      <w:tr w:rsidR="00663BCB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BC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663BCB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663BCB" w:rsidRPr="00E620DA" w:rsidRDefault="00663BCB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01192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CB" w:rsidRPr="00E620DA" w:rsidRDefault="00663BCB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1A5D27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исполнительной власти субъектов Российской Федерации, учреждениями субъектов Российской Федерации</w:t>
            </w:r>
          </w:p>
        </w:tc>
      </w:tr>
    </w:tbl>
    <w:p w:rsidR="003E3DF9" w:rsidRDefault="003E3DF9" w:rsidP="003E3DF9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дополнить перечень кодов бюджетной классификации, администрируемых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Аппаратом Губернатора 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>Ханты-мансийског</w:t>
      </w:r>
      <w:r>
        <w:rPr>
          <w:rFonts w:ascii="Times New Roman" w:eastAsia="Times New Roman" w:hAnsi="Times New Roman" w:cs="Times New Roman"/>
          <w:sz w:val="24"/>
          <w:szCs w:val="20"/>
        </w:rPr>
        <w:t>о автономного округа – Югры, сле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>дующим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 код</w:t>
      </w:r>
      <w:r>
        <w:rPr>
          <w:rFonts w:ascii="Times New Roman" w:eastAsia="Times New Roman" w:hAnsi="Times New Roman" w:cs="Times New Roman"/>
          <w:sz w:val="24"/>
          <w:szCs w:val="20"/>
        </w:rPr>
        <w:t>ами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 бюджетной классификации:</w:t>
      </w:r>
    </w:p>
    <w:tbl>
      <w:tblPr>
        <w:tblW w:w="964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8"/>
        <w:gridCol w:w="5954"/>
      </w:tblGrid>
      <w:tr w:rsidR="003E3DF9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</w:tr>
      <w:tr w:rsidR="003E3DF9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3E3DF9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3E3DF9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3DF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ппарат</w:t>
            </w:r>
            <w:r w:rsidRPr="003E3DF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Губернатора Ханты-мансийского автономного округа – Югры</w:t>
            </w:r>
          </w:p>
        </w:tc>
      </w:tr>
      <w:tr w:rsidR="003E3DF9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3E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6D46B9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</w:t>
            </w:r>
            <w:r w:rsidRPr="006D46B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hyperlink r:id="rId13" w:history="1">
              <w:r w:rsidRPr="006D46B9"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</w:tc>
      </w:tr>
      <w:tr w:rsidR="003E3DF9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3E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BF5BBA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E3DF9" w:rsidRPr="009F6587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8235C1" w:rsidRDefault="003E3DF9" w:rsidP="003E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9F6587" w:rsidRDefault="00BF5BBA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</w:tbl>
    <w:p w:rsidR="008235C1" w:rsidRDefault="005756AD" w:rsidP="008235C1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1459" w:rsidRPr="008235C1" w:rsidRDefault="00FD29E9" w:rsidP="008235C1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35C1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AE7035" w:rsidRPr="008235C1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 w:rsidRPr="008235C1">
        <w:rPr>
          <w:rFonts w:ascii="Times New Roman" w:hAnsi="Times New Roman" w:cs="Times New Roman"/>
          <w:b w:val="0"/>
          <w:sz w:val="24"/>
          <w:szCs w:val="24"/>
        </w:rPr>
        <w:t>момента подписания и распространяется на правоотношения, возникшие с 1 января 2020 года</w:t>
      </w:r>
      <w:r w:rsidRPr="008235C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5BBA" w:rsidRDefault="00BF5BBA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D2133A" w:rsidP="00F863A1">
      <w:pPr>
        <w:pStyle w:val="31"/>
        <w:jc w:val="both"/>
      </w:pPr>
      <w:r>
        <w:t xml:space="preserve">Белоярского района                                                                                                  </w:t>
      </w:r>
      <w:r w:rsidR="00F863A1">
        <w:t xml:space="preserve">     И.Ю. Гисс</w:t>
      </w:r>
    </w:p>
    <w:sectPr w:rsidR="00045D65" w:rsidRPr="00F863A1" w:rsidSect="009F6587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4F" w:rsidRDefault="002A664F" w:rsidP="003B0D56">
      <w:pPr>
        <w:spacing w:after="0" w:line="240" w:lineRule="auto"/>
      </w:pPr>
      <w:r>
        <w:separator/>
      </w:r>
    </w:p>
  </w:endnote>
  <w:endnote w:type="continuationSeparator" w:id="0">
    <w:p w:rsidR="002A664F" w:rsidRDefault="002A664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4F" w:rsidRDefault="002A664F" w:rsidP="003B0D56">
      <w:pPr>
        <w:spacing w:after="0" w:line="240" w:lineRule="auto"/>
      </w:pPr>
      <w:r>
        <w:separator/>
      </w:r>
    </w:p>
  </w:footnote>
  <w:footnote w:type="continuationSeparator" w:id="0">
    <w:p w:rsidR="002A664F" w:rsidRDefault="002A664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79045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9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4BD3"/>
    <w:multiLevelType w:val="hybridMultilevel"/>
    <w:tmpl w:val="0616BADC"/>
    <w:lvl w:ilvl="0" w:tplc="B2141720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7118C"/>
    <w:multiLevelType w:val="multilevel"/>
    <w:tmpl w:val="357C25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A896721"/>
    <w:multiLevelType w:val="hybridMultilevel"/>
    <w:tmpl w:val="25BAD94E"/>
    <w:lvl w:ilvl="0" w:tplc="B2141720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7B411F"/>
    <w:multiLevelType w:val="hybridMultilevel"/>
    <w:tmpl w:val="706A0B12"/>
    <w:lvl w:ilvl="0" w:tplc="B2141720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A9357B"/>
    <w:multiLevelType w:val="hybridMultilevel"/>
    <w:tmpl w:val="010A48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19EA"/>
    <w:rsid w:val="000A2336"/>
    <w:rsid w:val="000B3584"/>
    <w:rsid w:val="000B3A52"/>
    <w:rsid w:val="000B69C0"/>
    <w:rsid w:val="000C1DF6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A5D27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A664F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3E3DF9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3BCB"/>
    <w:rsid w:val="006643BE"/>
    <w:rsid w:val="00674E5C"/>
    <w:rsid w:val="006816D4"/>
    <w:rsid w:val="00695696"/>
    <w:rsid w:val="006A2497"/>
    <w:rsid w:val="006C007C"/>
    <w:rsid w:val="006D46B9"/>
    <w:rsid w:val="006D5AEE"/>
    <w:rsid w:val="006E04C6"/>
    <w:rsid w:val="006E16BF"/>
    <w:rsid w:val="00710835"/>
    <w:rsid w:val="007161A2"/>
    <w:rsid w:val="00720C74"/>
    <w:rsid w:val="00721AAB"/>
    <w:rsid w:val="00725D8F"/>
    <w:rsid w:val="007365DE"/>
    <w:rsid w:val="00741B1B"/>
    <w:rsid w:val="00745499"/>
    <w:rsid w:val="00762430"/>
    <w:rsid w:val="00762D10"/>
    <w:rsid w:val="00766936"/>
    <w:rsid w:val="00771E18"/>
    <w:rsid w:val="007901FA"/>
    <w:rsid w:val="007A2CD8"/>
    <w:rsid w:val="007A469F"/>
    <w:rsid w:val="007B3487"/>
    <w:rsid w:val="007B5430"/>
    <w:rsid w:val="007C0EF6"/>
    <w:rsid w:val="007C1189"/>
    <w:rsid w:val="007C17E9"/>
    <w:rsid w:val="007C2D25"/>
    <w:rsid w:val="007C5A92"/>
    <w:rsid w:val="007E4C85"/>
    <w:rsid w:val="00815B88"/>
    <w:rsid w:val="008235C1"/>
    <w:rsid w:val="00824BB3"/>
    <w:rsid w:val="00834C0D"/>
    <w:rsid w:val="0084519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6587"/>
    <w:rsid w:val="009F7911"/>
    <w:rsid w:val="00A012D2"/>
    <w:rsid w:val="00A06A09"/>
    <w:rsid w:val="00A07D60"/>
    <w:rsid w:val="00A44834"/>
    <w:rsid w:val="00A46482"/>
    <w:rsid w:val="00A54494"/>
    <w:rsid w:val="00A60917"/>
    <w:rsid w:val="00A660B9"/>
    <w:rsid w:val="00A701CE"/>
    <w:rsid w:val="00A74F27"/>
    <w:rsid w:val="00A779FF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13066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5BBA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979CF"/>
    <w:rsid w:val="00CA220F"/>
    <w:rsid w:val="00CB1C42"/>
    <w:rsid w:val="00CC0823"/>
    <w:rsid w:val="00CF2394"/>
    <w:rsid w:val="00CF6A54"/>
    <w:rsid w:val="00D17E6F"/>
    <w:rsid w:val="00D2133A"/>
    <w:rsid w:val="00D21DD8"/>
    <w:rsid w:val="00D26EDB"/>
    <w:rsid w:val="00D325E8"/>
    <w:rsid w:val="00D33323"/>
    <w:rsid w:val="00D33927"/>
    <w:rsid w:val="00D36691"/>
    <w:rsid w:val="00D403CE"/>
    <w:rsid w:val="00D60080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3426A"/>
    <w:rsid w:val="00E354B3"/>
    <w:rsid w:val="00E5488F"/>
    <w:rsid w:val="00E568E2"/>
    <w:rsid w:val="00E620DA"/>
    <w:rsid w:val="00E6450C"/>
    <w:rsid w:val="00E86F46"/>
    <w:rsid w:val="00E92D07"/>
    <w:rsid w:val="00EA0C12"/>
    <w:rsid w:val="00EA4381"/>
    <w:rsid w:val="00EB20B4"/>
    <w:rsid w:val="00EB5662"/>
    <w:rsid w:val="00EC37ED"/>
    <w:rsid w:val="00EE6B05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C7674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BD66"/>
  <w15:docId w15:val="{5C8FD4C3-37EF-4799-AFE7-D0B094F4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F9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DF3DC84FB467F9E62EC00389951D266FC7A6D9103128B5354C2BEA6115C9912E6FED0B0323C91D7274796E05E183768047A4078F62C5EBD7B6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50ADBCEABE387A10444FC97C5E35AB548EF477BC3C7F2E119EC5FDEF7B3B44DB485B2D80D2C22D959F94AC44BD3BEF2D317225DC9D3AD5U1sD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50ADBCEABE387A10444FC97C5E35AB548EF477BC3C7F2E119EC5FDEF7B3B44DB485B2D80D2C22D959F94AC44BD3BEF2D317225DC9D3AD5U1sD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88669C15F6B3DA728FF3C7CC7D991E2A28D72DB14467434783E2B1F96BDA5A16202FBBFD891137C3BFBA0923E694AC0C766F16850F7462DTAr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E2305018CDF7F18EAFBC084ECE1105A15D79F998C474C4E2BF3D57E0F8263D3AD4DD0B6FD775CF3F819BA968F5B40D03022651E434B5BBJ5p7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F680-A771-4591-835A-150891FA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2</cp:revision>
  <cp:lastPrinted>2020-06-18T10:15:00Z</cp:lastPrinted>
  <dcterms:created xsi:type="dcterms:W3CDTF">2020-06-18T10:15:00Z</dcterms:created>
  <dcterms:modified xsi:type="dcterms:W3CDTF">2020-06-18T10:15:00Z</dcterms:modified>
</cp:coreProperties>
</file>