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E70" w:rsidRPr="002D2811" w:rsidRDefault="00275E70" w:rsidP="002D281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2D2811">
        <w:rPr>
          <w:rFonts w:ascii="Times New Roman" w:hAnsi="Times New Roman"/>
          <w:b/>
          <w:sz w:val="24"/>
          <w:szCs w:val="24"/>
          <w:lang w:eastAsia="ru-RU"/>
        </w:rPr>
        <w:t>УВЕДОМЛЕНИЕ</w:t>
      </w:r>
    </w:p>
    <w:p w:rsidR="00275E70" w:rsidRPr="002D2811" w:rsidRDefault="00275E70" w:rsidP="002D281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2D2811">
        <w:rPr>
          <w:rFonts w:ascii="Times New Roman" w:hAnsi="Times New Roman"/>
          <w:b/>
          <w:sz w:val="24"/>
          <w:szCs w:val="24"/>
          <w:lang w:eastAsia="ru-RU"/>
        </w:rPr>
        <w:t>о проведении публичных консультаций в целях оценки регулирующего воздействия проекта нормативного правового акта Белоярского района</w:t>
      </w:r>
    </w:p>
    <w:p w:rsidR="00275E70" w:rsidRPr="002D2811" w:rsidRDefault="00275E70" w:rsidP="002D281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64"/>
      </w:tblGrid>
      <w:tr w:rsidR="00275E70" w:rsidRPr="00CF7373" w:rsidTr="00B33772">
        <w:tc>
          <w:tcPr>
            <w:tcW w:w="9464" w:type="dxa"/>
            <w:shd w:val="clear" w:color="auto" w:fill="D9D9D9"/>
          </w:tcPr>
          <w:p w:rsidR="00275E70" w:rsidRPr="002D2811" w:rsidRDefault="00275E70" w:rsidP="007C4B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Настоящим </w:t>
            </w:r>
            <w:r w:rsidR="007C4B44"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природопользования, сельского хозяйства и развития предпринимательства администрации Белоярского района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уведомляет о проведении публичных консультаций в целях оценки регулирующего воздействия </w:t>
            </w:r>
            <w:r w:rsidR="007C4B44">
              <w:rPr>
                <w:rFonts w:ascii="Times New Roman" w:hAnsi="Times New Roman"/>
                <w:sz w:val="24"/>
                <w:szCs w:val="24"/>
                <w:lang w:eastAsia="ru-RU"/>
              </w:rPr>
              <w:t>проекта постановления администрации Белоярского района «О внесении изменений в приложение к постановлению администрации Белоярского района от 29 января 2020 года № 62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(далее - проект нормативного правового акта).</w:t>
            </w:r>
          </w:p>
        </w:tc>
      </w:tr>
    </w:tbl>
    <w:p w:rsidR="00275E70" w:rsidRPr="002D2811" w:rsidRDefault="00275E70" w:rsidP="002D281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464"/>
      </w:tblGrid>
      <w:tr w:rsidR="00275E70" w:rsidRPr="00CF7373" w:rsidTr="00B33772">
        <w:trPr>
          <w:trHeight w:val="3500"/>
        </w:trPr>
        <w:tc>
          <w:tcPr>
            <w:tcW w:w="9464" w:type="dxa"/>
            <w:shd w:val="pct5" w:color="auto" w:fill="auto"/>
          </w:tcPr>
          <w:p w:rsidR="00275E70" w:rsidRPr="002D2811" w:rsidRDefault="00275E70" w:rsidP="002D28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Регулирующий орган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п</w:t>
            </w:r>
            <w:r w:rsidR="00762637">
              <w:rPr>
                <w:rFonts w:ascii="Times New Roman" w:hAnsi="Times New Roman"/>
                <w:sz w:val="24"/>
                <w:szCs w:val="24"/>
                <w:lang w:eastAsia="ru-RU"/>
              </w:rPr>
              <w:t>риродопользования,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сельско</w:t>
            </w:r>
            <w:r w:rsidR="00762637">
              <w:rPr>
                <w:rFonts w:ascii="Times New Roman" w:hAnsi="Times New Roman"/>
                <w:sz w:val="24"/>
                <w:szCs w:val="24"/>
                <w:lang w:eastAsia="ru-RU"/>
              </w:rPr>
              <w:t>го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хозяйств</w:t>
            </w:r>
            <w:r w:rsidR="00762637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и </w:t>
            </w:r>
            <w:r w:rsidR="0076263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развития предпринимательства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администрации Белоярского района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275E70" w:rsidRPr="002D2811" w:rsidRDefault="00275E70" w:rsidP="002D28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Период проведения публичных консультаций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</w:t>
            </w:r>
            <w:r w:rsidR="00CF6C1F">
              <w:rPr>
                <w:rFonts w:ascii="Times New Roman" w:hAnsi="Times New Roman"/>
                <w:sz w:val="24"/>
                <w:szCs w:val="24"/>
                <w:lang w:eastAsia="ru-RU"/>
              </w:rPr>
              <w:t>29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  <w:r w:rsidR="00CF6C1F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/20</w:t>
            </w:r>
            <w:r w:rsidR="00863F61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</w:t>
            </w:r>
            <w:r w:rsidR="000F029E"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  <w:bookmarkStart w:id="0" w:name="_GoBack"/>
            <w:bookmarkEnd w:id="0"/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  <w:r w:rsidR="00E075A0" w:rsidRPr="00AE3409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/20</w:t>
            </w:r>
            <w:r w:rsidR="00863F61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  <w:p w:rsidR="00275E70" w:rsidRPr="002D2811" w:rsidRDefault="00275E70" w:rsidP="002D28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r w:rsidR="00762637">
              <w:rPr>
                <w:rFonts w:ascii="Times New Roman" w:hAnsi="Times New Roman"/>
                <w:sz w:val="24"/>
                <w:szCs w:val="24"/>
                <w:lang w:eastAsia="ru-RU"/>
              </w:rPr>
              <w:t>пять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календарных дней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  <w:p w:rsidR="00275E70" w:rsidRPr="002D2811" w:rsidRDefault="00275E70" w:rsidP="002D28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Способ направления ответов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  <w:p w:rsidR="00275E70" w:rsidRPr="002D2811" w:rsidRDefault="00275E70" w:rsidP="002D28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Направление ответов на предложенные к обсуждению вопросы, предложений (замечаний) по проекту нормативного правового акта осуществляется в форме электронного документа по электронной почте на адрес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7" w:history="1">
              <w:r w:rsidRPr="00FE3AC4">
                <w:rPr>
                  <w:rStyle w:val="ae"/>
                  <w:rFonts w:ascii="Times New Roman" w:hAnsi="Times New Roman"/>
                  <w:sz w:val="24"/>
                  <w:szCs w:val="24"/>
                  <w:lang w:val="en-US" w:eastAsia="ru-RU"/>
                </w:rPr>
                <w:t>VoytehovichAR</w:t>
              </w:r>
              <w:r w:rsidRPr="00FE3AC4">
                <w:rPr>
                  <w:rStyle w:val="ae"/>
                  <w:rFonts w:ascii="Times New Roman" w:hAnsi="Times New Roman"/>
                  <w:sz w:val="24"/>
                  <w:szCs w:val="24"/>
                  <w:lang w:eastAsia="ru-RU"/>
                </w:rPr>
                <w:t>@</w:t>
              </w:r>
              <w:r w:rsidRPr="00FE3AC4">
                <w:rPr>
                  <w:rStyle w:val="ae"/>
                  <w:rFonts w:ascii="Times New Roman" w:hAnsi="Times New Roman"/>
                  <w:sz w:val="24"/>
                  <w:szCs w:val="24"/>
                  <w:lang w:val="en-US" w:eastAsia="ru-RU"/>
                </w:rPr>
                <w:t>admbel</w:t>
              </w:r>
              <w:r w:rsidRPr="00FE3AC4">
                <w:rPr>
                  <w:rStyle w:val="ae"/>
                  <w:rFonts w:ascii="Times New Roman" w:hAnsi="Times New Roman"/>
                  <w:sz w:val="24"/>
                  <w:szCs w:val="24"/>
                  <w:lang w:eastAsia="ru-RU"/>
                </w:rPr>
                <w:t>.</w:t>
              </w:r>
              <w:r w:rsidRPr="00FE3AC4">
                <w:rPr>
                  <w:rStyle w:val="ae"/>
                  <w:rFonts w:ascii="Times New Roman" w:hAnsi="Times New Roman"/>
                  <w:sz w:val="24"/>
                  <w:szCs w:val="24"/>
                  <w:lang w:val="en-US" w:eastAsia="ru-RU"/>
                </w:rPr>
                <w:t>ru</w:t>
              </w:r>
            </w:hyperlink>
            <w:r w:rsidRPr="004A0F3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или в форме документа на бумажном носителе по почте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: 628161 ул. Центральная, д.9, г.Белоярский, Ханты-Мансийский автономный округ – Югра, Россия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275E70" w:rsidRPr="002D2811" w:rsidRDefault="00275E70" w:rsidP="0031202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Контактное лицо по вопросам проведения публичных консультаций: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Войтехович Александр Романович, </w:t>
            </w:r>
            <w:r w:rsidR="00A2418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заместитель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начальник</w:t>
            </w:r>
            <w:r w:rsidR="00A2418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управления</w:t>
            </w:r>
            <w:r w:rsidR="00A2418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начальник отдела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сельско</w:t>
            </w:r>
            <w:r w:rsidR="0031202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го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хозяйству, природопользовани</w:t>
            </w:r>
            <w:r w:rsidR="00312023">
              <w:rPr>
                <w:rFonts w:ascii="Times New Roman" w:hAnsi="Times New Roman"/>
                <w:sz w:val="24"/>
                <w:szCs w:val="24"/>
                <w:lang w:eastAsia="ru-RU"/>
              </w:rPr>
              <w:t>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</w:t>
            </w:r>
            <w:r w:rsidR="00A2418B">
              <w:rPr>
                <w:rFonts w:ascii="Times New Roman" w:hAnsi="Times New Roman"/>
                <w:sz w:val="24"/>
                <w:szCs w:val="24"/>
                <w:lang w:eastAsia="ru-RU"/>
              </w:rPr>
              <w:t>коренны</w:t>
            </w:r>
            <w:r w:rsidR="00312023"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малочисленны</w:t>
            </w:r>
            <w:r w:rsidR="00312023"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народ</w:t>
            </w:r>
            <w:r w:rsidR="00312023">
              <w:rPr>
                <w:rFonts w:ascii="Times New Roman" w:hAnsi="Times New Roman"/>
                <w:sz w:val="24"/>
                <w:szCs w:val="24"/>
                <w:lang w:eastAsia="ru-RU"/>
              </w:rPr>
              <w:t>ов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Севера</w:t>
            </w:r>
            <w:r w:rsidR="00A2418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управления природопользования, сельского хозяйства и развития предпринимательства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администрации Белоярского района, тел. 8(34670) 62-1</w:t>
            </w:r>
            <w:r w:rsidR="00AB70B0">
              <w:rPr>
                <w:rFonts w:ascii="Times New Roman" w:hAnsi="Times New Roman"/>
                <w:sz w:val="24"/>
                <w:szCs w:val="24"/>
                <w:lang w:eastAsia="ru-RU"/>
              </w:rPr>
              <w:t>78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275E70" w:rsidRPr="002D2811" w:rsidRDefault="00275E70" w:rsidP="002D281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44"/>
      </w:tblGrid>
      <w:tr w:rsidR="00275E70" w:rsidRPr="00CF7373" w:rsidTr="00B33772">
        <w:tc>
          <w:tcPr>
            <w:tcW w:w="9571" w:type="dxa"/>
          </w:tcPr>
          <w:p w:rsidR="00275E70" w:rsidRPr="002D2811" w:rsidRDefault="00275E70" w:rsidP="00312023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Проект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постановления администрации Белоярского района «</w:t>
            </w:r>
            <w:r w:rsidRPr="004A0F37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="00312023">
              <w:rPr>
                <w:rFonts w:ascii="Times New Roman" w:hAnsi="Times New Roman"/>
                <w:sz w:val="24"/>
                <w:szCs w:val="24"/>
              </w:rPr>
              <w:t>внесении изменений в приложение к постановлению администрации Белоярского района от 29 января 2020 года № 62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312023">
              <w:rPr>
                <w:rFonts w:ascii="Times New Roman" w:hAnsi="Times New Roman"/>
                <w:sz w:val="24"/>
                <w:szCs w:val="24"/>
              </w:rPr>
              <w:t xml:space="preserve"> вносит изменения 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порядок предоставления субсидий за счёт средств </w:t>
            </w:r>
            <w:r w:rsidRPr="004A0F37">
              <w:rPr>
                <w:rFonts w:ascii="Times New Roman" w:hAnsi="Times New Roman"/>
                <w:sz w:val="24"/>
                <w:szCs w:val="24"/>
              </w:rPr>
              <w:t xml:space="preserve">бюджета Белоярского района  юридическим лицам, индивидуальным предпринимателям в целях возмещения затрат в связи с </w:t>
            </w:r>
            <w:r w:rsidR="00AB70B0">
              <w:rPr>
                <w:rFonts w:ascii="Times New Roman" w:hAnsi="Times New Roman"/>
                <w:sz w:val="24"/>
                <w:szCs w:val="24"/>
              </w:rPr>
              <w:t>приобретением кормов для содержания сельскохозяйственных животных</w:t>
            </w:r>
            <w:r w:rsidRPr="004A0F3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AB70B0">
              <w:rPr>
                <w:rFonts w:ascii="Times New Roman" w:hAnsi="Times New Roman"/>
                <w:sz w:val="24"/>
                <w:szCs w:val="24"/>
              </w:rPr>
              <w:t xml:space="preserve">производством и </w:t>
            </w:r>
            <w:r w:rsidRPr="004A0F37">
              <w:rPr>
                <w:rFonts w:ascii="Times New Roman" w:hAnsi="Times New Roman"/>
                <w:sz w:val="24"/>
                <w:szCs w:val="24"/>
              </w:rPr>
              <w:t xml:space="preserve">переработкой </w:t>
            </w:r>
            <w:r w:rsidR="00AB70B0">
              <w:rPr>
                <w:rFonts w:ascii="Times New Roman" w:hAnsi="Times New Roman"/>
                <w:sz w:val="24"/>
                <w:szCs w:val="24"/>
              </w:rPr>
              <w:t>мяса оленей</w:t>
            </w:r>
            <w:r w:rsidRPr="004A0F3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AB70B0">
              <w:rPr>
                <w:rFonts w:ascii="Times New Roman" w:hAnsi="Times New Roman"/>
                <w:sz w:val="24"/>
                <w:szCs w:val="24"/>
              </w:rPr>
              <w:t xml:space="preserve">производством морсов из </w:t>
            </w:r>
            <w:r w:rsidRPr="004A0F37">
              <w:rPr>
                <w:rFonts w:ascii="Times New Roman" w:hAnsi="Times New Roman"/>
                <w:sz w:val="24"/>
                <w:szCs w:val="24"/>
              </w:rPr>
              <w:t>дикорастущих ягод</w:t>
            </w:r>
            <w:r w:rsidR="0007274E">
              <w:rPr>
                <w:rFonts w:ascii="Times New Roman" w:hAnsi="Times New Roman"/>
                <w:sz w:val="24"/>
                <w:szCs w:val="24"/>
              </w:rPr>
              <w:t>, приобретением коммунальных услуг при производстве сельскохозяйственной продукции</w:t>
            </w:r>
            <w:r w:rsidRPr="004A0F37">
              <w:rPr>
                <w:rFonts w:ascii="Times New Roman" w:hAnsi="Times New Roman"/>
                <w:sz w:val="24"/>
                <w:szCs w:val="24"/>
              </w:rPr>
              <w:t xml:space="preserve"> в 20</w:t>
            </w:r>
            <w:r w:rsidR="00312023">
              <w:rPr>
                <w:rFonts w:ascii="Times New Roman" w:hAnsi="Times New Roman"/>
                <w:sz w:val="24"/>
                <w:szCs w:val="24"/>
              </w:rPr>
              <w:t>20</w:t>
            </w:r>
            <w:r w:rsidRPr="004A0F37">
              <w:rPr>
                <w:rFonts w:ascii="Times New Roman" w:hAnsi="Times New Roman"/>
                <w:sz w:val="24"/>
                <w:szCs w:val="24"/>
              </w:rPr>
              <w:t xml:space="preserve"> году</w:t>
            </w:r>
            <w:r w:rsidR="00AE3409">
              <w:rPr>
                <w:rFonts w:ascii="Times New Roman" w:hAnsi="Times New Roman"/>
                <w:sz w:val="24"/>
                <w:szCs w:val="24"/>
              </w:rPr>
              <w:t>, в связи изменением федерального законодательства и необходимостью определения порядка предоставления получателем субсидии отчёта о достижении результатов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75E70" w:rsidRPr="002D2811" w:rsidRDefault="00275E70" w:rsidP="00436B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целях оценки регулирующего воздействия данного проекта нормативного правового акта и выявления в нем положений, вводящих избыточные административные 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а также бюджета Белоярского района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п</w:t>
            </w:r>
            <w:r w:rsidR="00A2418B">
              <w:rPr>
                <w:rFonts w:ascii="Times New Roman" w:hAnsi="Times New Roman"/>
                <w:sz w:val="24"/>
                <w:szCs w:val="24"/>
                <w:lang w:eastAsia="ru-RU"/>
              </w:rPr>
              <w:t>риродопользования,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сельско</w:t>
            </w:r>
            <w:r w:rsidR="00A2418B">
              <w:rPr>
                <w:rFonts w:ascii="Times New Roman" w:hAnsi="Times New Roman"/>
                <w:sz w:val="24"/>
                <w:szCs w:val="24"/>
                <w:lang w:eastAsia="ru-RU"/>
              </w:rPr>
              <w:t>го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хозяйств</w:t>
            </w:r>
            <w:r w:rsidR="00A2418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</w:t>
            </w:r>
            <w:r w:rsidR="00A2418B">
              <w:rPr>
                <w:rFonts w:ascii="Times New Roman" w:hAnsi="Times New Roman"/>
                <w:sz w:val="24"/>
                <w:szCs w:val="24"/>
                <w:lang w:eastAsia="ru-RU"/>
              </w:rPr>
              <w:t>развития предпринимательства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администрации Белоярского района, 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в соответствии Порядком проведения оценки регулирующего воздействия проектов  нормативных правовых актов Белоярского района, экспертизы и оценки фактического воздействия принятых нормативных правовых актов Белоярского района, проводит публичные консультации. В рамках указанных консультаций все заинтересованные лица вправе направить свои предложения и замечания по прилагаемому проекту нормативного правового акта.</w:t>
            </w:r>
          </w:p>
          <w:p w:rsidR="00275E70" w:rsidRDefault="00275E70" w:rsidP="00436B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Перечень вопросов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опросно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лист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275E70" w:rsidRPr="002D2811" w:rsidRDefault="00275E70" w:rsidP="002D28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Приложение: проект нормативного правового акта, пояснительная записка к проекту нормативного правового акта.</w:t>
            </w:r>
          </w:p>
        </w:tc>
      </w:tr>
    </w:tbl>
    <w:p w:rsidR="00275E70" w:rsidRPr="002D2811" w:rsidRDefault="00275E70" w:rsidP="00762637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sectPr w:rsidR="00275E70" w:rsidRPr="002D2811" w:rsidSect="00AE3409">
      <w:headerReference w:type="even" r:id="rId8"/>
      <w:headerReference w:type="default" r:id="rId9"/>
      <w:pgSz w:w="11906" w:h="16838" w:code="9"/>
      <w:pgMar w:top="567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1C52" w:rsidRDefault="00941C52" w:rsidP="002D2811">
      <w:pPr>
        <w:spacing w:after="0" w:line="240" w:lineRule="auto"/>
      </w:pPr>
      <w:r>
        <w:separator/>
      </w:r>
    </w:p>
  </w:endnote>
  <w:endnote w:type="continuationSeparator" w:id="0">
    <w:p w:rsidR="00941C52" w:rsidRDefault="00941C52" w:rsidP="002D2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1C52" w:rsidRDefault="00941C52" w:rsidP="002D2811">
      <w:pPr>
        <w:spacing w:after="0" w:line="240" w:lineRule="auto"/>
      </w:pPr>
      <w:r>
        <w:separator/>
      </w:r>
    </w:p>
  </w:footnote>
  <w:footnote w:type="continuationSeparator" w:id="0">
    <w:p w:rsidR="00941C52" w:rsidRDefault="00941C52" w:rsidP="002D2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E70" w:rsidRDefault="00CB412D" w:rsidP="00B33772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275E70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75E70" w:rsidRDefault="00275E70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E70" w:rsidRDefault="008F610C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E3409">
      <w:rPr>
        <w:noProof/>
      </w:rPr>
      <w:t>2</w:t>
    </w:r>
    <w:r>
      <w:rPr>
        <w:noProof/>
      </w:rPr>
      <w:fldChar w:fldCharType="end"/>
    </w:r>
  </w:p>
  <w:p w:rsidR="00275E70" w:rsidRDefault="00275E70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2226A"/>
    <w:multiLevelType w:val="multilevel"/>
    <w:tmpl w:val="2CB462A0"/>
    <w:lvl w:ilvl="0">
      <w:start w:val="1"/>
      <w:numFmt w:val="decimal"/>
      <w:lvlText w:val="%1."/>
      <w:lvlJc w:val="left"/>
      <w:pPr>
        <w:tabs>
          <w:tab w:val="num" w:pos="680"/>
        </w:tabs>
        <w:ind w:firstLine="62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2F3581C"/>
    <w:multiLevelType w:val="hybridMultilevel"/>
    <w:tmpl w:val="7F0A0F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3404FA1"/>
    <w:multiLevelType w:val="hybridMultilevel"/>
    <w:tmpl w:val="88220984"/>
    <w:lvl w:ilvl="0" w:tplc="134832D6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6842439"/>
    <w:multiLevelType w:val="hybridMultilevel"/>
    <w:tmpl w:val="8B46A522"/>
    <w:lvl w:ilvl="0" w:tplc="78B888D4">
      <w:start w:val="1"/>
      <w:numFmt w:val="decimal"/>
      <w:lvlText w:val="4.%1."/>
      <w:lvlJc w:val="left"/>
      <w:pPr>
        <w:ind w:left="14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  <w:rPr>
        <w:rFonts w:cs="Times New Roman"/>
      </w:rPr>
    </w:lvl>
  </w:abstractNum>
  <w:abstractNum w:abstractNumId="4">
    <w:nsid w:val="09651509"/>
    <w:multiLevelType w:val="hybridMultilevel"/>
    <w:tmpl w:val="3BB4E676"/>
    <w:lvl w:ilvl="0" w:tplc="10A03CF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CF96E78"/>
    <w:multiLevelType w:val="hybridMultilevel"/>
    <w:tmpl w:val="7792BEA8"/>
    <w:lvl w:ilvl="0" w:tplc="102EF2F6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D3A2717"/>
    <w:multiLevelType w:val="hybridMultilevel"/>
    <w:tmpl w:val="C292E8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0FDF0060"/>
    <w:multiLevelType w:val="multilevel"/>
    <w:tmpl w:val="E2E88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3D5019C"/>
    <w:multiLevelType w:val="hybridMultilevel"/>
    <w:tmpl w:val="E63C430C"/>
    <w:lvl w:ilvl="0" w:tplc="102EF2F6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69D4B98"/>
    <w:multiLevelType w:val="multilevel"/>
    <w:tmpl w:val="E4A66E56"/>
    <w:lvl w:ilvl="0">
      <w:start w:val="1"/>
      <w:numFmt w:val="decimal"/>
      <w:lvlText w:val="%1."/>
      <w:lvlJc w:val="left"/>
      <w:pPr>
        <w:tabs>
          <w:tab w:val="num" w:pos="737"/>
        </w:tabs>
        <w:ind w:firstLine="68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6E03AF8"/>
    <w:multiLevelType w:val="multilevel"/>
    <w:tmpl w:val="D66A3CE4"/>
    <w:lvl w:ilvl="0">
      <w:start w:val="1"/>
      <w:numFmt w:val="decimal"/>
      <w:lvlText w:val="%1."/>
      <w:lvlJc w:val="left"/>
      <w:pPr>
        <w:tabs>
          <w:tab w:val="num" w:pos="737"/>
        </w:tabs>
        <w:ind w:firstLine="45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82D2352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00F14D1"/>
    <w:multiLevelType w:val="hybridMultilevel"/>
    <w:tmpl w:val="89ECA06E"/>
    <w:lvl w:ilvl="0" w:tplc="102EF2F6">
      <w:start w:val="1"/>
      <w:numFmt w:val="decimal"/>
      <w:lvlText w:val="5.%1."/>
      <w:lvlJc w:val="left"/>
      <w:pPr>
        <w:ind w:left="14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  <w:rPr>
        <w:rFonts w:cs="Times New Roman"/>
      </w:rPr>
    </w:lvl>
  </w:abstractNum>
  <w:abstractNum w:abstractNumId="13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51B3AD6"/>
    <w:multiLevelType w:val="hybridMultilevel"/>
    <w:tmpl w:val="8034C30E"/>
    <w:lvl w:ilvl="0" w:tplc="5860E4F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5E150E7"/>
    <w:multiLevelType w:val="hybridMultilevel"/>
    <w:tmpl w:val="F99EC126"/>
    <w:lvl w:ilvl="0" w:tplc="102EF2F6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5FA22E9"/>
    <w:multiLevelType w:val="hybridMultilevel"/>
    <w:tmpl w:val="0890F3DC"/>
    <w:lvl w:ilvl="0" w:tplc="78B888D4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8870C42"/>
    <w:multiLevelType w:val="hybridMultilevel"/>
    <w:tmpl w:val="FB08047E"/>
    <w:lvl w:ilvl="0" w:tplc="1AC2CA50">
      <w:start w:val="1"/>
      <w:numFmt w:val="decimal"/>
      <w:lvlText w:val="%1."/>
      <w:lvlJc w:val="left"/>
      <w:pPr>
        <w:tabs>
          <w:tab w:val="num" w:pos="680"/>
        </w:tabs>
        <w:ind w:firstLine="73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534449E"/>
    <w:multiLevelType w:val="hybridMultilevel"/>
    <w:tmpl w:val="95FA1B8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60474CC"/>
    <w:multiLevelType w:val="hybridMultilevel"/>
    <w:tmpl w:val="0B5C040C"/>
    <w:lvl w:ilvl="0" w:tplc="04190011">
      <w:start w:val="1"/>
      <w:numFmt w:val="decimal"/>
      <w:lvlText w:val="%1)"/>
      <w:lvlJc w:val="left"/>
      <w:pPr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0">
    <w:nsid w:val="38623C06"/>
    <w:multiLevelType w:val="hybridMultilevel"/>
    <w:tmpl w:val="2598BA42"/>
    <w:lvl w:ilvl="0" w:tplc="1D384F4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1">
    <w:nsid w:val="38891D1D"/>
    <w:multiLevelType w:val="hybridMultilevel"/>
    <w:tmpl w:val="34F0602C"/>
    <w:lvl w:ilvl="0" w:tplc="64B6274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25C7CD7"/>
    <w:multiLevelType w:val="hybridMultilevel"/>
    <w:tmpl w:val="1F1A9A0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49E929BB"/>
    <w:multiLevelType w:val="multilevel"/>
    <w:tmpl w:val="95A45C6A"/>
    <w:lvl w:ilvl="0">
      <w:start w:val="1"/>
      <w:numFmt w:val="decimal"/>
      <w:lvlText w:val="%1."/>
      <w:lvlJc w:val="left"/>
      <w:pPr>
        <w:tabs>
          <w:tab w:val="num" w:pos="680"/>
        </w:tabs>
        <w:ind w:firstLine="68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EE57BB7"/>
    <w:multiLevelType w:val="hybridMultilevel"/>
    <w:tmpl w:val="176E5B38"/>
    <w:lvl w:ilvl="0" w:tplc="F45E68B6">
      <w:start w:val="1"/>
      <w:numFmt w:val="upperRoman"/>
      <w:lvlText w:val="%1."/>
      <w:lvlJc w:val="left"/>
      <w:pPr>
        <w:ind w:left="1440" w:hanging="72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52C93C43"/>
    <w:multiLevelType w:val="multilevel"/>
    <w:tmpl w:val="310AD75A"/>
    <w:lvl w:ilvl="0">
      <w:start w:val="1"/>
      <w:numFmt w:val="decimal"/>
      <w:lvlText w:val="%1."/>
      <w:lvlJc w:val="left"/>
      <w:pPr>
        <w:tabs>
          <w:tab w:val="num" w:pos="720"/>
        </w:tabs>
        <w:ind w:firstLine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88D698B"/>
    <w:multiLevelType w:val="hybridMultilevel"/>
    <w:tmpl w:val="996EABC2"/>
    <w:lvl w:ilvl="0" w:tplc="102EF2F6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C80615B"/>
    <w:multiLevelType w:val="hybridMultilevel"/>
    <w:tmpl w:val="5B7030BE"/>
    <w:lvl w:ilvl="0" w:tplc="102EF2F6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DE6163F"/>
    <w:multiLevelType w:val="multilevel"/>
    <w:tmpl w:val="4FFE326E"/>
    <w:lvl w:ilvl="0">
      <w:start w:val="1"/>
      <w:numFmt w:val="decimal"/>
      <w:lvlText w:val="%1."/>
      <w:lvlJc w:val="left"/>
      <w:pPr>
        <w:ind w:left="1305" w:hanging="13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014" w:hanging="13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723" w:hanging="130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432" w:hanging="130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141" w:hanging="1305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850" w:hanging="1305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29">
    <w:nsid w:val="601D0B63"/>
    <w:multiLevelType w:val="hybridMultilevel"/>
    <w:tmpl w:val="A5DA4C58"/>
    <w:lvl w:ilvl="0" w:tplc="CCDEE86E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E960A5A8">
      <w:start w:val="1"/>
      <w:numFmt w:val="decimal"/>
      <w:lvlText w:val="1.%2."/>
      <w:lvlJc w:val="left"/>
      <w:pPr>
        <w:ind w:left="2149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0">
    <w:nsid w:val="60817E8D"/>
    <w:multiLevelType w:val="hybridMultilevel"/>
    <w:tmpl w:val="F516F8DA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1" w:tplc="CCDEE86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C4079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612C11C0"/>
    <w:multiLevelType w:val="multilevel"/>
    <w:tmpl w:val="310AD75A"/>
    <w:lvl w:ilvl="0">
      <w:start w:val="1"/>
      <w:numFmt w:val="decimal"/>
      <w:lvlText w:val="%1."/>
      <w:lvlJc w:val="left"/>
      <w:pPr>
        <w:tabs>
          <w:tab w:val="num" w:pos="720"/>
        </w:tabs>
        <w:ind w:firstLine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65BD54E1"/>
    <w:multiLevelType w:val="hybridMultilevel"/>
    <w:tmpl w:val="FFEA5CEA"/>
    <w:lvl w:ilvl="0" w:tplc="14EA91EE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3">
    <w:nsid w:val="72CC5399"/>
    <w:multiLevelType w:val="multilevel"/>
    <w:tmpl w:val="4B404D96"/>
    <w:lvl w:ilvl="0">
      <w:start w:val="1"/>
      <w:numFmt w:val="decimal"/>
      <w:lvlText w:val="%1."/>
      <w:lvlJc w:val="left"/>
      <w:pPr>
        <w:tabs>
          <w:tab w:val="num" w:pos="737"/>
        </w:tabs>
        <w:ind w:firstLine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73363228"/>
    <w:multiLevelType w:val="hybridMultilevel"/>
    <w:tmpl w:val="E1389E6A"/>
    <w:lvl w:ilvl="0" w:tplc="AF389AB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64C2547"/>
    <w:multiLevelType w:val="hybridMultilevel"/>
    <w:tmpl w:val="5CF80F66"/>
    <w:lvl w:ilvl="0" w:tplc="C1AC848C">
      <w:start w:val="1"/>
      <w:numFmt w:val="decimal"/>
      <w:lvlText w:val="4.%1."/>
      <w:lvlJc w:val="left"/>
      <w:pPr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36">
    <w:nsid w:val="7A9B4FE2"/>
    <w:multiLevelType w:val="hybridMultilevel"/>
    <w:tmpl w:val="C8C6F22E"/>
    <w:lvl w:ilvl="0" w:tplc="40A8ED7A">
      <w:start w:val="8"/>
      <w:numFmt w:val="decimal"/>
      <w:lvlText w:val="5.%1."/>
      <w:lvlJc w:val="left"/>
      <w:pPr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7D8F2953"/>
    <w:multiLevelType w:val="hybridMultilevel"/>
    <w:tmpl w:val="BF465A02"/>
    <w:lvl w:ilvl="0" w:tplc="A63E2724">
      <w:start w:val="1"/>
      <w:numFmt w:val="decimal"/>
      <w:lvlText w:val="5.%1."/>
      <w:lvlJc w:val="left"/>
      <w:pPr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7"/>
  </w:num>
  <w:num w:numId="2">
    <w:abstractNumId w:val="7"/>
  </w:num>
  <w:num w:numId="3">
    <w:abstractNumId w:val="25"/>
  </w:num>
  <w:num w:numId="4">
    <w:abstractNumId w:val="31"/>
  </w:num>
  <w:num w:numId="5">
    <w:abstractNumId w:val="33"/>
  </w:num>
  <w:num w:numId="6">
    <w:abstractNumId w:val="10"/>
  </w:num>
  <w:num w:numId="7">
    <w:abstractNumId w:val="9"/>
  </w:num>
  <w:num w:numId="8">
    <w:abstractNumId w:val="23"/>
  </w:num>
  <w:num w:numId="9">
    <w:abstractNumId w:val="0"/>
  </w:num>
  <w:num w:numId="10">
    <w:abstractNumId w:val="4"/>
  </w:num>
  <w:num w:numId="11">
    <w:abstractNumId w:val="22"/>
  </w:num>
  <w:num w:numId="12">
    <w:abstractNumId w:val="30"/>
  </w:num>
  <w:num w:numId="13">
    <w:abstractNumId w:val="20"/>
  </w:num>
  <w:num w:numId="14">
    <w:abstractNumId w:val="6"/>
  </w:num>
  <w:num w:numId="15">
    <w:abstractNumId w:val="18"/>
  </w:num>
  <w:num w:numId="16">
    <w:abstractNumId w:val="19"/>
  </w:num>
  <w:num w:numId="17">
    <w:abstractNumId w:val="1"/>
  </w:num>
  <w:num w:numId="18">
    <w:abstractNumId w:val="24"/>
  </w:num>
  <w:num w:numId="19">
    <w:abstractNumId w:val="29"/>
  </w:num>
  <w:num w:numId="20">
    <w:abstractNumId w:val="28"/>
  </w:num>
  <w:num w:numId="21">
    <w:abstractNumId w:val="32"/>
  </w:num>
  <w:num w:numId="22">
    <w:abstractNumId w:val="35"/>
  </w:num>
  <w:num w:numId="23">
    <w:abstractNumId w:val="16"/>
  </w:num>
  <w:num w:numId="24">
    <w:abstractNumId w:val="3"/>
  </w:num>
  <w:num w:numId="25">
    <w:abstractNumId w:val="37"/>
  </w:num>
  <w:num w:numId="26">
    <w:abstractNumId w:val="8"/>
  </w:num>
  <w:num w:numId="27">
    <w:abstractNumId w:val="26"/>
  </w:num>
  <w:num w:numId="28">
    <w:abstractNumId w:val="36"/>
  </w:num>
  <w:num w:numId="29">
    <w:abstractNumId w:val="27"/>
  </w:num>
  <w:num w:numId="30">
    <w:abstractNumId w:val="15"/>
  </w:num>
  <w:num w:numId="31">
    <w:abstractNumId w:val="5"/>
  </w:num>
  <w:num w:numId="32">
    <w:abstractNumId w:val="12"/>
  </w:num>
  <w:num w:numId="33">
    <w:abstractNumId w:val="13"/>
  </w:num>
  <w:num w:numId="34">
    <w:abstractNumId w:val="11"/>
  </w:num>
  <w:num w:numId="35">
    <w:abstractNumId w:val="21"/>
  </w:num>
  <w:num w:numId="36">
    <w:abstractNumId w:val="14"/>
  </w:num>
  <w:num w:numId="37">
    <w:abstractNumId w:val="2"/>
  </w:num>
  <w:num w:numId="3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811"/>
    <w:rsid w:val="000078EF"/>
    <w:rsid w:val="00022D6C"/>
    <w:rsid w:val="0007274E"/>
    <w:rsid w:val="000B71B8"/>
    <w:rsid w:val="000C38FC"/>
    <w:rsid w:val="000F029E"/>
    <w:rsid w:val="00110618"/>
    <w:rsid w:val="0025421D"/>
    <w:rsid w:val="00267E2B"/>
    <w:rsid w:val="00275E70"/>
    <w:rsid w:val="00294718"/>
    <w:rsid w:val="002D2811"/>
    <w:rsid w:val="002F5686"/>
    <w:rsid w:val="003014E0"/>
    <w:rsid w:val="00312023"/>
    <w:rsid w:val="00363024"/>
    <w:rsid w:val="00436B15"/>
    <w:rsid w:val="0046706F"/>
    <w:rsid w:val="004A0F37"/>
    <w:rsid w:val="004A5878"/>
    <w:rsid w:val="004D3A56"/>
    <w:rsid w:val="004D7A1C"/>
    <w:rsid w:val="005038A1"/>
    <w:rsid w:val="005455AE"/>
    <w:rsid w:val="005F09E9"/>
    <w:rsid w:val="00694A95"/>
    <w:rsid w:val="00696B8B"/>
    <w:rsid w:val="006A477E"/>
    <w:rsid w:val="007043A2"/>
    <w:rsid w:val="00762637"/>
    <w:rsid w:val="00766DEF"/>
    <w:rsid w:val="007C4B44"/>
    <w:rsid w:val="00863F61"/>
    <w:rsid w:val="00871CE3"/>
    <w:rsid w:val="0089750B"/>
    <w:rsid w:val="008D03D5"/>
    <w:rsid w:val="008F610C"/>
    <w:rsid w:val="00937FC0"/>
    <w:rsid w:val="00941C52"/>
    <w:rsid w:val="00A2418B"/>
    <w:rsid w:val="00A8029B"/>
    <w:rsid w:val="00A87D3B"/>
    <w:rsid w:val="00AA2A3A"/>
    <w:rsid w:val="00AA54A5"/>
    <w:rsid w:val="00AB70B0"/>
    <w:rsid w:val="00AC24DD"/>
    <w:rsid w:val="00AE3409"/>
    <w:rsid w:val="00B33772"/>
    <w:rsid w:val="00B35974"/>
    <w:rsid w:val="00BC563B"/>
    <w:rsid w:val="00BE6313"/>
    <w:rsid w:val="00C8431C"/>
    <w:rsid w:val="00CB11F9"/>
    <w:rsid w:val="00CB412D"/>
    <w:rsid w:val="00CB4899"/>
    <w:rsid w:val="00CD11FD"/>
    <w:rsid w:val="00CF6C1F"/>
    <w:rsid w:val="00CF7373"/>
    <w:rsid w:val="00D611C4"/>
    <w:rsid w:val="00D6381B"/>
    <w:rsid w:val="00E075A0"/>
    <w:rsid w:val="00E30C57"/>
    <w:rsid w:val="00E7458F"/>
    <w:rsid w:val="00E94632"/>
    <w:rsid w:val="00FB6173"/>
    <w:rsid w:val="00FE3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452F829-610C-4490-9CEC-E0AB2BDBA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locked="1" w:uiPriority="0" w:unhideWhenUsed="1"/>
    <w:lsdException w:name="annotation text" w:semiHidden="1" w:unhideWhenUsed="1"/>
    <w:lsdException w:name="header" w:semiHidden="1" w:unhideWhenUsed="1"/>
    <w:lsdException w:name="footer" w:locked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 w:unhideWhenUsed="1"/>
    <w:lsdException w:name="annotation reference" w:semiHidden="1" w:unhideWhenUsed="1"/>
    <w:lsdException w:name="line number" w:semiHidden="1" w:unhideWhenUsed="1"/>
    <w:lsdException w:name="page number" w:locked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029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D281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2D281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2D281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D2811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link w:val="2"/>
    <w:uiPriority w:val="99"/>
    <w:locked/>
    <w:rsid w:val="002D2811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uiPriority w:val="99"/>
    <w:locked/>
    <w:rsid w:val="002D2811"/>
    <w:rPr>
      <w:rFonts w:ascii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rsid w:val="002D2811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link w:val="31"/>
    <w:uiPriority w:val="99"/>
    <w:locked/>
    <w:rsid w:val="002D2811"/>
    <w:rPr>
      <w:rFonts w:ascii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uiPriority w:val="99"/>
    <w:rsid w:val="002D2811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2D281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link w:val="a4"/>
    <w:uiPriority w:val="99"/>
    <w:semiHidden/>
    <w:locked/>
    <w:rsid w:val="002D2811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2D281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2D281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6">
    <w:name w:val="footer"/>
    <w:basedOn w:val="a"/>
    <w:link w:val="a7"/>
    <w:uiPriority w:val="99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7">
    <w:name w:val="Нижний колонтитул Знак"/>
    <w:link w:val="a6"/>
    <w:uiPriority w:val="99"/>
    <w:locked/>
    <w:rsid w:val="002D2811"/>
    <w:rPr>
      <w:rFonts w:ascii="Times New Roman" w:hAnsi="Times New Roman" w:cs="Times New Roman"/>
      <w:sz w:val="20"/>
      <w:szCs w:val="20"/>
      <w:lang w:eastAsia="ru-RU"/>
    </w:rPr>
  </w:style>
  <w:style w:type="character" w:styleId="a8">
    <w:name w:val="page number"/>
    <w:uiPriority w:val="99"/>
    <w:rsid w:val="002D2811"/>
    <w:rPr>
      <w:rFonts w:cs="Times New Roman"/>
    </w:rPr>
  </w:style>
  <w:style w:type="paragraph" w:styleId="a9">
    <w:name w:val="header"/>
    <w:basedOn w:val="a"/>
    <w:link w:val="aa"/>
    <w:uiPriority w:val="99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a">
    <w:name w:val="Верхний колонтитул Знак"/>
    <w:link w:val="a9"/>
    <w:uiPriority w:val="99"/>
    <w:locked/>
    <w:rsid w:val="002D2811"/>
    <w:rPr>
      <w:rFonts w:ascii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uiPriority w:val="99"/>
    <w:rsid w:val="002D281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c">
    <w:name w:val="Текст сноски Знак"/>
    <w:link w:val="ab"/>
    <w:uiPriority w:val="99"/>
    <w:locked/>
    <w:rsid w:val="002D2811"/>
    <w:rPr>
      <w:rFonts w:ascii="Times New Roman" w:hAnsi="Times New Roman" w:cs="Times New Roman"/>
      <w:sz w:val="20"/>
      <w:szCs w:val="20"/>
      <w:lang w:eastAsia="ru-RU"/>
    </w:rPr>
  </w:style>
  <w:style w:type="character" w:styleId="ad">
    <w:name w:val="footnote reference"/>
    <w:uiPriority w:val="99"/>
    <w:rsid w:val="002D2811"/>
    <w:rPr>
      <w:rFonts w:cs="Times New Roman"/>
      <w:vertAlign w:val="superscript"/>
    </w:rPr>
  </w:style>
  <w:style w:type="character" w:styleId="ae">
    <w:name w:val="Hyperlink"/>
    <w:uiPriority w:val="99"/>
    <w:rsid w:val="004A0F37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oytehovichAR@admbe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380</Words>
  <Characters>3110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Плетнёва Татьяна Васильевна</dc:creator>
  <cp:keywords/>
  <dc:description/>
  <cp:lastModifiedBy>Максименко Оксана Михайловна</cp:lastModifiedBy>
  <cp:revision>4</cp:revision>
  <cp:lastPrinted>2020-01-15T10:42:00Z</cp:lastPrinted>
  <dcterms:created xsi:type="dcterms:W3CDTF">2020-10-06T06:01:00Z</dcterms:created>
  <dcterms:modified xsi:type="dcterms:W3CDTF">2020-10-20T20:00:00Z</dcterms:modified>
</cp:coreProperties>
</file>