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FCC" w:rsidRPr="00653FCC" w:rsidRDefault="00653FCC" w:rsidP="00653FCC">
      <w:pPr>
        <w:ind w:firstLine="709"/>
        <w:jc w:val="both"/>
        <w:rPr>
          <w:b/>
        </w:rPr>
      </w:pPr>
      <w:r w:rsidRPr="00653FCC">
        <w:rPr>
          <w:b/>
        </w:rPr>
        <w:t>Проверка использования средств бюджета Белоярского района  муниципальным автономным общеобразовательным учреждением Белоярского района «Средняя общеобразовательная школа п. Верхнеказымский» и соблюдения законодательства Российской Федерации и иных нормативных правовых актов, регулирующих бюджетные правоотношения</w:t>
      </w:r>
    </w:p>
    <w:p w:rsidR="00653FCC" w:rsidRDefault="00653FCC" w:rsidP="009C1EFF">
      <w:pPr>
        <w:autoSpaceDE w:val="0"/>
        <w:autoSpaceDN w:val="0"/>
        <w:adjustRightInd w:val="0"/>
        <w:ind w:firstLine="567"/>
        <w:jc w:val="both"/>
      </w:pPr>
      <w:proofErr w:type="gramStart"/>
      <w:r w:rsidRPr="00813510">
        <w:rPr>
          <w:u w:val="single"/>
        </w:rPr>
        <w:t>Основание для проведения контрольного мероприятия:</w:t>
      </w:r>
      <w:r w:rsidR="001C7601">
        <w:t xml:space="preserve"> пункт</w:t>
      </w:r>
      <w:r>
        <w:t xml:space="preserve"> 3</w:t>
      </w:r>
      <w:r w:rsidRPr="00A15D93"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</w:t>
      </w:r>
      <w:r>
        <w:t>трации Белоярского района на 2020</w:t>
      </w:r>
      <w:r w:rsidRPr="00A15D93">
        <w:t xml:space="preserve"> год, утвержденного распоряжением Комитета по финансам и налоговой политике администрации Белоярского района </w:t>
      </w:r>
      <w:r>
        <w:t>от 25 декабря 2019 года № 40</w:t>
      </w:r>
      <w:r w:rsidRPr="00C716B9">
        <w:t>-р</w:t>
      </w:r>
      <w:r w:rsidRPr="00A15D93">
        <w:t xml:space="preserve">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A15D93">
        <w:t xml:space="preserve"> </w:t>
      </w:r>
      <w:proofErr w:type="gramStart"/>
      <w:r w:rsidRPr="00A15D93">
        <w:t>админис</w:t>
      </w:r>
      <w:r>
        <w:t xml:space="preserve">трации Белоярского района на 2020 год»,  </w:t>
      </w:r>
      <w:r w:rsidRPr="00A15D93">
        <w:t>приказ Комитета по финансам и налоговой политике а</w:t>
      </w:r>
      <w:r>
        <w:t xml:space="preserve">дминистрации Белоярского района </w:t>
      </w:r>
      <w:r w:rsidRPr="00A15D93">
        <w:t xml:space="preserve">от </w:t>
      </w:r>
      <w:r>
        <w:t>17 февраля 2020 года № 22</w:t>
      </w:r>
      <w:r w:rsidRPr="00A15D93">
        <w:t>-о «О проведении контрольного мероприятия</w:t>
      </w:r>
      <w:r>
        <w:t xml:space="preserve">», </w:t>
      </w:r>
      <w:r w:rsidRPr="00A15D93">
        <w:t>приказ Комитета по финансам и налоговой политике а</w:t>
      </w:r>
      <w:r>
        <w:t xml:space="preserve">дминистрации Белоярского района </w:t>
      </w:r>
      <w:r w:rsidRPr="00A15D93">
        <w:t xml:space="preserve">от </w:t>
      </w:r>
      <w:r>
        <w:t>27 февраля 2020 года № 32-о «О приостановлении</w:t>
      </w:r>
      <w:r w:rsidRPr="00A15D93">
        <w:t xml:space="preserve"> контрольного мероприятия</w:t>
      </w:r>
      <w:r>
        <w:t xml:space="preserve">», </w:t>
      </w:r>
      <w:r w:rsidRPr="00A15D93">
        <w:t>приказ Комитета по финансам и налоговой политике а</w:t>
      </w:r>
      <w:r>
        <w:t xml:space="preserve">дминистрации Белоярского района  </w:t>
      </w:r>
      <w:r w:rsidRPr="00A15D93">
        <w:t xml:space="preserve">от </w:t>
      </w:r>
      <w:r>
        <w:t>26 марта 2020</w:t>
      </w:r>
      <w:proofErr w:type="gramEnd"/>
      <w:r>
        <w:t xml:space="preserve"> года № 41-о «О возобновлении</w:t>
      </w:r>
      <w:r w:rsidRPr="00A15D93">
        <w:t xml:space="preserve"> контрольного мероприятия</w:t>
      </w:r>
      <w:r>
        <w:t xml:space="preserve">».  </w:t>
      </w:r>
    </w:p>
    <w:p w:rsidR="003B195B" w:rsidRDefault="003B195B" w:rsidP="009C1EFF">
      <w:pPr>
        <w:autoSpaceDE w:val="0"/>
        <w:autoSpaceDN w:val="0"/>
        <w:adjustRightInd w:val="0"/>
        <w:ind w:firstLine="567"/>
        <w:jc w:val="both"/>
      </w:pPr>
      <w:r>
        <w:t>Проверяемый период деятельности: с 01 января 201</w:t>
      </w:r>
      <w:r w:rsidR="00653FCC">
        <w:t>8</w:t>
      </w:r>
      <w:r w:rsidR="009A58DB">
        <w:t xml:space="preserve"> </w:t>
      </w:r>
      <w:r>
        <w:t>года по 31 декабря 201</w:t>
      </w:r>
      <w:r w:rsidR="00653FCC">
        <w:t>9</w:t>
      </w:r>
      <w:r>
        <w:t xml:space="preserve"> года. </w:t>
      </w:r>
    </w:p>
    <w:p w:rsidR="003B195B" w:rsidRPr="008246FE" w:rsidRDefault="003B195B" w:rsidP="008246FE">
      <w:pPr>
        <w:ind w:right="-144" w:firstLine="709"/>
        <w:jc w:val="both"/>
        <w:rPr>
          <w:rFonts w:eastAsia="Calibri"/>
        </w:rPr>
      </w:pPr>
      <w:r>
        <w:t xml:space="preserve">Срок проведения проверки: </w:t>
      </w:r>
      <w:r w:rsidR="008246FE">
        <w:rPr>
          <w:rFonts w:eastAsia="Calibri"/>
        </w:rPr>
        <w:t>с 19 февраля по 26 февраля 2020 года, с 26 марта по         14 апреля 2020</w:t>
      </w:r>
      <w:r w:rsidR="008246FE" w:rsidRPr="00173B02">
        <w:rPr>
          <w:rFonts w:eastAsia="Calibri"/>
        </w:rPr>
        <w:t xml:space="preserve"> года.</w:t>
      </w:r>
    </w:p>
    <w:p w:rsidR="00DE2AE5" w:rsidRPr="003B195B" w:rsidRDefault="00B3402E" w:rsidP="00DE2AE5">
      <w:pPr>
        <w:ind w:firstLine="567"/>
        <w:jc w:val="both"/>
      </w:pPr>
      <w:r w:rsidRPr="003B195B">
        <w:t>В ходе проведения контрольного мероприятия</w:t>
      </w:r>
      <w:r w:rsidR="007E0FC4" w:rsidRPr="003B195B">
        <w:t xml:space="preserve"> установлено следующее:</w:t>
      </w:r>
    </w:p>
    <w:p w:rsidR="003B195B" w:rsidRPr="0051111B" w:rsidRDefault="003B195B" w:rsidP="003B195B">
      <w:pPr>
        <w:tabs>
          <w:tab w:val="num" w:pos="0"/>
        </w:tabs>
        <w:ind w:firstLine="567"/>
        <w:jc w:val="both"/>
      </w:pPr>
      <w:r>
        <w:t>О</w:t>
      </w:r>
      <w:r w:rsidRPr="00AD3D68">
        <w:t>бъем проверенных средств составил</w:t>
      </w:r>
      <w:r>
        <w:t xml:space="preserve"> </w:t>
      </w:r>
      <w:r w:rsidR="0036157D">
        <w:rPr>
          <w:rFonts w:eastAsia="Calibri"/>
        </w:rPr>
        <w:t>167 040 915,92</w:t>
      </w:r>
      <w:r w:rsidR="0036157D" w:rsidRPr="00ED7CC0">
        <w:rPr>
          <w:rFonts w:eastAsia="Calibri"/>
        </w:rPr>
        <w:t xml:space="preserve"> рублей</w:t>
      </w:r>
      <w:r w:rsidRPr="0051111B">
        <w:t>.</w:t>
      </w:r>
    </w:p>
    <w:p w:rsidR="003B195B" w:rsidRDefault="00056C49" w:rsidP="00056C49">
      <w:pPr>
        <w:tabs>
          <w:tab w:val="num" w:pos="0"/>
        </w:tabs>
        <w:ind w:firstLine="567"/>
        <w:jc w:val="both"/>
      </w:pPr>
      <w:r>
        <w:t>Объем выявленных нарушений составил 16 974,56 рубля</w:t>
      </w:r>
      <w:r>
        <w:t xml:space="preserve">. </w:t>
      </w:r>
      <w:r w:rsidR="003B195B" w:rsidRPr="00796D14">
        <w:t xml:space="preserve">Количество выявленных нарушений </w:t>
      </w:r>
      <w:r w:rsidR="003B195B">
        <w:t>–</w:t>
      </w:r>
      <w:r w:rsidR="003B195B" w:rsidRPr="00796D14">
        <w:t xml:space="preserve"> </w:t>
      </w:r>
      <w:r w:rsidR="00AF7760">
        <w:t>1</w:t>
      </w:r>
      <w:r w:rsidR="0036157D">
        <w:t>0</w:t>
      </w:r>
      <w:r>
        <w:t xml:space="preserve">: </w:t>
      </w:r>
    </w:p>
    <w:p w:rsidR="00056C49" w:rsidRDefault="00056C49" w:rsidP="00056C49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- часть</w:t>
      </w:r>
      <w:r>
        <w:rPr>
          <w:rFonts w:eastAsia="Calibri"/>
        </w:rPr>
        <w:t xml:space="preserve"> 1 статьи 10 </w:t>
      </w:r>
      <w:r>
        <w:t xml:space="preserve">Федерального </w:t>
      </w:r>
      <w:r>
        <w:t>закона от 3 ноября 2006 года</w:t>
      </w:r>
      <w:r>
        <w:t xml:space="preserve"> № 174-ФЗ «Об автономных учреждениях» (далее – Закон об автономных учреждениях)</w:t>
      </w:r>
      <w:r w:rsidR="005F5566">
        <w:rPr>
          <w:rFonts w:eastAsia="Calibri"/>
        </w:rPr>
        <w:t>;</w:t>
      </w:r>
    </w:p>
    <w:p w:rsidR="00056C49" w:rsidRDefault="00056C49" w:rsidP="00056C49">
      <w:pPr>
        <w:autoSpaceDE w:val="0"/>
        <w:autoSpaceDN w:val="0"/>
        <w:adjustRightInd w:val="0"/>
        <w:ind w:firstLine="567"/>
        <w:jc w:val="both"/>
      </w:pPr>
      <w:r>
        <w:rPr>
          <w:rFonts w:eastAsia="Calibri"/>
        </w:rPr>
        <w:t>- часть</w:t>
      </w:r>
      <w:r>
        <w:rPr>
          <w:rFonts w:eastAsia="Calibri"/>
        </w:rPr>
        <w:t xml:space="preserve"> 4 статьи 10 Закона об автономных учреждениях, </w:t>
      </w:r>
      <w:r>
        <w:t xml:space="preserve">п. 3.5.4 Устава СОШ п. </w:t>
      </w:r>
      <w:r w:rsidR="005F5566">
        <w:t>Верхнеказымский</w:t>
      </w:r>
      <w:r w:rsidR="005F5566">
        <w:t>;</w:t>
      </w:r>
    </w:p>
    <w:p w:rsidR="00056C49" w:rsidRDefault="00056C49" w:rsidP="00495E50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hyperlink r:id="rId6" w:history="1">
        <w:r w:rsidRPr="00495E50">
          <w:rPr>
            <w:rStyle w:val="a5"/>
            <w:color w:val="auto"/>
            <w:u w:val="none"/>
          </w:rPr>
          <w:t>часть 1 статьи</w:t>
        </w:r>
        <w:r w:rsidRPr="00495E50">
          <w:rPr>
            <w:rStyle w:val="a5"/>
            <w:color w:val="auto"/>
            <w:u w:val="none"/>
          </w:rPr>
          <w:t xml:space="preserve"> 12</w:t>
        </w:r>
      </w:hyperlink>
      <w:r w:rsidRPr="00495E50">
        <w:t xml:space="preserve"> </w:t>
      </w:r>
      <w:r>
        <w:t>Закона об автономных учреждениях, п. 3.5.12 Устава СОШ п. Верхнеказымский</w:t>
      </w:r>
      <w:r w:rsidR="005F5566">
        <w:t>;</w:t>
      </w:r>
      <w:r>
        <w:t xml:space="preserve"> </w:t>
      </w:r>
    </w:p>
    <w:p w:rsidR="00056C49" w:rsidRDefault="005F5566" w:rsidP="00056C49">
      <w:pPr>
        <w:ind w:firstLine="709"/>
        <w:jc w:val="both"/>
      </w:pPr>
      <w:proofErr w:type="gramStart"/>
      <w:r>
        <w:t>- пункт 3.1 постановления</w:t>
      </w:r>
      <w:r w:rsidR="00056C49">
        <w:t xml:space="preserve"> администрации Белоярского района от 25 декабря 2015 года № 1575 «О Порядке формирования муниципального задания на оказание муниципальных услуг (выполнение работ) муниципальными учреждениями Белоярского района, поселений в границах Белоярского района и финансового обеспечения выполнения муниципального задания» (далее – Порядок формирования муниципального задания), согласно пункту 4.2.1 муниципального задания на 2019 год и плановый период 2020 </w:t>
      </w:r>
      <w:r w:rsidR="00495E50">
        <w:t>и</w:t>
      </w:r>
      <w:r>
        <w:t xml:space="preserve"> 2021 годов;</w:t>
      </w:r>
      <w:proofErr w:type="gramEnd"/>
    </w:p>
    <w:p w:rsidR="00495E50" w:rsidRDefault="00495E50" w:rsidP="00056C49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r>
        <w:rPr>
          <w:rFonts w:eastAsia="Calibri"/>
        </w:rPr>
        <w:t xml:space="preserve">- </w:t>
      </w:r>
      <w:r w:rsidR="005F5566">
        <w:rPr>
          <w:rFonts w:eastAsia="Calibri"/>
        </w:rPr>
        <w:t>пункты</w:t>
      </w:r>
      <w:r w:rsidR="00056C49">
        <w:rPr>
          <w:rFonts w:eastAsia="Calibri"/>
        </w:rPr>
        <w:t xml:space="preserve"> 2.2. и 2.8.</w:t>
      </w:r>
      <w:r w:rsidR="00056C49">
        <w:t xml:space="preserve"> постановления администрации Белоярского района от 9 июня 2014 года № 753 «Об утверждении Порядка предоставления субсидий на финансовое обеспечение муниципального задания и Порядка определения объема и условий предоставления субсидий на иные цели бюджетным и автономным учреждениям Белоярского района, поселений в границах Белоярского района»</w:t>
      </w:r>
      <w:r w:rsidR="005F5566">
        <w:t>;</w:t>
      </w:r>
      <w:r w:rsidR="00056C49">
        <w:t xml:space="preserve"> </w:t>
      </w:r>
      <w:r w:rsidR="00056C49">
        <w:rPr>
          <w:bCs/>
          <w:iCs/>
        </w:rPr>
        <w:t xml:space="preserve"> </w:t>
      </w:r>
    </w:p>
    <w:p w:rsidR="00056C49" w:rsidRDefault="00495E50" w:rsidP="00495E50">
      <w:pPr>
        <w:autoSpaceDE w:val="0"/>
        <w:autoSpaceDN w:val="0"/>
        <w:adjustRightInd w:val="0"/>
        <w:ind w:firstLine="540"/>
        <w:jc w:val="both"/>
      </w:pPr>
      <w:r>
        <w:t>- пункт</w:t>
      </w:r>
      <w:r w:rsidR="00056C49">
        <w:t xml:space="preserve"> 4.9 Решения Думы Белоярского района от 0</w:t>
      </w:r>
      <w:r>
        <w:t>8 июня 2006 года</w:t>
      </w:r>
      <w:r w:rsidR="00056C49">
        <w:t xml:space="preserve"> № 42 «О гарантиях и компенсациях для лиц, проживающих в Белоярском районе, работающих в организациях, финансируемых из бюджета Белоярского района» (далее -  Решение Думы          № 42)</w:t>
      </w:r>
      <w:r w:rsidR="005F5566">
        <w:t>;</w:t>
      </w:r>
      <w:r w:rsidR="00056C49">
        <w:t xml:space="preserve"> </w:t>
      </w:r>
    </w:p>
    <w:p w:rsidR="00495E50" w:rsidRDefault="00495E50" w:rsidP="00056C49">
      <w:pPr>
        <w:pStyle w:val="ConsPlusNormal"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пункт</w:t>
      </w:r>
      <w:r w:rsidR="005F5566">
        <w:rPr>
          <w:rFonts w:ascii="Times New Roman" w:hAnsi="Times New Roman"/>
          <w:sz w:val="24"/>
          <w:szCs w:val="24"/>
        </w:rPr>
        <w:t xml:space="preserve"> 4.14 решения Думы № 42;</w:t>
      </w:r>
      <w:r w:rsidR="00056C49">
        <w:rPr>
          <w:rFonts w:ascii="Times New Roman" w:hAnsi="Times New Roman"/>
          <w:sz w:val="24"/>
          <w:szCs w:val="24"/>
        </w:rPr>
        <w:t xml:space="preserve"> </w:t>
      </w:r>
    </w:p>
    <w:p w:rsidR="00056C49" w:rsidRDefault="00495E50" w:rsidP="00056C49">
      <w:pPr>
        <w:pStyle w:val="ConsPlusNormal"/>
        <w:ind w:right="-2"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56C49">
        <w:rPr>
          <w:rFonts w:ascii="Times New Roman" w:hAnsi="Times New Roman"/>
          <w:sz w:val="24"/>
          <w:szCs w:val="24"/>
        </w:rPr>
        <w:t>п</w:t>
      </w:r>
      <w:r w:rsidR="003C4E84">
        <w:rPr>
          <w:rFonts w:ascii="Times New Roman" w:hAnsi="Times New Roman"/>
          <w:sz w:val="24"/>
          <w:szCs w:val="24"/>
        </w:rPr>
        <w:t>ункт</w:t>
      </w:r>
      <w:r w:rsidR="005F5566">
        <w:rPr>
          <w:rFonts w:ascii="Times New Roman" w:hAnsi="Times New Roman"/>
          <w:sz w:val="24"/>
          <w:szCs w:val="24"/>
        </w:rPr>
        <w:t xml:space="preserve"> 4.27 решения Думы № 42;</w:t>
      </w:r>
      <w:r w:rsidR="00056C49">
        <w:rPr>
          <w:rFonts w:ascii="Times New Roman" w:hAnsi="Times New Roman"/>
          <w:sz w:val="24"/>
          <w:szCs w:val="24"/>
        </w:rPr>
        <w:t xml:space="preserve"> </w:t>
      </w:r>
    </w:p>
    <w:p w:rsidR="003C4E84" w:rsidRDefault="003C4E84" w:rsidP="003C4E84">
      <w:pPr>
        <w:widowControl w:val="0"/>
        <w:autoSpaceDE w:val="0"/>
        <w:autoSpaceDN w:val="0"/>
        <w:adjustRightInd w:val="0"/>
        <w:jc w:val="both"/>
      </w:pPr>
      <w:r>
        <w:t xml:space="preserve">         - Приложение</w:t>
      </w:r>
      <w:r w:rsidR="00056C49">
        <w:t xml:space="preserve"> 5 приказа Министерства финансов Российской Федерации от 30 марта 2015 года № 52н «Об утверждении форм первичных учетных документов и регистров </w:t>
      </w:r>
      <w:r w:rsidR="00056C49">
        <w:lastRenderedPageBreak/>
        <w:t>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</w:t>
      </w:r>
      <w:r w:rsidR="005F5566">
        <w:t>;</w:t>
      </w:r>
      <w:r w:rsidR="00056C49">
        <w:t xml:space="preserve"> </w:t>
      </w:r>
    </w:p>
    <w:p w:rsidR="003C4E84" w:rsidRDefault="003C4E84" w:rsidP="003C4E84">
      <w:pPr>
        <w:pStyle w:val="ConsPlusNormal"/>
        <w:ind w:right="-2" w:firstLine="567"/>
        <w:jc w:val="both"/>
      </w:pPr>
      <w:r>
        <w:rPr>
          <w:rFonts w:ascii="Times New Roman" w:hAnsi="Times New Roman"/>
          <w:sz w:val="24"/>
          <w:szCs w:val="24"/>
        </w:rPr>
        <w:t>- пункт</w:t>
      </w:r>
      <w:r w:rsidR="00056C49">
        <w:rPr>
          <w:rFonts w:ascii="Times New Roman" w:hAnsi="Times New Roman"/>
          <w:sz w:val="24"/>
          <w:szCs w:val="24"/>
        </w:rPr>
        <w:t xml:space="preserve"> 4.29</w:t>
      </w:r>
      <w:r w:rsidR="00056C49">
        <w:t xml:space="preserve"> </w:t>
      </w:r>
      <w:r w:rsidR="005F5566">
        <w:rPr>
          <w:rFonts w:ascii="Times New Roman" w:hAnsi="Times New Roman"/>
          <w:sz w:val="24"/>
          <w:szCs w:val="24"/>
        </w:rPr>
        <w:t>решения Думы № 42;</w:t>
      </w:r>
      <w:r w:rsidR="00056C49">
        <w:rPr>
          <w:rFonts w:ascii="Times New Roman" w:hAnsi="Times New Roman"/>
          <w:sz w:val="24"/>
          <w:szCs w:val="24"/>
        </w:rPr>
        <w:t xml:space="preserve"> </w:t>
      </w:r>
    </w:p>
    <w:p w:rsidR="00056C49" w:rsidRPr="0051111B" w:rsidRDefault="003C4E84" w:rsidP="003C4E84">
      <w:pPr>
        <w:autoSpaceDE w:val="0"/>
        <w:autoSpaceDN w:val="0"/>
        <w:adjustRightInd w:val="0"/>
        <w:jc w:val="both"/>
      </w:pPr>
      <w:r>
        <w:t xml:space="preserve">        - </w:t>
      </w:r>
      <w:hyperlink r:id="rId7" w:history="1">
        <w:r w:rsidR="00056C49" w:rsidRPr="003C4E84">
          <w:rPr>
            <w:rStyle w:val="a5"/>
            <w:color w:val="auto"/>
            <w:u w:val="none"/>
          </w:rPr>
          <w:t>части 4 статьи 9</w:t>
        </w:r>
      </w:hyperlink>
      <w:r w:rsidR="00056C49" w:rsidRPr="003C4E84">
        <w:t xml:space="preserve"> </w:t>
      </w:r>
      <w:r w:rsidR="00056C49">
        <w:t>Закона о бухгалтерском учете</w:t>
      </w:r>
      <w:r w:rsidR="005F5566">
        <w:t>.</w:t>
      </w:r>
      <w:bookmarkStart w:id="0" w:name="_GoBack"/>
      <w:bookmarkEnd w:id="0"/>
      <w:r w:rsidR="00056C49">
        <w:t xml:space="preserve"> </w:t>
      </w:r>
    </w:p>
    <w:p w:rsidR="0051111B" w:rsidRPr="0051111B" w:rsidRDefault="0051111B" w:rsidP="0051111B">
      <w:pPr>
        <w:autoSpaceDE w:val="0"/>
        <w:autoSpaceDN w:val="0"/>
        <w:adjustRightInd w:val="0"/>
        <w:ind w:firstLine="567"/>
        <w:jc w:val="both"/>
      </w:pPr>
    </w:p>
    <w:p w:rsidR="009E3B9D" w:rsidRPr="0051111B" w:rsidRDefault="00743100" w:rsidP="00DE2AE5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Объекту контроля направлено </w:t>
      </w:r>
      <w:r w:rsidR="001A274F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редставление от </w:t>
      </w:r>
      <w:r w:rsidR="00056C49">
        <w:rPr>
          <w:rFonts w:ascii="Times New Roman" w:hAnsi="Times New Roman" w:cs="Times New Roman"/>
          <w:b w:val="0"/>
          <w:bCs w:val="0"/>
          <w:sz w:val="24"/>
          <w:szCs w:val="24"/>
        </w:rPr>
        <w:t>17 апре</w:t>
      </w:r>
      <w:r w:rsidR="008865B1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>ля</w:t>
      </w:r>
      <w:r w:rsidR="00056C4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2020</w:t>
      </w:r>
      <w:r w:rsidR="00F2574A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056C49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F2574A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A274F" w:rsidRPr="00F2574A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="001A274F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принятия мер</w:t>
      </w:r>
      <w:r w:rsidR="009E3B9D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</w:t>
      </w:r>
      <w:r w:rsidR="001A274F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устранению выявленных нарушений. </w:t>
      </w:r>
    </w:p>
    <w:p w:rsidR="00064AB1" w:rsidRPr="0051111B" w:rsidRDefault="00064AB1" w:rsidP="00DE2AE5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A3E" w:rsidRDefault="002B6A3E" w:rsidP="009E3B9D">
      <w:pPr>
        <w:ind w:firstLine="567"/>
        <w:jc w:val="both"/>
      </w:pPr>
    </w:p>
    <w:p w:rsidR="0051111B" w:rsidRPr="00F2574A" w:rsidRDefault="0051111B" w:rsidP="009E3B9D">
      <w:pPr>
        <w:ind w:firstLine="567"/>
        <w:jc w:val="both"/>
      </w:pPr>
      <w:r>
        <w:t xml:space="preserve">                                                 ____________________</w:t>
      </w:r>
    </w:p>
    <w:sectPr w:rsidR="0051111B" w:rsidRPr="00F25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04C26"/>
    <w:multiLevelType w:val="hybridMultilevel"/>
    <w:tmpl w:val="4A38DD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3E"/>
    <w:rsid w:val="0003601C"/>
    <w:rsid w:val="00056C49"/>
    <w:rsid w:val="00064AB1"/>
    <w:rsid w:val="0007357A"/>
    <w:rsid w:val="00076496"/>
    <w:rsid w:val="000A5F7F"/>
    <w:rsid w:val="000B18C4"/>
    <w:rsid w:val="000D32E3"/>
    <w:rsid w:val="000D7A28"/>
    <w:rsid w:val="00114BE1"/>
    <w:rsid w:val="001507B4"/>
    <w:rsid w:val="00155007"/>
    <w:rsid w:val="00196DE7"/>
    <w:rsid w:val="001A274F"/>
    <w:rsid w:val="001B778A"/>
    <w:rsid w:val="001C7601"/>
    <w:rsid w:val="002562E0"/>
    <w:rsid w:val="00261163"/>
    <w:rsid w:val="00264334"/>
    <w:rsid w:val="002A59D6"/>
    <w:rsid w:val="002B6A3E"/>
    <w:rsid w:val="002D184D"/>
    <w:rsid w:val="0030149F"/>
    <w:rsid w:val="0031448F"/>
    <w:rsid w:val="0036157D"/>
    <w:rsid w:val="00372C4C"/>
    <w:rsid w:val="003B0281"/>
    <w:rsid w:val="003B195B"/>
    <w:rsid w:val="003C4E84"/>
    <w:rsid w:val="00421A5A"/>
    <w:rsid w:val="00446040"/>
    <w:rsid w:val="004708CE"/>
    <w:rsid w:val="00495E50"/>
    <w:rsid w:val="004B2C38"/>
    <w:rsid w:val="004B6E46"/>
    <w:rsid w:val="005005B8"/>
    <w:rsid w:val="0051111B"/>
    <w:rsid w:val="00511C46"/>
    <w:rsid w:val="00542A19"/>
    <w:rsid w:val="00552E2D"/>
    <w:rsid w:val="00562449"/>
    <w:rsid w:val="005662AA"/>
    <w:rsid w:val="005A658F"/>
    <w:rsid w:val="005B7510"/>
    <w:rsid w:val="005B7651"/>
    <w:rsid w:val="005C4DB5"/>
    <w:rsid w:val="005F5566"/>
    <w:rsid w:val="006268B3"/>
    <w:rsid w:val="00653FCC"/>
    <w:rsid w:val="0068041C"/>
    <w:rsid w:val="006D71C4"/>
    <w:rsid w:val="00743100"/>
    <w:rsid w:val="0077773F"/>
    <w:rsid w:val="00777DC9"/>
    <w:rsid w:val="00781B3F"/>
    <w:rsid w:val="007A5FE9"/>
    <w:rsid w:val="007B464C"/>
    <w:rsid w:val="007E0FC4"/>
    <w:rsid w:val="008246FE"/>
    <w:rsid w:val="00834FD8"/>
    <w:rsid w:val="008446AF"/>
    <w:rsid w:val="0085303A"/>
    <w:rsid w:val="00861C45"/>
    <w:rsid w:val="008865B1"/>
    <w:rsid w:val="008966BC"/>
    <w:rsid w:val="008C1CA7"/>
    <w:rsid w:val="008D3675"/>
    <w:rsid w:val="009234E5"/>
    <w:rsid w:val="009340CF"/>
    <w:rsid w:val="00943A59"/>
    <w:rsid w:val="009470FA"/>
    <w:rsid w:val="009A58DB"/>
    <w:rsid w:val="009C1EFF"/>
    <w:rsid w:val="009C3856"/>
    <w:rsid w:val="009D549E"/>
    <w:rsid w:val="009E3B9D"/>
    <w:rsid w:val="00A303CF"/>
    <w:rsid w:val="00A607A6"/>
    <w:rsid w:val="00AB133D"/>
    <w:rsid w:val="00AE4855"/>
    <w:rsid w:val="00AF7760"/>
    <w:rsid w:val="00B07CFB"/>
    <w:rsid w:val="00B32A62"/>
    <w:rsid w:val="00B3402E"/>
    <w:rsid w:val="00B35B92"/>
    <w:rsid w:val="00BB26B1"/>
    <w:rsid w:val="00C35D1F"/>
    <w:rsid w:val="00C504DE"/>
    <w:rsid w:val="00CB28FD"/>
    <w:rsid w:val="00CF4946"/>
    <w:rsid w:val="00D21A25"/>
    <w:rsid w:val="00DD7529"/>
    <w:rsid w:val="00DE2AE5"/>
    <w:rsid w:val="00E1553A"/>
    <w:rsid w:val="00E469ED"/>
    <w:rsid w:val="00E955EE"/>
    <w:rsid w:val="00ED09A9"/>
    <w:rsid w:val="00F2574A"/>
    <w:rsid w:val="00F51002"/>
    <w:rsid w:val="00F666FB"/>
    <w:rsid w:val="00F91EF7"/>
    <w:rsid w:val="00FB6919"/>
    <w:rsid w:val="00FC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056C4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99"/>
    <w:rsid w:val="00056C4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semiHidden/>
    <w:unhideWhenUsed/>
    <w:rsid w:val="00056C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056C4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99"/>
    <w:rsid w:val="00056C4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semiHidden/>
    <w:unhideWhenUsed/>
    <w:rsid w:val="00056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358B69468EF7CAD3574145D6EA97190E284DC96B1F7177BD24A3A2145A154901831DC437611606E9D30F766D7F4391E04FC88FF7518AAD6R61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4577978D1848EBE41F4F765898A083381C24956481697F0933CFFA854A84B2591E7579F591ED5F341FB059DC4ED3CF456F1B0F63EA8DFFBLEu3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Янюшкина Елена Ивановна</cp:lastModifiedBy>
  <cp:revision>8</cp:revision>
  <cp:lastPrinted>2018-01-12T06:32:00Z</cp:lastPrinted>
  <dcterms:created xsi:type="dcterms:W3CDTF">2018-06-29T07:28:00Z</dcterms:created>
  <dcterms:modified xsi:type="dcterms:W3CDTF">2020-05-07T05:06:00Z</dcterms:modified>
</cp:coreProperties>
</file>