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center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2"/>
        <w:jc w:val="center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ascii="Times New Roman" w:hAnsi="Times New Roman"/>
          <w:b/>
          <w:sz w:val="24"/>
          <w:szCs w:val="24"/>
        </w:rPr>
        <w:t xml:space="preserve">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ascii="Times New Roman" w:hAnsi="Times New Roman"/>
          <w:b/>
          <w:sz w:val="24"/>
          <w:szCs w:val="24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2"/>
        <w:jc w:val="both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jc w:val="both"/>
        <w:shd w:val="clear" w:color="auto" w:fill="ffffff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  <w:sz w:val="24"/>
          <w:szCs w:val="24"/>
        </w:rPr>
        <w:t xml:space="preserve">был проведен опрос потребителей муниципальных услуг, предоставляемых органами местного самоуправления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опроса: </w:t>
      </w:r>
      <w:r>
        <w:rPr>
          <w:sz w:val="24"/>
          <w:szCs w:val="24"/>
        </w:rPr>
        <w:t xml:space="preserve"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Метод опроса: </w:t>
      </w:r>
      <w:r>
        <w:rPr>
          <w:sz w:val="24"/>
          <w:szCs w:val="24"/>
        </w:rPr>
        <w:t xml:space="preserve">анкетирование.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Значение оценок по пятибалльной</w:t>
      </w:r>
      <w:r>
        <w:rPr>
          <w:b/>
          <w:sz w:val="24"/>
          <w:szCs w:val="24"/>
        </w:rPr>
        <w:t xml:space="preserve"> шкале: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«5» - высшая оценка - отлично (полностью удовлетворен);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«4» - оценка хорошо (удовлетворен);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«3» - оценка удовлетворительно (отчасти удовлетворен);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«2» - оценка плохо (отчасти не удовлетворен);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«1» - низшая оценка - очень плохо (полностью не удовлетворен).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Участники опроса: </w:t>
      </w:r>
      <w:r>
        <w:rPr>
          <w:sz w:val="24"/>
          <w:szCs w:val="24"/>
        </w:rPr>
        <w:t xml:space="preserve">потребители муниципальных услуг, достигшие возраста 18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Результаты опроса</w:t>
      </w: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ind w:firstLine="708"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  <w:r>
        <w:rPr>
          <w:b/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Всего в опросе принял участие </w:t>
      </w:r>
      <w:r>
        <w:rPr>
          <w:bCs/>
          <w:color w:val="auto"/>
          <w:sz w:val="24"/>
          <w:szCs w:val="24"/>
        </w:rPr>
        <w:t xml:space="preserve">115</w:t>
      </w:r>
      <w:r>
        <w:rPr>
          <w:bCs/>
          <w:color w:val="auto"/>
          <w:sz w:val="24"/>
          <w:szCs w:val="24"/>
        </w:rPr>
        <w:t xml:space="preserve"> человек (респондентов) из них 19</w:t>
      </w:r>
      <w:r>
        <w:rPr>
          <w:bCs/>
          <w:color w:val="auto"/>
          <w:sz w:val="24"/>
          <w:szCs w:val="24"/>
        </w:rPr>
        <w:t xml:space="preserve"> пенсионеров, 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bookmarkStart w:id="0" w:name="_GoBack"/>
      <w:r>
        <w:rPr>
          <w:color w:val="auto"/>
          <w:sz w:val="24"/>
          <w:szCs w:val="24"/>
        </w:rPr>
      </w:r>
      <w:bookmarkEnd w:id="0"/>
      <w:r>
        <w:rPr>
          <w:bCs/>
          <w:color w:val="auto"/>
          <w:sz w:val="24"/>
          <w:szCs w:val="24"/>
        </w:rPr>
        <w:t xml:space="preserve">79</w:t>
      </w:r>
      <w:r>
        <w:rPr>
          <w:bCs/>
          <w:color w:val="auto"/>
          <w:sz w:val="24"/>
          <w:szCs w:val="24"/>
        </w:rPr>
        <w:t xml:space="preserve"> человек работающих, 13</w:t>
      </w:r>
      <w:r>
        <w:rPr>
          <w:bCs/>
          <w:color w:val="auto"/>
          <w:sz w:val="24"/>
          <w:szCs w:val="24"/>
        </w:rPr>
        <w:t xml:space="preserve"> студентов и </w:t>
      </w:r>
      <w:r>
        <w:rPr>
          <w:bCs/>
          <w:color w:val="auto"/>
          <w:sz w:val="24"/>
          <w:szCs w:val="24"/>
        </w:rPr>
        <w:t xml:space="preserve">4</w:t>
      </w:r>
      <w:r>
        <w:rPr>
          <w:bCs/>
          <w:color w:val="auto"/>
          <w:sz w:val="24"/>
          <w:szCs w:val="24"/>
        </w:rPr>
        <w:t xml:space="preserve"> человека безработных</w:t>
      </w:r>
      <w:r>
        <w:rPr>
          <w:color w:val="auto"/>
          <w:sz w:val="24"/>
          <w:szCs w:val="24"/>
        </w:rPr>
        <w:t xml:space="preserve">, из них: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29</w:t>
      </w:r>
      <w:r>
        <w:rPr>
          <w:bCs/>
          <w:color w:val="auto"/>
          <w:sz w:val="24"/>
          <w:szCs w:val="24"/>
        </w:rPr>
        <w:t xml:space="preserve"> человек в возрасте от 18 до 29 лет;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56</w:t>
      </w:r>
      <w:r>
        <w:rPr>
          <w:bCs/>
          <w:color w:val="auto"/>
          <w:sz w:val="24"/>
          <w:szCs w:val="24"/>
        </w:rPr>
        <w:t xml:space="preserve"> человек в возрасте от 30 до 49 лет;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28 человек</w:t>
      </w:r>
      <w:r>
        <w:rPr>
          <w:bCs/>
          <w:color w:val="auto"/>
          <w:sz w:val="24"/>
          <w:szCs w:val="24"/>
        </w:rPr>
        <w:t xml:space="preserve"> в возрасте от 50 до 69 лет;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2 человека в возрасте от 70 и старше.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Всем респондентам было предложено ответить на 9 вопросов.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По результатам проведенного опроса были получены следующие данные: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1) На вопрос «</w:t>
      </w:r>
      <w:r>
        <w:rPr>
          <w:color w:val="auto"/>
          <w:sz w:val="24"/>
          <w:szCs w:val="24"/>
        </w:rPr>
        <w:t xml:space="preserve">На сколько удовлетворяет Вас график работы органа предоставляющего муниципальную услугу?» респонденты ответили: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100</w:t>
      </w:r>
      <w:r>
        <w:rPr>
          <w:color w:val="auto"/>
          <w:sz w:val="24"/>
          <w:szCs w:val="24"/>
        </w:rPr>
        <w:t xml:space="preserve"> % респондентов отметили оценку «5» - отлично (полностью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</w:t>
      </w:r>
      <w:r>
        <w:rPr>
          <w:color w:val="auto"/>
          <w:sz w:val="24"/>
          <w:szCs w:val="24"/>
        </w:rPr>
        <w:t xml:space="preserve"> % респондентов отметили оценку «4» - хорошо (удовлетворены);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«3» - удовлетворительно (отчасти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«2» - плохо (отчасти не удовлетворены).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2) На вопрос «</w:t>
      </w:r>
      <w:r>
        <w:rPr>
          <w:color w:val="auto"/>
          <w:sz w:val="24"/>
          <w:szCs w:val="24"/>
        </w:rPr>
        <w:t xml:space="preserve">На сколько Вы оцениваете комфортность условий ожидания в очереди?»: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95,65 % респондентов отметили оценку «5» - отлично (полностью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3,48 % респондентов отметили оценку «4» - хорошо (удовлетворены);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«3» - удовлетворительно (отчасти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0,87 % респондентов отметили оценку «2» - плохо (отчасти не удовлетворены).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708"/>
        <w:jc w:val="both"/>
        <w:tabs>
          <w:tab w:val="left" w:pos="1620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3) На вопрос «</w:t>
      </w:r>
      <w:r>
        <w:rPr>
          <w:color w:val="auto"/>
          <w:sz w:val="24"/>
          <w:szCs w:val="24"/>
        </w:rPr>
        <w:t xml:space="preserve">На сколько Вы оцениваете комфортность условий при получении услуги?»: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93,04 % респондентов отметили оценку «5» - отлично (полностью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5,22 % респондентов отметили оценку «4» - хорошо (удовлетворены);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1,74 % респондентов отметили оценку «3» - удовлетворительно (отчасти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«2» - плохо (отчасти не удовлетворены).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4) На вопрос «</w:t>
      </w:r>
      <w:r>
        <w:rPr>
          <w:color w:val="auto"/>
          <w:sz w:val="24"/>
          <w:szCs w:val="24"/>
        </w:rPr>
        <w:t xml:space="preserve">На сколько Вы удовлетворены сроками предоставления муниципальной услуги?»: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100</w:t>
      </w:r>
      <w:r>
        <w:rPr>
          <w:color w:val="auto"/>
          <w:sz w:val="24"/>
          <w:szCs w:val="24"/>
        </w:rPr>
        <w:t xml:space="preserve"> % респондентов отметили оценку «5» - отлично (полностью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«4» - хорошо (удовлетворены);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«3» - удовлетворительно (отчасти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«2» - плохо (отчасти не удовлетворены).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5) На вопрос «</w:t>
      </w:r>
      <w:r>
        <w:rPr>
          <w:color w:val="auto"/>
          <w:sz w:val="24"/>
          <w:szCs w:val="24"/>
        </w:rPr>
        <w:t xml:space="preserve">На сколько Вы удовлетворены уровнем обслуживания со стороны специалистов предоставляющих муниципальную услугу?»: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100 % респондентов отметили оценку «5» - отлично (полностью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«4» - хорошо (удовлетворены);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«3» - удовлетворительно (отчасти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«2» - плохо (отчасти не удовлетворены).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6) На вопрос «</w:t>
      </w:r>
      <w:r>
        <w:rPr>
          <w:color w:val="auto"/>
          <w:sz w:val="24"/>
          <w:szCs w:val="24"/>
        </w:rPr>
        <w:t xml:space="preserve"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98,26</w:t>
      </w:r>
      <w:r>
        <w:rPr>
          <w:color w:val="auto"/>
          <w:sz w:val="24"/>
          <w:szCs w:val="24"/>
        </w:rPr>
        <w:t xml:space="preserve"> % респондентов отметили оценку «5» - отлично (полностью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0,87 % респондентов отметили оценку «4» - хорошо (удовлетворены);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0,87 % респондентов отметили оценку «3» - удовлетворительно (отчасти удовлетворены);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0 % респондентов отметили оценку «2» - плохо (отчасти не удовлетворены).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7) На вопрос «</w:t>
      </w:r>
      <w:r>
        <w:rPr>
          <w:color w:val="auto"/>
          <w:sz w:val="24"/>
          <w:szCs w:val="24"/>
        </w:rPr>
        <w:t xml:space="preserve">Сколько времени Вы ожидали </w:t>
      </w:r>
      <w:r>
        <w:rPr>
          <w:color w:val="auto"/>
          <w:sz w:val="24"/>
          <w:szCs w:val="24"/>
        </w:rPr>
        <w:t xml:space="preserve">очереди на обслуживание?»: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74,78</w:t>
      </w:r>
      <w:r>
        <w:rPr>
          <w:color w:val="auto"/>
          <w:sz w:val="24"/>
          <w:szCs w:val="24"/>
        </w:rPr>
        <w:t xml:space="preserve"> % респондентов от 5 до 10 минут;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6,09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% респондентов от 10 до 15 минут;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0 % респондентов от 15 до 30 минут;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0 % респондентов более 30 минут.</w:t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8) На вопрос «</w:t>
      </w:r>
      <w:r>
        <w:rPr>
          <w:color w:val="auto"/>
          <w:sz w:val="24"/>
          <w:szCs w:val="24"/>
        </w:rPr>
        <w:t xml:space="preserve">Готовы ли Вы получать муниципальные услуги в электронном виде?»:</w:t>
      </w:r>
      <w:r>
        <w:rPr>
          <w:bCs/>
          <w:color w:val="auto"/>
          <w:sz w:val="24"/>
          <w:szCs w:val="24"/>
        </w:rPr>
      </w:r>
      <w:r>
        <w:rPr>
          <w:bCs/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76,52</w:t>
      </w:r>
      <w:r>
        <w:rPr>
          <w:color w:val="auto"/>
          <w:sz w:val="24"/>
          <w:szCs w:val="24"/>
        </w:rPr>
        <w:t xml:space="preserve"> % респондентов да;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23,48</w:t>
      </w:r>
      <w:r>
        <w:rPr>
          <w:color w:val="auto"/>
          <w:sz w:val="24"/>
          <w:szCs w:val="24"/>
        </w:rPr>
        <w:t xml:space="preserve"> % респондентов нет.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9) На вопрос «</w:t>
      </w:r>
      <w:r>
        <w:rPr>
          <w:color w:val="auto"/>
          <w:sz w:val="24"/>
          <w:szCs w:val="24"/>
        </w:rPr>
        <w:t xml:space="preserve">Количество обращений в орган предоставляющий муниципальную услугу для получения указанной услуги: первичное, повторное/количество обращений. </w:t>
      </w:r>
      <w:r>
        <w:rPr>
          <w:color w:val="auto"/>
          <w:sz w:val="24"/>
          <w:szCs w:val="24"/>
        </w:rPr>
        <w:t xml:space="preserve">При повторном обращении укажите</w:t>
      </w:r>
      <w:r>
        <w:rPr>
          <w:color w:val="auto"/>
          <w:sz w:val="24"/>
          <w:szCs w:val="24"/>
        </w:rPr>
        <w:t xml:space="preserve"> причину»: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107</w:t>
      </w:r>
      <w:r>
        <w:rPr>
          <w:color w:val="auto"/>
          <w:sz w:val="24"/>
          <w:szCs w:val="24"/>
        </w:rPr>
        <w:t xml:space="preserve"> человека обратились впервые,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567"/>
        <w:jc w:val="both"/>
        <w:rPr>
          <w:bCs/>
          <w:color w:val="000000" w:themeColor="text1"/>
          <w:sz w:val="24"/>
          <w:szCs w:val="24"/>
        </w:rPr>
      </w:pPr>
      <w:r>
        <w:rPr>
          <w:color w:val="auto"/>
          <w:sz w:val="24"/>
          <w:szCs w:val="24"/>
        </w:rPr>
        <w:t xml:space="preserve">8</w:t>
      </w:r>
      <w:r>
        <w:rPr>
          <w:color w:val="auto"/>
          <w:sz w:val="24"/>
          <w:szCs w:val="24"/>
        </w:rPr>
        <w:t xml:space="preserve"> человек неоднократно </w:t>
      </w:r>
      <w:r>
        <w:rPr>
          <w:color w:val="000000" w:themeColor="text1"/>
          <w:sz w:val="24"/>
          <w:szCs w:val="24"/>
        </w:rPr>
        <w:t xml:space="preserve">(повторные обращения  связаны </w:t>
      </w:r>
      <w:r>
        <w:rPr>
          <w:color w:val="000000" w:themeColor="text1"/>
          <w:sz w:val="24"/>
          <w:szCs w:val="24"/>
        </w:rPr>
        <w:t xml:space="preserve">в большинстве случаев </w:t>
      </w:r>
      <w:r>
        <w:rPr>
          <w:color w:val="000000" w:themeColor="text1"/>
          <w:sz w:val="24"/>
          <w:szCs w:val="24"/>
        </w:rPr>
        <w:t xml:space="preserve">с запросами документов </w:t>
      </w:r>
      <w:r>
        <w:rPr>
          <w:sz w:val="24"/>
          <w:szCs w:val="24"/>
        </w:rPr>
        <w:t xml:space="preserve">для разных организаций, например для г</w:t>
      </w:r>
      <w:r>
        <w:rPr>
          <w:sz w:val="24"/>
          <w:szCs w:val="24"/>
        </w:rPr>
        <w:t xml:space="preserve">осударственного и негосударственных пенсионных фондов.</w:t>
      </w:r>
      <w:r>
        <w:rPr>
          <w:color w:val="000000" w:themeColor="text1"/>
          <w:sz w:val="24"/>
          <w:szCs w:val="24"/>
        </w:rPr>
        <w:t xml:space="preserve"> Ч</w:t>
      </w:r>
      <w:r>
        <w:rPr>
          <w:color w:val="000000" w:themeColor="text1"/>
          <w:sz w:val="24"/>
          <w:szCs w:val="24"/>
        </w:rPr>
        <w:t xml:space="preserve">асть респондентов указывали повторное обращение в случае получения копий документов).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Итого из </w:t>
      </w:r>
      <w:r>
        <w:rPr>
          <w:b/>
          <w:color w:val="000000" w:themeColor="text1"/>
          <w:sz w:val="24"/>
          <w:szCs w:val="24"/>
        </w:rPr>
        <w:t xml:space="preserve">115</w:t>
      </w:r>
      <w:r>
        <w:rPr>
          <w:b/>
          <w:color w:val="000000" w:themeColor="text1"/>
          <w:sz w:val="24"/>
          <w:szCs w:val="24"/>
        </w:rPr>
        <w:t xml:space="preserve"> опрошенного респондента: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97,83</w:t>
      </w:r>
      <w:r>
        <w:rPr>
          <w:color w:val="000000" w:themeColor="text1"/>
          <w:sz w:val="24"/>
          <w:szCs w:val="24"/>
        </w:rPr>
        <w:t xml:space="preserve"> % отметили оценку «5» - отлично (полностью удовлетворены);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1,59 % отметили оценку «4» - хорошо (удовлетворены);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0,43 % отметили оценку «3» - удовлетворительно (отчасти удовлетворены);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0,14% отметили оценку «2» - неудовлетворительно (отчасти не удовлетворены).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8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708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ind w:firstLine="708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От Комитета по образованию администрации Белоярского района поступило </w:t>
      </w:r>
      <w:r>
        <w:rPr>
          <w:b/>
          <w:color w:val="auto"/>
          <w:sz w:val="24"/>
          <w:szCs w:val="24"/>
        </w:rPr>
        <w:t xml:space="preserve">11</w:t>
      </w:r>
      <w:r>
        <w:rPr>
          <w:b/>
          <w:color w:val="auto"/>
          <w:sz w:val="24"/>
          <w:szCs w:val="24"/>
        </w:rPr>
        <w:t xml:space="preserve"> заполненные анкеты.</w:t>
      </w:r>
      <w:r>
        <w:rPr>
          <w:b/>
          <w:color w:val="auto"/>
          <w:sz w:val="24"/>
          <w:szCs w:val="24"/>
        </w:rPr>
      </w:r>
      <w:r>
        <w:rPr>
          <w:b/>
          <w:color w:val="auto"/>
          <w:sz w:val="24"/>
          <w:szCs w:val="24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 муниципальной услуге «Постановка на учет и направление детей в муниципальные образовательные учреждения, реализующие образовательные программы дошкольного образования на территории Белоярского района»: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Все опрошенные оценили на хорошо и отлично комфортность условий при получении услуги;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8</w:t>
      </w:r>
      <w:r>
        <w:rPr>
          <w:color w:val="auto"/>
          <w:sz w:val="24"/>
          <w:szCs w:val="24"/>
        </w:rPr>
        <w:t xml:space="preserve"> человек отметили, что время ожидания в очереди для получения услуги составило от 5</w:t>
      </w:r>
      <w:r>
        <w:rPr>
          <w:color w:val="auto"/>
          <w:sz w:val="24"/>
          <w:szCs w:val="24"/>
        </w:rPr>
        <w:t xml:space="preserve"> до 10 минут.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8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sz w:val="24"/>
          <w:szCs w:val="24"/>
          <w:lang w:val="ru-RU"/>
        </w:rPr>
        <w:t xml:space="preserve">5</w:t>
      </w:r>
      <w:r>
        <w:rPr>
          <w:b/>
          <w:sz w:val="24"/>
          <w:szCs w:val="24"/>
        </w:rPr>
        <w:t xml:space="preserve"> заполненных анкет.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firstLine="708"/>
        <w:jc w:val="both"/>
        <w:rPr>
          <w:color w:val="auto"/>
          <w:sz w:val="24"/>
          <w:szCs w:val="24"/>
          <w:highlight w:val="none"/>
        </w:rPr>
      </w:pPr>
      <w:r>
        <w:rPr>
          <w:sz w:val="24"/>
          <w:szCs w:val="24"/>
        </w:rPr>
        <w:t xml:space="preserve">Все получатели услуг, заполнившие анкеты оценили качество предоставления услуги на отлично, время ожидания в очереди на обслуживание составило до 5 минут.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От Комитета муниципальной собственности администрации Белоярского района поступило </w:t>
      </w:r>
      <w:r>
        <w:rPr>
          <w:b/>
          <w:color w:val="auto"/>
          <w:sz w:val="24"/>
          <w:szCs w:val="24"/>
        </w:rPr>
        <w:t xml:space="preserve">5</w:t>
      </w:r>
      <w:r>
        <w:rPr>
          <w:b/>
          <w:color w:val="auto"/>
          <w:sz w:val="24"/>
          <w:szCs w:val="24"/>
        </w:rPr>
        <w:t xml:space="preserve"> заполненных анкет</w:t>
      </w:r>
      <w:r>
        <w:rPr>
          <w:b/>
          <w:color w:val="auto"/>
          <w:sz w:val="24"/>
          <w:szCs w:val="24"/>
        </w:rPr>
        <w:t xml:space="preserve">ы</w:t>
      </w:r>
      <w:r>
        <w:rPr>
          <w:b/>
          <w:color w:val="auto"/>
          <w:sz w:val="24"/>
          <w:szCs w:val="24"/>
        </w:rPr>
        <w:t xml:space="preserve">.</w:t>
      </w:r>
      <w:r>
        <w:rPr>
          <w:b/>
          <w:color w:val="auto"/>
          <w:sz w:val="24"/>
          <w:szCs w:val="24"/>
        </w:rPr>
      </w:r>
      <w:r>
        <w:rPr>
          <w:b/>
          <w:color w:val="auto"/>
          <w:sz w:val="24"/>
          <w:szCs w:val="24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Все получатели услуг, заполнившие анкеты оценили качество предоставления услуги на отлично, время ожидания в очеред</w:t>
      </w:r>
      <w:r>
        <w:rPr>
          <w:color w:val="auto"/>
          <w:sz w:val="24"/>
          <w:szCs w:val="24"/>
        </w:rPr>
        <w:t xml:space="preserve">и на обслуживание составило до </w:t>
      </w:r>
      <w:r>
        <w:rPr>
          <w:color w:val="auto"/>
          <w:sz w:val="24"/>
          <w:szCs w:val="24"/>
        </w:rPr>
        <w:t xml:space="preserve">5 минут.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 w:val="0"/>
          <w:sz w:val="24"/>
          <w:szCs w:val="24"/>
          <w:highlight w:val="none"/>
          <w:lang w:val="ru-RU"/>
        </w:rPr>
      </w:r>
      <w:r>
        <w:rPr>
          <w:rFonts w:hint="default"/>
          <w:b/>
          <w:bCs w:val="0"/>
          <w:sz w:val="24"/>
          <w:szCs w:val="24"/>
          <w:highlight w:val="none"/>
          <w:lang w:val="ru-RU"/>
        </w:rPr>
      </w:r>
      <w:r>
        <w:rPr>
          <w:rFonts w:hint="default"/>
          <w:b/>
          <w:bCs/>
          <w:sz w:val="24"/>
          <w:szCs w:val="24"/>
        </w:rPr>
      </w:r>
    </w:p>
    <w:p>
      <w:pPr>
        <w:ind w:firstLine="708"/>
        <w:jc w:val="both"/>
        <w:rPr>
          <w:rFonts w:hint="default"/>
          <w:b/>
          <w:bCs/>
          <w:sz w:val="24"/>
          <w:szCs w:val="24"/>
          <w:highlight w:val="none"/>
        </w:rPr>
      </w:pPr>
      <w:r>
        <w:rPr>
          <w:b/>
          <w:bCs w:val="0"/>
          <w:sz w:val="24"/>
          <w:szCs w:val="24"/>
          <w:lang w:val="ru-RU"/>
        </w:rPr>
        <w:t xml:space="preserve">От</w:t>
      </w:r>
      <w:r>
        <w:rPr>
          <w:rFonts w:hint="default"/>
          <w:b/>
          <w:bCs w:val="0"/>
          <w:sz w:val="24"/>
          <w:szCs w:val="24"/>
          <w:lang w:val="ru-RU"/>
        </w:rPr>
        <w:t xml:space="preserve"> Комитета по культуре администрации Белоярского района поступило </w:t>
      </w:r>
      <w:r>
        <w:rPr>
          <w:rFonts w:hint="default"/>
          <w:b/>
          <w:bCs w:val="0"/>
          <w:sz w:val="24"/>
          <w:szCs w:val="24"/>
          <w:lang w:val="ru-RU"/>
        </w:rPr>
        <w:t xml:space="preserve">6</w:t>
      </w:r>
      <w:r>
        <w:rPr>
          <w:rFonts w:hint="default"/>
          <w:b/>
          <w:bCs w:val="0"/>
          <w:sz w:val="24"/>
          <w:szCs w:val="24"/>
          <w:lang w:val="ru-RU"/>
        </w:rPr>
        <w:t xml:space="preserve">0</w:t>
      </w:r>
      <w:r>
        <w:rPr>
          <w:rFonts w:hint="default"/>
          <w:b/>
          <w:bCs w:val="0"/>
          <w:sz w:val="24"/>
          <w:szCs w:val="24"/>
          <w:lang w:val="ru-RU"/>
        </w:rPr>
        <w:t xml:space="preserve"> заполненных анкет.</w:t>
      </w:r>
      <w:r>
        <w:rPr>
          <w:rFonts w:hint="default"/>
          <w:b/>
          <w:bCs/>
          <w:sz w:val="24"/>
          <w:szCs w:val="24"/>
          <w:highlight w:val="none"/>
        </w:rPr>
      </w:r>
      <w:r>
        <w:rPr>
          <w:rFonts w:hint="default"/>
          <w:b/>
          <w:bCs/>
          <w:sz w:val="24"/>
          <w:szCs w:val="24"/>
          <w:highlight w:val="none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</w:r>
      <w:r>
        <w:rPr>
          <w:color w:val="auto"/>
          <w:sz w:val="24"/>
          <w:szCs w:val="24"/>
        </w:rPr>
        <w:t xml:space="preserve">Все опрошенные оценили на хорошо и отлично комфортность условий при получении услуги;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  <w:t xml:space="preserve">8 человек</w:t>
      </w:r>
      <w:r>
        <w:rPr>
          <w:color w:val="auto"/>
          <w:sz w:val="24"/>
          <w:szCs w:val="24"/>
        </w:rPr>
        <w:t xml:space="preserve"> отметили, что время ожидания в очереди для получения услуги составило </w:t>
      </w:r>
      <w:r>
        <w:rPr>
          <w:color w:val="auto"/>
          <w:sz w:val="24"/>
          <w:szCs w:val="24"/>
        </w:rPr>
        <w:t xml:space="preserve">от 5</w:t>
      </w:r>
      <w:r>
        <w:rPr>
          <w:color w:val="auto"/>
          <w:sz w:val="24"/>
          <w:szCs w:val="24"/>
        </w:rPr>
        <w:t xml:space="preserve"> до 10 минут.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  <w:t xml:space="preserve">4</w:t>
      </w:r>
      <w:r>
        <w:rPr>
          <w:color w:val="auto"/>
          <w:sz w:val="24"/>
          <w:szCs w:val="24"/>
        </w:rPr>
        <w:t xml:space="preserve"> человек</w:t>
      </w:r>
      <w:r>
        <w:rPr>
          <w:color w:val="auto"/>
          <w:sz w:val="24"/>
          <w:szCs w:val="24"/>
        </w:rPr>
        <w:t xml:space="preserve">а</w:t>
      </w:r>
      <w:r>
        <w:rPr>
          <w:color w:val="auto"/>
          <w:sz w:val="24"/>
          <w:szCs w:val="24"/>
        </w:rPr>
        <w:t xml:space="preserve"> отметили, что время ожидания в очереди для получения услуги составило </w:t>
      </w:r>
      <w:r>
        <w:rPr>
          <w:color w:val="auto"/>
          <w:sz w:val="24"/>
          <w:szCs w:val="24"/>
        </w:rPr>
        <w:t xml:space="preserve">до 15 минут.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От </w:t>
      </w:r>
      <w:r>
        <w:rPr>
          <w:b/>
          <w:color w:val="auto"/>
          <w:sz w:val="24"/>
          <w:szCs w:val="24"/>
        </w:rPr>
        <w:t xml:space="preserve">Управления по охране труда и социальной политике</w:t>
      </w:r>
      <w:r>
        <w:rPr>
          <w:b/>
          <w:color w:val="auto"/>
          <w:sz w:val="24"/>
          <w:szCs w:val="24"/>
        </w:rPr>
        <w:t xml:space="preserve"> администрации Белоярского района поступило </w:t>
      </w:r>
      <w:r>
        <w:rPr>
          <w:b/>
          <w:color w:val="auto"/>
          <w:sz w:val="24"/>
          <w:szCs w:val="24"/>
        </w:rPr>
        <w:t xml:space="preserve">23</w:t>
      </w:r>
      <w:r>
        <w:rPr>
          <w:b/>
          <w:color w:val="auto"/>
          <w:sz w:val="24"/>
          <w:szCs w:val="24"/>
        </w:rPr>
        <w:t xml:space="preserve"> заполненные анкеты.</w:t>
      </w:r>
      <w:r>
        <w:rPr>
          <w:b/>
          <w:color w:val="auto"/>
          <w:sz w:val="24"/>
          <w:szCs w:val="24"/>
        </w:rPr>
      </w:r>
      <w:r>
        <w:rPr>
          <w:b/>
          <w:color w:val="auto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П</w:t>
      </w:r>
      <w:r>
        <w:rPr>
          <w:color w:val="auto"/>
          <w:sz w:val="24"/>
          <w:szCs w:val="24"/>
        </w:rPr>
        <w:t xml:space="preserve">о муниципальной услуге «Уведомительная регистрация коллективных договоров и территориальных соглашений на территории муниципального образования Белоярский район»:</w:t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ind w:firstLine="708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</w:r>
      <w:r>
        <w:rPr>
          <w:rFonts w:hint="default"/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 опрошенны</w:t>
      </w:r>
      <w:r>
        <w:rPr>
          <w:sz w:val="24"/>
          <w:szCs w:val="24"/>
          <w:lang w:val="ru-RU"/>
        </w:rPr>
        <w:t xml:space="preserve">й</w:t>
      </w:r>
      <w:r>
        <w:rPr>
          <w:sz w:val="24"/>
          <w:szCs w:val="24"/>
        </w:rPr>
        <w:t xml:space="preserve"> отметил оценку «3» (удовлетворительно) на вопрос «</w:t>
      </w:r>
      <w:r>
        <w:rPr>
          <w:rFonts w:eastAsia="Calibri"/>
          <w:sz w:val="24"/>
          <w:szCs w:val="24"/>
          <w:lang w:eastAsia="en-US"/>
        </w:rPr>
        <w:t xml:space="preserve">На сколько Вы удовлетворены доступностью информации о муниципальных услугах, порядке и правилах их предоставления (информационные стенды, Интернет-сайты, СМИ, листовки, буклеты, брошюры)?</w:t>
      </w:r>
      <w:r>
        <w:rPr>
          <w:sz w:val="24"/>
          <w:szCs w:val="24"/>
        </w:rPr>
        <w:t xml:space="preserve">»</w:t>
      </w:r>
      <w:r>
        <w:rPr>
          <w:rFonts w:hint="default"/>
          <w:sz w:val="24"/>
          <w:szCs w:val="24"/>
          <w:lang w:val="ru-RU"/>
        </w:rPr>
        <w:t xml:space="preserve">;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  <w:t xml:space="preserve">5 человек</w:t>
      </w:r>
      <w:r>
        <w:rPr>
          <w:color w:val="auto"/>
          <w:sz w:val="24"/>
          <w:szCs w:val="24"/>
        </w:rPr>
        <w:t xml:space="preserve"> отметили, что время ожидания в очереди для получения услуги составило </w:t>
      </w:r>
      <w:r>
        <w:rPr>
          <w:color w:val="auto"/>
          <w:sz w:val="24"/>
          <w:szCs w:val="24"/>
        </w:rPr>
        <w:t xml:space="preserve">от 5</w:t>
      </w:r>
      <w:r>
        <w:rPr>
          <w:color w:val="auto"/>
          <w:sz w:val="24"/>
          <w:szCs w:val="24"/>
        </w:rPr>
        <w:t xml:space="preserve"> до 10 минут.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</w:rPr>
        <w:t xml:space="preserve">3</w:t>
      </w:r>
      <w:r>
        <w:rPr>
          <w:color w:val="auto"/>
          <w:sz w:val="24"/>
          <w:szCs w:val="24"/>
        </w:rPr>
        <w:t xml:space="preserve"> человек</w:t>
      </w:r>
      <w:r>
        <w:rPr>
          <w:color w:val="auto"/>
          <w:sz w:val="24"/>
          <w:szCs w:val="24"/>
        </w:rPr>
        <w:t xml:space="preserve">а</w:t>
      </w:r>
      <w:r>
        <w:rPr>
          <w:color w:val="auto"/>
          <w:sz w:val="24"/>
          <w:szCs w:val="24"/>
        </w:rPr>
        <w:t xml:space="preserve"> отметили, что время ожидания в очереди для получения услуги составило </w:t>
      </w:r>
      <w:r>
        <w:rPr>
          <w:color w:val="auto"/>
          <w:sz w:val="24"/>
          <w:szCs w:val="24"/>
        </w:rPr>
        <w:t xml:space="preserve">до 15 минут.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От </w:t>
      </w:r>
      <w:r>
        <w:rPr>
          <w:b/>
          <w:color w:val="auto"/>
          <w:sz w:val="24"/>
          <w:szCs w:val="24"/>
        </w:rPr>
        <w:t xml:space="preserve">Управления жилищно-коммунального хозяйства</w:t>
      </w:r>
      <w:r>
        <w:rPr>
          <w:b/>
          <w:color w:val="auto"/>
          <w:sz w:val="24"/>
          <w:szCs w:val="24"/>
        </w:rPr>
        <w:t xml:space="preserve"> администрации Белоярского района поступило 11</w:t>
      </w:r>
      <w:r>
        <w:rPr>
          <w:b/>
          <w:color w:val="auto"/>
          <w:sz w:val="24"/>
          <w:szCs w:val="24"/>
        </w:rPr>
        <w:t xml:space="preserve"> заполненных анкет</w:t>
      </w:r>
      <w:r>
        <w:rPr>
          <w:b/>
          <w:color w:val="auto"/>
          <w:sz w:val="24"/>
          <w:szCs w:val="24"/>
        </w:rPr>
        <w:t xml:space="preserve">ы</w:t>
      </w:r>
      <w:r>
        <w:rPr>
          <w:b/>
          <w:color w:val="auto"/>
          <w:sz w:val="24"/>
          <w:szCs w:val="24"/>
        </w:rPr>
        <w:t xml:space="preserve">.</w:t>
      </w:r>
      <w:r>
        <w:rPr>
          <w:b/>
          <w:color w:val="auto"/>
          <w:sz w:val="24"/>
          <w:szCs w:val="24"/>
        </w:rPr>
      </w:r>
      <w:r>
        <w:rPr>
          <w:b/>
          <w:color w:val="auto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По муниципальной услуге «Принятие на учет граждан в качестве нуждающихся в жилых помещениях»:</w:t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ind w:firstLine="708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</w:rPr>
        <w:t xml:space="preserve">Все получатели услуг, заполнившие анкеты оценили качество предоставления услуги на хорошо  и отлично, в</w:t>
      </w:r>
      <w:r>
        <w:rPr>
          <w:color w:val="auto"/>
          <w:sz w:val="24"/>
          <w:szCs w:val="24"/>
        </w:rPr>
        <w:t xml:space="preserve">ремя ожидания в очеред</w:t>
      </w:r>
      <w:r>
        <w:rPr>
          <w:color w:val="auto"/>
          <w:sz w:val="24"/>
          <w:szCs w:val="24"/>
        </w:rPr>
        <w:t xml:space="preserve">и на обслуживание составило до </w:t>
      </w:r>
      <w:r>
        <w:rPr>
          <w:color w:val="auto"/>
          <w:sz w:val="24"/>
          <w:szCs w:val="24"/>
        </w:rPr>
        <w:t xml:space="preserve">5 минут.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color w:val="ff0000"/>
          <w:sz w:val="24"/>
          <w:szCs w:val="24"/>
          <w:highlight w:val="none"/>
        </w:rPr>
      </w:pPr>
      <w:r>
        <w:rPr>
          <w:color w:val="ff0000"/>
          <w:sz w:val="24"/>
          <w:szCs w:val="24"/>
        </w:rPr>
      </w:r>
      <w:r>
        <w:rPr>
          <w:color w:val="auto"/>
          <w:sz w:val="24"/>
          <w:szCs w:val="24"/>
        </w:rPr>
        <w:t xml:space="preserve">По муниципальной услуге «Принятие граждан малоимущими в целях постановки </w:t>
      </w:r>
      <w:r>
        <w:rPr>
          <w:color w:val="auto"/>
          <w:sz w:val="24"/>
          <w:szCs w:val="24"/>
        </w:rPr>
        <w:t xml:space="preserve">на учет </w:t>
      </w:r>
      <w:r>
        <w:rPr>
          <w:color w:val="auto"/>
          <w:sz w:val="24"/>
          <w:szCs w:val="24"/>
        </w:rPr>
        <w:t xml:space="preserve">в качестве нуждающихся в жилых помещениях, предоставляемых по договорам социального найма из муниципального жилищного фонда»:</w:t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ind w:firstLine="708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 опрошенны</w:t>
      </w:r>
      <w:r>
        <w:rPr>
          <w:sz w:val="24"/>
          <w:szCs w:val="24"/>
          <w:lang w:val="ru-RU"/>
        </w:rPr>
        <w:t xml:space="preserve">й</w:t>
      </w:r>
      <w:r>
        <w:rPr>
          <w:sz w:val="24"/>
          <w:szCs w:val="24"/>
        </w:rPr>
        <w:t xml:space="preserve"> отметил оценку «2» (плохо) на вопрос «На сколько Вы оцениваете комфортность условий ожидания в очереди?»</w:t>
      </w:r>
      <w:r>
        <w:rPr>
          <w:rFonts w:hint="default"/>
          <w:sz w:val="24"/>
          <w:szCs w:val="24"/>
          <w:lang w:val="ru-RU"/>
        </w:rPr>
        <w:t xml:space="preserve">;</w:t>
      </w:r>
      <w:r>
        <w:rPr>
          <w:rFonts w:hint="default"/>
          <w:sz w:val="24"/>
          <w:szCs w:val="24"/>
          <w:highlight w:val="none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опрошенны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отметили оценку «3» (удовлетворительно) на вопрос </w:t>
      </w:r>
      <w:r>
        <w:rPr>
          <w:rFonts w:hint="default"/>
          <w:sz w:val="24"/>
          <w:szCs w:val="24"/>
          <w:lang w:val="ru-RU"/>
        </w:rPr>
        <w:t xml:space="preserve">«На сколько Вы оцениваете комфортность условий при получении услуги?»;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auto"/>
          <w:sz w:val="24"/>
          <w:szCs w:val="24"/>
        </w:rPr>
        <w:t xml:space="preserve">Время ожидания в очеред</w:t>
      </w:r>
      <w:r>
        <w:rPr>
          <w:color w:val="auto"/>
          <w:sz w:val="24"/>
          <w:szCs w:val="24"/>
        </w:rPr>
        <w:t xml:space="preserve">и на обслуживание составило до </w:t>
      </w:r>
      <w:r>
        <w:rPr>
          <w:color w:val="auto"/>
          <w:sz w:val="24"/>
          <w:szCs w:val="24"/>
        </w:rPr>
        <w:t xml:space="preserve">5 минут.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i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Общий показатель уровня удовлетворенности составил 99,42 %</w:t>
      </w:r>
      <w:r>
        <w:rPr>
          <w:b/>
          <w:color w:val="auto"/>
          <w:sz w:val="24"/>
          <w:szCs w:val="24"/>
        </w:rPr>
        <w:t xml:space="preserve"> </w:t>
      </w:r>
      <w:r>
        <w:rPr>
          <w:iCs/>
          <w:color w:val="auto"/>
          <w:sz w:val="24"/>
          <w:szCs w:val="24"/>
        </w:rPr>
        <w:t xml:space="preserve">(2 полугодие 202</w:t>
      </w:r>
      <w:r>
        <w:rPr>
          <w:iCs/>
          <w:color w:val="auto"/>
          <w:sz w:val="24"/>
          <w:szCs w:val="24"/>
        </w:rPr>
        <w:t xml:space="preserve">4</w:t>
      </w:r>
      <w:r>
        <w:rPr>
          <w:iCs/>
          <w:color w:val="auto"/>
          <w:sz w:val="24"/>
          <w:szCs w:val="24"/>
        </w:rPr>
        <w:t xml:space="preserve"> года – </w:t>
      </w:r>
      <w:r>
        <w:rPr>
          <w:iCs/>
          <w:color w:val="auto"/>
          <w:sz w:val="24"/>
          <w:szCs w:val="24"/>
        </w:rPr>
        <w:t xml:space="preserve">100</w:t>
      </w:r>
      <w:r>
        <w:rPr>
          <w:iCs/>
          <w:color w:val="auto"/>
          <w:sz w:val="24"/>
          <w:szCs w:val="24"/>
        </w:rPr>
        <w:t xml:space="preserve"> %). </w:t>
      </w:r>
      <w:r>
        <w:rPr>
          <w:iCs/>
          <w:color w:val="auto"/>
          <w:sz w:val="24"/>
          <w:szCs w:val="24"/>
        </w:rPr>
      </w:r>
      <w:r>
        <w:rPr>
          <w:iCs/>
          <w:color w:val="auto"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sz w:val="24"/>
          <w:szCs w:val="24"/>
        </w:rPr>
        <w:t xml:space="preserve">Оценка «плохо» поступила на вопрос: </w:t>
      </w:r>
      <w:r>
        <w:rPr>
          <w:sz w:val="24"/>
          <w:szCs w:val="24"/>
        </w:rPr>
        <w:t xml:space="preserve">«</w:t>
      </w:r>
      <w:r>
        <w:rPr>
          <w:rFonts w:hint="default"/>
          <w:sz w:val="24"/>
          <w:szCs w:val="24"/>
        </w:rPr>
        <w:t xml:space="preserve">На сколько Вы оцениваете комфортность условий ожидания в очереди?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rFonts w:eastAsia="Calibri"/>
          <w:sz w:val="24"/>
          <w:szCs w:val="24"/>
          <w:highlight w:val="none"/>
          <w:lang w:eastAsia="en-US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Оценки </w:t>
      </w:r>
      <w:r>
        <w:rPr>
          <w:sz w:val="24"/>
          <w:szCs w:val="24"/>
        </w:rPr>
        <w:t xml:space="preserve">«удовлетворительно»</w:t>
      </w:r>
      <w:r>
        <w:rPr>
          <w:sz w:val="24"/>
          <w:szCs w:val="24"/>
        </w:rPr>
        <w:t xml:space="preserve"> поступили на вопросы: </w:t>
      </w:r>
      <w:r>
        <w:rPr>
          <w:sz w:val="24"/>
          <w:szCs w:val="24"/>
        </w:rPr>
        <w:t xml:space="preserve">«</w:t>
      </w:r>
      <w:r>
        <w:rPr>
          <w:rFonts w:hint="default"/>
          <w:sz w:val="24"/>
          <w:szCs w:val="24"/>
        </w:rPr>
        <w:t xml:space="preserve">На сколько Вы оцениваете комфортность условий при получении услуги?</w:t>
      </w:r>
      <w:r>
        <w:rPr>
          <w:sz w:val="24"/>
          <w:szCs w:val="24"/>
        </w:rPr>
        <w:t xml:space="preserve">» и</w:t>
      </w:r>
      <w:r>
        <w:rPr>
          <w:sz w:val="24"/>
          <w:szCs w:val="24"/>
        </w:rPr>
        <w:t xml:space="preserve"> «</w:t>
      </w:r>
      <w:r>
        <w:rPr>
          <w:rFonts w:eastAsia="Calibri"/>
          <w:sz w:val="24"/>
          <w:szCs w:val="24"/>
          <w:lang w:eastAsia="en-US"/>
        </w:rPr>
        <w:t xml:space="preserve">На сколько Вы удовлетворены доступностью информации о муниципальных услугах, порядке и правилах их предоставления (информационные стенды, Интернет-сайты, СМИ, листовки, буклеты, брошюры)?».</w:t>
      </w:r>
      <w:r>
        <w:rPr>
          <w:rFonts w:eastAsia="Calibri"/>
          <w:sz w:val="24"/>
          <w:szCs w:val="24"/>
          <w:highlight w:val="none"/>
          <w:lang w:eastAsia="en-US"/>
        </w:rPr>
      </w:r>
      <w:r>
        <w:rPr>
          <w:rFonts w:eastAsia="Calibri"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29"/>
        <w:ind w:firstLine="708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По итогам проведенного опроса можно сделать вывод о стабильно высоком уровне качества предоставления муниципальных услуг, оказываемых органами местного самоуправления Белоярского района. 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29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Вместе с тем, по результатам выявленных замечаний, органам местного самоуправления Белоярского района рекомендуется: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9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Предусмотреть меры по повышению комфортности условий в местах ожидания предоставления муниципальной услуги;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9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Размещать актуализированную информацию на информационных стендах в местах предоставления муниципальных услуг;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both"/>
        <w:rPr>
          <w:rFonts w:hint="default"/>
          <w:sz w:val="24"/>
          <w:szCs w:val="24"/>
        </w:rPr>
      </w:pPr>
      <w:r>
        <w:rPr>
          <w:b/>
          <w:sz w:val="24"/>
          <w:szCs w:val="24"/>
        </w:rPr>
        <w:t xml:space="preserve">3)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Продолжить работу по повышению качества предоставления муниципальных услуг.</w:t>
      </w:r>
      <w:r>
        <w:rPr>
          <w:rFonts w:hint="default"/>
          <w:sz w:val="24"/>
          <w:szCs w:val="24"/>
        </w:rPr>
      </w:r>
      <w:r>
        <w:rPr>
          <w:rFonts w:hint="default"/>
          <w:sz w:val="24"/>
          <w:szCs w:val="24"/>
        </w:rPr>
      </w:r>
    </w:p>
    <w:p>
      <w:pPr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707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30"/>
    <w:link w:val="839"/>
    <w:uiPriority w:val="99"/>
  </w:style>
  <w:style w:type="character" w:styleId="682">
    <w:name w:val="Footer Char"/>
    <w:basedOn w:val="830"/>
    <w:link w:val="840"/>
    <w:uiPriority w:val="99"/>
  </w:style>
  <w:style w:type="paragraph" w:styleId="683">
    <w:name w:val="Caption"/>
    <w:basedOn w:val="829"/>
    <w:next w:val="829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30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rPr>
      <w:sz w:val="24"/>
      <w:szCs w:val="24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>
    <w:name w:val="annotation reference"/>
    <w:semiHidden/>
    <w:qFormat/>
    <w:rPr>
      <w:sz w:val="16"/>
      <w:szCs w:val="16"/>
    </w:rPr>
  </w:style>
  <w:style w:type="character" w:styleId="834">
    <w:name w:val="page number"/>
    <w:basedOn w:val="830"/>
    <w:qFormat/>
  </w:style>
  <w:style w:type="character" w:styleId="835">
    <w:name w:val="Strong"/>
    <w:qFormat/>
    <w:rPr>
      <w:rFonts w:hint="default" w:ascii="Times New Roman" w:hAnsi="Times New Roman" w:cs="Times New Roman"/>
      <w:b/>
      <w:bCs/>
    </w:rPr>
  </w:style>
  <w:style w:type="paragraph" w:styleId="836">
    <w:name w:val="Balloon Text"/>
    <w:basedOn w:val="829"/>
    <w:semiHidden/>
    <w:qFormat/>
    <w:rPr>
      <w:rFonts w:ascii="Tahoma" w:hAnsi="Tahoma" w:cs="Tahoma"/>
      <w:sz w:val="16"/>
      <w:szCs w:val="16"/>
    </w:rPr>
  </w:style>
  <w:style w:type="paragraph" w:styleId="837">
    <w:name w:val="annotation text"/>
    <w:basedOn w:val="829"/>
    <w:semiHidden/>
    <w:qFormat/>
    <w:rPr>
      <w:sz w:val="20"/>
      <w:szCs w:val="20"/>
    </w:rPr>
  </w:style>
  <w:style w:type="paragraph" w:styleId="838">
    <w:name w:val="annotation subject"/>
    <w:basedOn w:val="837"/>
    <w:next w:val="837"/>
    <w:semiHidden/>
    <w:qFormat/>
    <w:rPr>
      <w:b/>
      <w:bCs/>
    </w:rPr>
  </w:style>
  <w:style w:type="paragraph" w:styleId="839">
    <w:name w:val="Header"/>
    <w:basedOn w:val="829"/>
    <w:qFormat/>
    <w:pPr>
      <w:tabs>
        <w:tab w:val="center" w:pos="4677" w:leader="none"/>
        <w:tab w:val="right" w:pos="9355" w:leader="none"/>
      </w:tabs>
    </w:pPr>
  </w:style>
  <w:style w:type="paragraph" w:styleId="840">
    <w:name w:val="Footer"/>
    <w:basedOn w:val="829"/>
    <w:qFormat/>
    <w:pPr>
      <w:tabs>
        <w:tab w:val="center" w:pos="4677" w:leader="none"/>
        <w:tab w:val="right" w:pos="9355" w:leader="none"/>
      </w:tabs>
    </w:pPr>
  </w:style>
  <w:style w:type="paragraph" w:styleId="841">
    <w:name w:val="Normal (Web)"/>
    <w:basedOn w:val="829"/>
    <w:qFormat/>
    <w:pPr>
      <w:spacing w:before="100" w:beforeAutospacing="1" w:after="100" w:afterAutospacing="1"/>
    </w:pPr>
  </w:style>
  <w:style w:type="paragraph" w:styleId="84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43" w:customStyle="1">
    <w:name w:val="Знак Знак1 Знак Знак Знак Знак Знак Знак Знак"/>
    <w:basedOn w:val="82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44" w:customStyle="1">
    <w:name w:val="Абзац списка1"/>
    <w:basedOn w:val="829"/>
    <w:qFormat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45" w:customStyle="1">
    <w:name w:val="ConsPlusTitle"/>
    <w:qFormat/>
    <w:pPr>
      <w:widowControl w:val="off"/>
    </w:pPr>
    <w:rPr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опроса потребителей муниципальных услуг, предоставляемых органами местного самоуправления Белоярского района</dc:title>
  <dc:creator>Светлана</dc:creator>
  <cp:lastModifiedBy>Econ1</cp:lastModifiedBy>
  <cp:revision>9</cp:revision>
  <dcterms:created xsi:type="dcterms:W3CDTF">2025-07-14T04:11:00Z</dcterms:created>
  <dcterms:modified xsi:type="dcterms:W3CDTF">2025-12-23T06:37:00Z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15CC5FC835E9448E81E02B73581DD62C</vt:lpwstr>
  </property>
</Properties>
</file>