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E" w:rsidRDefault="00EC532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C532E" w:rsidRDefault="00EC532E">
      <w:pPr>
        <w:pStyle w:val="ConsPlusNormal"/>
        <w:jc w:val="both"/>
        <w:outlineLvl w:val="0"/>
      </w:pPr>
    </w:p>
    <w:p w:rsidR="00EC532E" w:rsidRDefault="00EC532E">
      <w:pPr>
        <w:pStyle w:val="ConsPlusTitle"/>
        <w:jc w:val="center"/>
        <w:outlineLvl w:val="0"/>
      </w:pPr>
      <w:r>
        <w:t>АДМИНИСТРАЦИЯ БЕЛОЯРСКОГО РАЙОНА</w:t>
      </w:r>
    </w:p>
    <w:p w:rsidR="00EC532E" w:rsidRDefault="00EC532E">
      <w:pPr>
        <w:pStyle w:val="ConsPlusTitle"/>
        <w:jc w:val="center"/>
      </w:pPr>
    </w:p>
    <w:p w:rsidR="00EC532E" w:rsidRDefault="00EC532E">
      <w:pPr>
        <w:pStyle w:val="ConsPlusTitle"/>
        <w:jc w:val="center"/>
      </w:pPr>
      <w:r>
        <w:t>ПОСТАНОВЛЕНИЕ</w:t>
      </w:r>
    </w:p>
    <w:p w:rsidR="00EC532E" w:rsidRDefault="00EC532E">
      <w:pPr>
        <w:pStyle w:val="ConsPlusTitle"/>
        <w:jc w:val="center"/>
      </w:pPr>
      <w:r>
        <w:t>от 13 декабря 2021 г. N 990</w:t>
      </w:r>
    </w:p>
    <w:p w:rsidR="00EC532E" w:rsidRDefault="00EC532E">
      <w:pPr>
        <w:pStyle w:val="ConsPlusTitle"/>
        <w:jc w:val="center"/>
      </w:pPr>
    </w:p>
    <w:p w:rsidR="00EC532E" w:rsidRDefault="00EC532E">
      <w:pPr>
        <w:pStyle w:val="ConsPlusTitle"/>
        <w:jc w:val="center"/>
      </w:pPr>
      <w:r>
        <w:t>О ВНЕСЕНИИ ИЗМЕНЕНИЙ В ПРИЛОЖЕНИЕ К ПОСТАНОВЛЕНИЮ</w:t>
      </w:r>
    </w:p>
    <w:p w:rsidR="00EC532E" w:rsidRDefault="00EC532E">
      <w:pPr>
        <w:pStyle w:val="ConsPlusTitle"/>
        <w:jc w:val="center"/>
      </w:pPr>
      <w:r>
        <w:t>АДМИНИСТРАЦИИ БЕЛОЯРСКОГО РАЙОНА ОТ 31 ОКТЯБРЯ 2018 ГОДА</w:t>
      </w:r>
    </w:p>
    <w:p w:rsidR="00EC532E" w:rsidRDefault="00EC532E">
      <w:pPr>
        <w:pStyle w:val="ConsPlusTitle"/>
        <w:jc w:val="center"/>
      </w:pPr>
      <w:r>
        <w:t>N 1048</w:t>
      </w: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Normal"/>
        <w:ind w:firstLine="540"/>
        <w:jc w:val="both"/>
      </w:pPr>
      <w:r>
        <w:t>Постановляю:</w:t>
      </w:r>
    </w:p>
    <w:p w:rsidR="00EC532E" w:rsidRDefault="00EC532E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приложение</w:t>
        </w:r>
      </w:hyperlink>
      <w:r>
        <w:t xml:space="preserve"> "Муниципальная программа Белоярского района "Развитие малого и среднего предпринимательства и туризма в Белоярском районе на 2019 - 2024 годы" (далее - Программа) к постановлению администрации Белоярского района от 31 октября 2018 года N 1048 "Об утверждении муниципальной программы Белоярского района "Развитие малого и среднего предпринимательства и туризма в Белоярском районе на 2019 - 2024 годы" следующие изменения:</w:t>
      </w:r>
    </w:p>
    <w:p w:rsidR="00EC532E" w:rsidRDefault="00EC532E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позицию</w:t>
        </w:r>
      </w:hyperlink>
      <w:r>
        <w:t xml:space="preserve"> паспорта Программы "Финансовое обеспечение муниципальной программы" изложить в следующей редакции:</w:t>
      </w:r>
    </w:p>
    <w:p w:rsidR="00EC532E" w:rsidRDefault="00EC53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005"/>
        <w:gridCol w:w="5386"/>
      </w:tblGrid>
      <w:tr w:rsidR="00EC532E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EC532E" w:rsidRDefault="00EC532E">
            <w:pPr>
              <w:pStyle w:val="ConsPlusNormal"/>
            </w:pPr>
            <w:r>
              <w:t>"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EC532E" w:rsidRDefault="00EC532E">
            <w:pPr>
              <w:pStyle w:val="ConsPlusNormal"/>
            </w:pPr>
            <w:r>
              <w:t>Финансовое обеспечение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EC532E" w:rsidRDefault="00EC532E">
            <w:pPr>
              <w:pStyle w:val="ConsPlusNormal"/>
            </w:pPr>
            <w:r>
              <w:t>Общий объем финансирования муниципальной программы на 2019 - 2024 годы составляет 69 656,3 тыс. рублей, в том числе:</w:t>
            </w:r>
          </w:p>
          <w:p w:rsidR="00EC532E" w:rsidRDefault="00EC532E">
            <w:pPr>
              <w:pStyle w:val="ConsPlusNormal"/>
            </w:pPr>
            <w:r>
              <w:t>1) за счет средств бюджета Белоярского района - 48 164,1 тыс. рублей, в том числе:</w:t>
            </w:r>
          </w:p>
          <w:p w:rsidR="00EC532E" w:rsidRDefault="00EC532E">
            <w:pPr>
              <w:pStyle w:val="ConsPlusNormal"/>
            </w:pPr>
            <w:r>
              <w:t>2019 год - 4 975,8 тыс. рублей;</w:t>
            </w:r>
          </w:p>
          <w:p w:rsidR="00EC532E" w:rsidRDefault="00EC532E">
            <w:pPr>
              <w:pStyle w:val="ConsPlusNormal"/>
            </w:pPr>
            <w:r>
              <w:t>2020 год - 17 220,7 тыс. рублей;</w:t>
            </w:r>
          </w:p>
          <w:p w:rsidR="00EC532E" w:rsidRDefault="00EC532E">
            <w:pPr>
              <w:pStyle w:val="ConsPlusNormal"/>
            </w:pPr>
            <w:r>
              <w:t>2021 год - 15 961,4 тыс. рублей;</w:t>
            </w:r>
          </w:p>
          <w:p w:rsidR="00EC532E" w:rsidRDefault="00EC532E">
            <w:pPr>
              <w:pStyle w:val="ConsPlusNormal"/>
            </w:pPr>
            <w:r>
              <w:t>2022 год - 1 832,8 тыс. рублей;</w:t>
            </w:r>
          </w:p>
          <w:p w:rsidR="00EC532E" w:rsidRDefault="00EC532E">
            <w:pPr>
              <w:pStyle w:val="ConsPlusNormal"/>
            </w:pPr>
            <w:r>
              <w:t>2023 год - 4 228,4 тыс. рублей;</w:t>
            </w:r>
          </w:p>
          <w:p w:rsidR="00EC532E" w:rsidRDefault="00EC532E">
            <w:pPr>
              <w:pStyle w:val="ConsPlusNormal"/>
            </w:pPr>
            <w:r>
              <w:t>2024 год - 3 945,0 тыс. рублей;</w:t>
            </w:r>
          </w:p>
          <w:p w:rsidR="00EC532E" w:rsidRDefault="00EC532E">
            <w:pPr>
              <w:pStyle w:val="ConsPlusNormal"/>
            </w:pPr>
            <w:r>
              <w:t>2) за счет средств бюджета Белоярского района, сформированного из средств бюджета Ханты-Мансийского автономного округа - Югры в форме субсидии (далее - бюджет автономного округа) в размере 21 492,2 тыс. рублей, в том числе:</w:t>
            </w:r>
          </w:p>
          <w:p w:rsidR="00EC532E" w:rsidRDefault="00EC532E">
            <w:pPr>
              <w:pStyle w:val="ConsPlusNormal"/>
            </w:pPr>
            <w:r>
              <w:t>2019 год - 4 951,1 тыс. рублей;</w:t>
            </w:r>
          </w:p>
          <w:p w:rsidR="00EC532E" w:rsidRDefault="00EC532E">
            <w:pPr>
              <w:pStyle w:val="ConsPlusNormal"/>
            </w:pPr>
            <w:r>
              <w:t>2020 год - 9 741,9 тыс. рублей;</w:t>
            </w:r>
          </w:p>
          <w:p w:rsidR="00EC532E" w:rsidRDefault="00EC532E">
            <w:pPr>
              <w:pStyle w:val="ConsPlusNormal"/>
            </w:pPr>
            <w:r>
              <w:t>2021 год - 2 266,4 тыс. рублей;</w:t>
            </w:r>
          </w:p>
          <w:p w:rsidR="00EC532E" w:rsidRDefault="00EC532E">
            <w:pPr>
              <w:pStyle w:val="ConsPlusNormal"/>
            </w:pPr>
            <w:r>
              <w:t>2022 год - 2 266,4 тыс. рублей;</w:t>
            </w:r>
          </w:p>
          <w:p w:rsidR="00EC532E" w:rsidRDefault="00EC532E">
            <w:pPr>
              <w:pStyle w:val="ConsPlusNormal"/>
            </w:pPr>
            <w:r>
              <w:t>2023 год - 2 266,4 тыс. рублей</w:t>
            </w:r>
          </w:p>
        </w:tc>
      </w:tr>
    </w:tbl>
    <w:p w:rsidR="00EC532E" w:rsidRDefault="00EC532E">
      <w:pPr>
        <w:pStyle w:val="ConsPlusNormal"/>
        <w:spacing w:before="220"/>
        <w:jc w:val="right"/>
      </w:pPr>
      <w:r>
        <w:t>";</w:t>
      </w: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Normal"/>
        <w:ind w:firstLine="540"/>
        <w:jc w:val="both"/>
      </w:pPr>
      <w:r>
        <w:t xml:space="preserve">2) </w:t>
      </w:r>
      <w:hyperlink r:id="rId7" w:history="1">
        <w:r>
          <w:rPr>
            <w:color w:val="0000FF"/>
          </w:rPr>
          <w:t>таблицу 5</w:t>
        </w:r>
      </w:hyperlink>
      <w:r>
        <w:t xml:space="preserve"> "Перечень основных мероприятий муниципальной программы, объемы и источники их финансирования" Программы изложить в редакции согласно </w:t>
      </w:r>
      <w:hyperlink w:anchor="P50" w:history="1">
        <w:r>
          <w:rPr>
            <w:color w:val="0000FF"/>
          </w:rPr>
          <w:t>приложению 1</w:t>
        </w:r>
      </w:hyperlink>
      <w:r>
        <w:t xml:space="preserve"> к настоящему постановлению;</w:t>
      </w:r>
    </w:p>
    <w:p w:rsidR="00EC532E" w:rsidRDefault="00EC532E">
      <w:pPr>
        <w:pStyle w:val="ConsPlusNormal"/>
        <w:spacing w:before="220"/>
        <w:ind w:firstLine="540"/>
        <w:jc w:val="both"/>
      </w:pPr>
      <w:r>
        <w:t xml:space="preserve">3) </w:t>
      </w:r>
      <w:hyperlink r:id="rId8" w:history="1">
        <w:r>
          <w:rPr>
            <w:color w:val="0000FF"/>
          </w:rPr>
          <w:t>таблицу 5.1</w:t>
        </w:r>
      </w:hyperlink>
      <w:r>
        <w:t xml:space="preserve"> "Мероприятия, реализуемые на принципах проектного управления, направленные в том числе на исполнение национальных и федеральных проектов (программ) Российской Федерации" Программы изложить в редакции согласно </w:t>
      </w:r>
      <w:hyperlink w:anchor="P494" w:history="1">
        <w:r>
          <w:rPr>
            <w:color w:val="0000FF"/>
          </w:rPr>
          <w:t>приложению 2</w:t>
        </w:r>
      </w:hyperlink>
      <w:r>
        <w:t xml:space="preserve"> к настоящему </w:t>
      </w:r>
      <w:r>
        <w:lastRenderedPageBreak/>
        <w:t>постановлению.</w:t>
      </w:r>
    </w:p>
    <w:p w:rsidR="00EC532E" w:rsidRDefault="00EC532E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"Белоярские вести. Официальный выпуск".</w:t>
      </w:r>
    </w:p>
    <w:p w:rsidR="00EC532E" w:rsidRDefault="00EC532E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EC532E" w:rsidRDefault="00EC532E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Normal"/>
        <w:jc w:val="right"/>
      </w:pPr>
      <w:r>
        <w:t>Глава Белоярского района</w:t>
      </w:r>
    </w:p>
    <w:p w:rsidR="00EC532E" w:rsidRDefault="00EC532E">
      <w:pPr>
        <w:pStyle w:val="ConsPlusNormal"/>
        <w:jc w:val="right"/>
      </w:pPr>
      <w:r>
        <w:t>С.П.МАНЕНКОВ</w:t>
      </w: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Normal"/>
        <w:jc w:val="right"/>
        <w:outlineLvl w:val="0"/>
      </w:pPr>
      <w:r>
        <w:t>Приложение 1</w:t>
      </w:r>
    </w:p>
    <w:p w:rsidR="00EC532E" w:rsidRDefault="00EC532E">
      <w:pPr>
        <w:pStyle w:val="ConsPlusNormal"/>
        <w:jc w:val="right"/>
      </w:pPr>
      <w:r>
        <w:t>к постановлению администрации</w:t>
      </w:r>
    </w:p>
    <w:p w:rsidR="00EC532E" w:rsidRDefault="00EC532E">
      <w:pPr>
        <w:pStyle w:val="ConsPlusNormal"/>
        <w:jc w:val="right"/>
      </w:pPr>
      <w:r>
        <w:t>Белоярского района</w:t>
      </w:r>
    </w:p>
    <w:p w:rsidR="00EC532E" w:rsidRDefault="00EC532E">
      <w:pPr>
        <w:pStyle w:val="ConsPlusNormal"/>
        <w:jc w:val="right"/>
      </w:pPr>
      <w:r>
        <w:t>от 13 декабря 2021 года N 990</w:t>
      </w: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Title"/>
        <w:jc w:val="center"/>
      </w:pPr>
      <w:bookmarkStart w:id="0" w:name="P50"/>
      <w:bookmarkEnd w:id="0"/>
      <w:r>
        <w:t>ИЗМЕНЕНИЯ,</w:t>
      </w:r>
    </w:p>
    <w:p w:rsidR="00EC532E" w:rsidRDefault="00EC532E">
      <w:pPr>
        <w:pStyle w:val="ConsPlusTitle"/>
        <w:jc w:val="center"/>
      </w:pPr>
      <w:r>
        <w:t>ВНОСИМЫЕ В ТАБЛИЦУ 5 МУНИЦИПАЛЬНОЙ ПРОГРАММЫ БЕЛОЯРСКОГО</w:t>
      </w:r>
    </w:p>
    <w:p w:rsidR="00EC532E" w:rsidRDefault="00EC532E">
      <w:pPr>
        <w:pStyle w:val="ConsPlusTitle"/>
        <w:jc w:val="center"/>
      </w:pPr>
      <w:r>
        <w:t>РАЙОНА "РАЗВИТИЕ МАЛОГО И СРЕДНЕГО ПРЕДПРИНИМАТЕЛЬСТВА</w:t>
      </w:r>
    </w:p>
    <w:p w:rsidR="00EC532E" w:rsidRDefault="00EC532E">
      <w:pPr>
        <w:pStyle w:val="ConsPlusTitle"/>
        <w:jc w:val="center"/>
      </w:pPr>
      <w:r>
        <w:t>И ТУРИЗМА В БЕЛОЯРСКОМ РАЙОНЕ НА 2019 - 2024 ГОДЫ"</w:t>
      </w: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Normal"/>
        <w:jc w:val="right"/>
        <w:outlineLvl w:val="1"/>
      </w:pPr>
      <w:r>
        <w:t>"Таблица 5</w:t>
      </w: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Title"/>
        <w:jc w:val="center"/>
      </w:pPr>
      <w:r>
        <w:t>Перечень основных мероприятий муниципальной программы,</w:t>
      </w:r>
    </w:p>
    <w:p w:rsidR="00EC532E" w:rsidRDefault="00EC532E">
      <w:pPr>
        <w:pStyle w:val="ConsPlusTitle"/>
        <w:jc w:val="center"/>
      </w:pPr>
      <w:r>
        <w:t>объемы и источники их финансирования</w:t>
      </w:r>
    </w:p>
    <w:p w:rsidR="00EC532E" w:rsidRDefault="00EC532E">
      <w:pPr>
        <w:pStyle w:val="ConsPlusNormal"/>
        <w:jc w:val="both"/>
      </w:pPr>
    </w:p>
    <w:p w:rsidR="00EC532E" w:rsidRDefault="00EC532E">
      <w:pPr>
        <w:sectPr w:rsidR="00EC532E" w:rsidSect="003310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9"/>
        <w:gridCol w:w="2665"/>
        <w:gridCol w:w="1774"/>
        <w:gridCol w:w="1849"/>
        <w:gridCol w:w="904"/>
        <w:gridCol w:w="784"/>
        <w:gridCol w:w="904"/>
        <w:gridCol w:w="904"/>
        <w:gridCol w:w="784"/>
        <w:gridCol w:w="784"/>
        <w:gridCol w:w="784"/>
      </w:tblGrid>
      <w:tr w:rsidR="00EC532E">
        <w:tc>
          <w:tcPr>
            <w:tcW w:w="1459" w:type="dxa"/>
            <w:vMerge w:val="restart"/>
          </w:tcPr>
          <w:p w:rsidR="00EC532E" w:rsidRDefault="00EC532E">
            <w:pPr>
              <w:pStyle w:val="ConsPlusNormal"/>
              <w:jc w:val="center"/>
            </w:pPr>
            <w:r>
              <w:lastRenderedPageBreak/>
              <w:t>Номер основного мероприятия</w:t>
            </w:r>
          </w:p>
        </w:tc>
        <w:tc>
          <w:tcPr>
            <w:tcW w:w="2665" w:type="dxa"/>
            <w:vMerge w:val="restart"/>
          </w:tcPr>
          <w:p w:rsidR="00EC532E" w:rsidRDefault="00EC532E">
            <w:pPr>
              <w:pStyle w:val="ConsPlusNormal"/>
              <w:jc w:val="center"/>
            </w:pPr>
            <w: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774" w:type="dxa"/>
            <w:vMerge w:val="restart"/>
          </w:tcPr>
          <w:p w:rsidR="00EC532E" w:rsidRDefault="00EC532E">
            <w:pPr>
              <w:pStyle w:val="ConsPlusNormal"/>
              <w:jc w:val="center"/>
            </w:pPr>
            <w:r>
              <w:t>Ответственный исполнитель, соисполнитель муниципальной программы</w:t>
            </w:r>
          </w:p>
        </w:tc>
        <w:tc>
          <w:tcPr>
            <w:tcW w:w="1849" w:type="dxa"/>
            <w:vMerge w:val="restart"/>
          </w:tcPr>
          <w:p w:rsidR="00EC532E" w:rsidRDefault="00EC532E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5848" w:type="dxa"/>
            <w:gridSpan w:val="7"/>
          </w:tcPr>
          <w:p w:rsidR="00EC532E" w:rsidRDefault="00EC532E">
            <w:pPr>
              <w:pStyle w:val="ConsPlusNormal"/>
              <w:jc w:val="center"/>
            </w:pPr>
            <w:r>
              <w:t>Объем бюджетных ассигнований на реализацию муниципальной программы (тыс. рублей)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  <w:vMerge/>
          </w:tcPr>
          <w:p w:rsidR="00EC532E" w:rsidRDefault="00EC532E"/>
        </w:tc>
        <w:tc>
          <w:tcPr>
            <w:tcW w:w="904" w:type="dxa"/>
            <w:vMerge w:val="restart"/>
          </w:tcPr>
          <w:p w:rsidR="00EC532E" w:rsidRDefault="00EC532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944" w:type="dxa"/>
            <w:gridSpan w:val="6"/>
          </w:tcPr>
          <w:p w:rsidR="00EC532E" w:rsidRDefault="00EC532E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  <w:vMerge/>
          </w:tcPr>
          <w:p w:rsidR="00EC532E" w:rsidRDefault="00EC532E"/>
        </w:tc>
        <w:tc>
          <w:tcPr>
            <w:tcW w:w="904" w:type="dxa"/>
            <w:vMerge/>
          </w:tcPr>
          <w:p w:rsidR="00EC532E" w:rsidRDefault="00EC532E"/>
        </w:tc>
        <w:tc>
          <w:tcPr>
            <w:tcW w:w="784" w:type="dxa"/>
          </w:tcPr>
          <w:p w:rsidR="00EC532E" w:rsidRDefault="00EC532E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  <w:jc w:val="center"/>
            </w:pPr>
            <w:r>
              <w:t>2024 год</w:t>
            </w:r>
          </w:p>
        </w:tc>
      </w:tr>
      <w:tr w:rsidR="00EC532E">
        <w:tc>
          <w:tcPr>
            <w:tcW w:w="1459" w:type="dxa"/>
          </w:tcPr>
          <w:p w:rsidR="00EC532E" w:rsidRDefault="00EC53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EC532E" w:rsidRDefault="00EC53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:rsidR="00EC532E" w:rsidRDefault="00EC53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  <w:jc w:val="center"/>
            </w:pPr>
            <w:r>
              <w:t>11</w:t>
            </w:r>
          </w:p>
        </w:tc>
      </w:tr>
      <w:tr w:rsidR="00EC532E">
        <w:tc>
          <w:tcPr>
            <w:tcW w:w="13595" w:type="dxa"/>
            <w:gridSpan w:val="11"/>
          </w:tcPr>
          <w:p w:rsidR="00EC532E" w:rsidRDefault="00EC532E">
            <w:pPr>
              <w:pStyle w:val="ConsPlusNormal"/>
              <w:outlineLvl w:val="2"/>
            </w:pPr>
            <w:r>
              <w:t>Подпрограмма 1 "Развитие малого и среднего предпринимательства в Белоярском районе"</w:t>
            </w:r>
          </w:p>
        </w:tc>
      </w:tr>
      <w:tr w:rsidR="00EC532E">
        <w:tc>
          <w:tcPr>
            <w:tcW w:w="1459" w:type="dxa"/>
            <w:vMerge w:val="restart"/>
          </w:tcPr>
          <w:p w:rsidR="00EC532E" w:rsidRDefault="00EC532E">
            <w:pPr>
              <w:pStyle w:val="ConsPlusNormal"/>
            </w:pPr>
            <w:r>
              <w:t>1.1.</w:t>
            </w:r>
          </w:p>
        </w:tc>
        <w:tc>
          <w:tcPr>
            <w:tcW w:w="2665" w:type="dxa"/>
            <w:vMerge w:val="restart"/>
          </w:tcPr>
          <w:p w:rsidR="00EC532E" w:rsidRDefault="00EC532E">
            <w:pPr>
              <w:pStyle w:val="ConsPlusNormal"/>
            </w:pPr>
            <w:r>
              <w:t>Содействие развитию малого и среднего предпринимательства в Белоярском районе (1 - 4, 6, 10, 11)</w:t>
            </w:r>
          </w:p>
        </w:tc>
        <w:tc>
          <w:tcPr>
            <w:tcW w:w="1774" w:type="dxa"/>
            <w:vMerge w:val="restart"/>
          </w:tcPr>
          <w:p w:rsidR="00EC532E" w:rsidRDefault="00EC532E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26416,1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4545,3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8157,5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4048,3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1662,2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4057,8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3945,0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3452,6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22963,5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4545,3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4704,9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4048,3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1662,2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4057,8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3945,0</w:t>
            </w:r>
          </w:p>
        </w:tc>
      </w:tr>
      <w:tr w:rsidR="00EC532E">
        <w:tc>
          <w:tcPr>
            <w:tcW w:w="1459" w:type="dxa"/>
          </w:tcPr>
          <w:p w:rsidR="00EC532E" w:rsidRDefault="00EC532E">
            <w:pPr>
              <w:pStyle w:val="ConsPlusNormal"/>
            </w:pPr>
            <w:r>
              <w:t>1.1.1.</w:t>
            </w:r>
          </w:p>
        </w:tc>
        <w:tc>
          <w:tcPr>
            <w:tcW w:w="2665" w:type="dxa"/>
          </w:tcPr>
          <w:p w:rsidR="00EC532E" w:rsidRDefault="00EC532E">
            <w:pPr>
              <w:pStyle w:val="ConsPlusNormal"/>
            </w:pPr>
            <w:r>
              <w:t>Субсидии по содержанию авторечвокзала</w:t>
            </w:r>
          </w:p>
        </w:tc>
        <w:tc>
          <w:tcPr>
            <w:tcW w:w="1774" w:type="dxa"/>
          </w:tcPr>
          <w:p w:rsidR="00EC532E" w:rsidRDefault="00EC532E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15532,2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3125,3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3125,0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3077,0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342,2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2737,8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3125,0</w:t>
            </w:r>
          </w:p>
        </w:tc>
      </w:tr>
      <w:tr w:rsidR="00EC532E">
        <w:tc>
          <w:tcPr>
            <w:tcW w:w="1459" w:type="dxa"/>
          </w:tcPr>
          <w:p w:rsidR="00EC532E" w:rsidRDefault="00EC532E">
            <w:pPr>
              <w:pStyle w:val="ConsPlusNormal"/>
            </w:pPr>
            <w:r>
              <w:t>1.1.2.</w:t>
            </w:r>
          </w:p>
        </w:tc>
        <w:tc>
          <w:tcPr>
            <w:tcW w:w="2665" w:type="dxa"/>
          </w:tcPr>
          <w:p w:rsidR="00EC532E" w:rsidRDefault="00EC532E">
            <w:pPr>
              <w:pStyle w:val="ConsPlusNormal"/>
            </w:pPr>
            <w:r>
              <w:t>Предоставление субсидии субъектам малого и среднего предпринимательства, осуществляющим регулярные автомобильные перевозки</w:t>
            </w:r>
          </w:p>
        </w:tc>
        <w:tc>
          <w:tcPr>
            <w:tcW w:w="1774" w:type="dxa"/>
          </w:tcPr>
          <w:p w:rsidR="00EC532E" w:rsidRDefault="00EC532E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2080,0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520,0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520,0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</w:tcPr>
          <w:p w:rsidR="00EC532E" w:rsidRDefault="00EC532E">
            <w:pPr>
              <w:pStyle w:val="ConsPlusNormal"/>
            </w:pPr>
            <w:r>
              <w:t>1.1.3.</w:t>
            </w:r>
          </w:p>
        </w:tc>
        <w:tc>
          <w:tcPr>
            <w:tcW w:w="2665" w:type="dxa"/>
          </w:tcPr>
          <w:p w:rsidR="00EC532E" w:rsidRDefault="00EC532E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субъектам малого и среднего предпринимательства, оказывающим услуги пользования базами для стоянок маломерных судов</w:t>
            </w:r>
          </w:p>
        </w:tc>
        <w:tc>
          <w:tcPr>
            <w:tcW w:w="1774" w:type="dxa"/>
          </w:tcPr>
          <w:p w:rsidR="00EC532E" w:rsidRDefault="00EC532E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 xml:space="preserve">бюджет </w:t>
            </w:r>
            <w:r>
              <w:lastRenderedPageBreak/>
              <w:t>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lastRenderedPageBreak/>
              <w:t>1800,0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300,0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300,0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300,0</w:t>
            </w:r>
          </w:p>
        </w:tc>
      </w:tr>
      <w:tr w:rsidR="00EC532E">
        <w:tc>
          <w:tcPr>
            <w:tcW w:w="1459" w:type="dxa"/>
          </w:tcPr>
          <w:p w:rsidR="00EC532E" w:rsidRDefault="00EC532E">
            <w:pPr>
              <w:pStyle w:val="ConsPlusNormal"/>
            </w:pPr>
            <w:r>
              <w:lastRenderedPageBreak/>
              <w:t>1.1.4.</w:t>
            </w:r>
          </w:p>
        </w:tc>
        <w:tc>
          <w:tcPr>
            <w:tcW w:w="2665" w:type="dxa"/>
          </w:tcPr>
          <w:p w:rsidR="00EC532E" w:rsidRDefault="00EC532E">
            <w:pPr>
              <w:pStyle w:val="ConsPlusNormal"/>
            </w:pPr>
            <w:r>
              <w:t>Предоставление субсидий субъектам малого и среднего предпринимательства, осуществляющим деятельность в сфере переработки рыбы</w:t>
            </w:r>
          </w:p>
        </w:tc>
        <w:tc>
          <w:tcPr>
            <w:tcW w:w="1774" w:type="dxa"/>
          </w:tcPr>
          <w:p w:rsidR="00EC532E" w:rsidRDefault="00EC532E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233,6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233,6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</w:tcPr>
          <w:p w:rsidR="00EC532E" w:rsidRDefault="00EC532E">
            <w:pPr>
              <w:pStyle w:val="ConsPlusNormal"/>
            </w:pPr>
            <w:r>
              <w:t>1.1.5.</w:t>
            </w:r>
          </w:p>
        </w:tc>
        <w:tc>
          <w:tcPr>
            <w:tcW w:w="2665" w:type="dxa"/>
          </w:tcPr>
          <w:p w:rsidR="00EC532E" w:rsidRDefault="00EC532E">
            <w:pPr>
              <w:pStyle w:val="ConsPlusNormal"/>
            </w:pPr>
            <w:r>
              <w:t>Популяризация предпринимательства на территории Белоярского района</w:t>
            </w:r>
          </w:p>
        </w:tc>
        <w:tc>
          <w:tcPr>
            <w:tcW w:w="1774" w:type="dxa"/>
          </w:tcPr>
          <w:p w:rsidR="00EC532E" w:rsidRDefault="00EC532E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537,7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366,4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171,3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 w:val="restart"/>
          </w:tcPr>
          <w:p w:rsidR="00EC532E" w:rsidRDefault="00EC532E">
            <w:pPr>
              <w:pStyle w:val="ConsPlusNormal"/>
            </w:pPr>
            <w:r>
              <w:t>1.1.6.</w:t>
            </w:r>
          </w:p>
        </w:tc>
        <w:tc>
          <w:tcPr>
            <w:tcW w:w="2665" w:type="dxa"/>
            <w:vMerge w:val="restart"/>
          </w:tcPr>
          <w:p w:rsidR="00EC532E" w:rsidRDefault="00EC532E">
            <w:pPr>
              <w:pStyle w:val="ConsPlusNormal"/>
            </w:pPr>
            <w:r>
              <w:t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 (10)</w:t>
            </w:r>
          </w:p>
        </w:tc>
        <w:tc>
          <w:tcPr>
            <w:tcW w:w="1774" w:type="dxa"/>
            <w:vMerge w:val="restart"/>
          </w:tcPr>
          <w:p w:rsidR="00EC532E" w:rsidRDefault="00EC532E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3712,5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3712,5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3452,6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259,9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259,9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</w:tcPr>
          <w:p w:rsidR="00EC532E" w:rsidRDefault="00EC532E">
            <w:pPr>
              <w:pStyle w:val="ConsPlusNormal"/>
            </w:pPr>
            <w:r>
              <w:t>1.1.7.</w:t>
            </w:r>
          </w:p>
        </w:tc>
        <w:tc>
          <w:tcPr>
            <w:tcW w:w="2665" w:type="dxa"/>
          </w:tcPr>
          <w:p w:rsidR="00EC532E" w:rsidRDefault="00EC532E">
            <w:pPr>
              <w:pStyle w:val="ConsPlusNormal"/>
            </w:pPr>
            <w:r>
              <w:t xml:space="preserve">Предоставление субсидии </w:t>
            </w:r>
            <w:r>
              <w:lastRenderedPageBreak/>
              <w:t>субъектам малого и среднего предпринимательства, осуществляющим торговлю продовольственными товарами в торговых объектах труднодоступных и отдаленных населенных пунктов Белоярского района (11)</w:t>
            </w:r>
          </w:p>
        </w:tc>
        <w:tc>
          <w:tcPr>
            <w:tcW w:w="1774" w:type="dxa"/>
          </w:tcPr>
          <w:p w:rsidR="00EC532E" w:rsidRDefault="00EC532E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 xml:space="preserve">бюджет </w:t>
            </w:r>
            <w:r>
              <w:lastRenderedPageBreak/>
              <w:t>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lastRenderedPageBreak/>
              <w:t>2500,0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500,0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500,0</w:t>
            </w:r>
          </w:p>
        </w:tc>
      </w:tr>
      <w:tr w:rsidR="00EC532E">
        <w:tc>
          <w:tcPr>
            <w:tcW w:w="1459" w:type="dxa"/>
            <w:vMerge w:val="restart"/>
          </w:tcPr>
          <w:p w:rsidR="00EC532E" w:rsidRDefault="00EC532E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2665" w:type="dxa"/>
            <w:vMerge w:val="restart"/>
          </w:tcPr>
          <w:p w:rsidR="00EC532E" w:rsidRDefault="00EC532E">
            <w:pPr>
              <w:pStyle w:val="ConsPlusNormal"/>
            </w:pPr>
            <w:r>
              <w:t>Региональный проект "Популяризация предпринимательства" (2, 4, 6)</w:t>
            </w:r>
          </w:p>
        </w:tc>
        <w:tc>
          <w:tcPr>
            <w:tcW w:w="1774" w:type="dxa"/>
            <w:vMerge w:val="restart"/>
          </w:tcPr>
          <w:p w:rsidR="00EC532E" w:rsidRDefault="00EC532E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775,0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575,0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200,0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715,0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529,0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186,0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60,0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46,0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14,0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 w:val="restart"/>
          </w:tcPr>
          <w:p w:rsidR="00EC532E" w:rsidRDefault="00EC532E">
            <w:pPr>
              <w:pStyle w:val="ConsPlusNormal"/>
            </w:pPr>
            <w:r>
              <w:t>1.2.1.</w:t>
            </w:r>
          </w:p>
        </w:tc>
        <w:tc>
          <w:tcPr>
            <w:tcW w:w="2665" w:type="dxa"/>
            <w:vMerge w:val="restart"/>
          </w:tcPr>
          <w:p w:rsidR="00EC532E" w:rsidRDefault="00EC532E">
            <w:pPr>
              <w:pStyle w:val="ConsPlusNormal"/>
            </w:pPr>
            <w:r>
              <w:t>Создание условий для развития субъектов малого и среднего предпринимательства (2, 4, 6)</w:t>
            </w:r>
          </w:p>
        </w:tc>
        <w:tc>
          <w:tcPr>
            <w:tcW w:w="1774" w:type="dxa"/>
            <w:vMerge w:val="restart"/>
          </w:tcPr>
          <w:p w:rsidR="00EC532E" w:rsidRDefault="00EC532E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675,0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475,0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200,0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623,0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437,0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186,0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52,0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38,0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14,0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 w:val="restart"/>
          </w:tcPr>
          <w:p w:rsidR="00EC532E" w:rsidRDefault="00EC532E">
            <w:pPr>
              <w:pStyle w:val="ConsPlusNormal"/>
            </w:pPr>
            <w:r>
              <w:t>1.2.2.</w:t>
            </w:r>
          </w:p>
        </w:tc>
        <w:tc>
          <w:tcPr>
            <w:tcW w:w="2665" w:type="dxa"/>
            <w:vMerge w:val="restart"/>
          </w:tcPr>
          <w:p w:rsidR="00EC532E" w:rsidRDefault="00EC532E">
            <w:pPr>
              <w:pStyle w:val="ConsPlusNormal"/>
            </w:pPr>
            <w:r>
              <w:t xml:space="preserve">Развитие инновационного </w:t>
            </w:r>
            <w:r>
              <w:lastRenderedPageBreak/>
              <w:t>и молодежного предпринимательства (2, 6)</w:t>
            </w:r>
          </w:p>
        </w:tc>
        <w:tc>
          <w:tcPr>
            <w:tcW w:w="1774" w:type="dxa"/>
            <w:vMerge w:val="restart"/>
          </w:tcPr>
          <w:p w:rsidR="00EC532E" w:rsidRDefault="00EC532E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100,0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92,0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92,0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8,0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8,0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 w:val="restart"/>
          </w:tcPr>
          <w:p w:rsidR="00EC532E" w:rsidRDefault="00EC532E">
            <w:pPr>
              <w:pStyle w:val="ConsPlusNormal"/>
            </w:pPr>
            <w:r>
              <w:t>1.3.</w:t>
            </w:r>
          </w:p>
        </w:tc>
        <w:tc>
          <w:tcPr>
            <w:tcW w:w="2665" w:type="dxa"/>
            <w:vMerge w:val="restart"/>
          </w:tcPr>
          <w:p w:rsidR="00EC532E" w:rsidRDefault="00EC532E">
            <w:pPr>
              <w:pStyle w:val="ConsPlusNormal"/>
            </w:pPr>
            <w:r>
              <w:t>Региональный проект "Создание условий для легкого старта и комфортного ведения бизнеса" (5, 12 - 14) &lt;*&gt;</w:t>
            </w:r>
          </w:p>
        </w:tc>
        <w:tc>
          <w:tcPr>
            <w:tcW w:w="1774" w:type="dxa"/>
            <w:vMerge w:val="restart"/>
          </w:tcPr>
          <w:p w:rsidR="00EC532E" w:rsidRDefault="00EC532E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14519,8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4806,6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4739,2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2437,0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2437,0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13457,3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4422,1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4407,4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95,0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1062,5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384,5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331,8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5,0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170,6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170,6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 w:val="restart"/>
          </w:tcPr>
          <w:p w:rsidR="00EC532E" w:rsidRDefault="00EC532E">
            <w:pPr>
              <w:pStyle w:val="ConsPlusNormal"/>
            </w:pPr>
            <w:r>
              <w:t>1.4.</w:t>
            </w:r>
          </w:p>
        </w:tc>
        <w:tc>
          <w:tcPr>
            <w:tcW w:w="2665" w:type="dxa"/>
            <w:vMerge w:val="restart"/>
          </w:tcPr>
          <w:p w:rsidR="00EC532E" w:rsidRDefault="00EC532E">
            <w:pPr>
              <w:pStyle w:val="ConsPlusNormal"/>
            </w:pPr>
            <w:r>
              <w:t>Региональный проект "Акселерация субъектов малого и среднего предпринимательства" (12 - 14)</w:t>
            </w:r>
          </w:p>
        </w:tc>
        <w:tc>
          <w:tcPr>
            <w:tcW w:w="1774" w:type="dxa"/>
            <w:vMerge w:val="restart"/>
          </w:tcPr>
          <w:p w:rsidR="00EC532E" w:rsidRDefault="00EC532E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2285,7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2285,7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2171,4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2171,4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114,3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114,3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5898" w:type="dxa"/>
            <w:gridSpan w:val="3"/>
            <w:vMerge w:val="restart"/>
          </w:tcPr>
          <w:p w:rsidR="00EC532E" w:rsidRDefault="00EC532E">
            <w:pPr>
              <w:pStyle w:val="ConsPlusNormal"/>
            </w:pPr>
            <w:r>
              <w:t>Итого по подпрограмме 1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43996,6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9926,9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13096,7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6434,0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4099,2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6494,8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3945,0</w:t>
            </w:r>
          </w:p>
        </w:tc>
      </w:tr>
      <w:tr w:rsidR="00EC532E">
        <w:tc>
          <w:tcPr>
            <w:tcW w:w="5898" w:type="dxa"/>
            <w:gridSpan w:val="3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19796,3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4951,1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8046,0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5898" w:type="dxa"/>
            <w:gridSpan w:val="3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 xml:space="preserve">бюджет Белоярского </w:t>
            </w:r>
            <w:r>
              <w:lastRenderedPageBreak/>
              <w:t>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lastRenderedPageBreak/>
              <w:t>24200,3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4975,8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5050,7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4167,6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1832,8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4228,4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3945,0</w:t>
            </w:r>
          </w:p>
        </w:tc>
      </w:tr>
      <w:tr w:rsidR="00EC532E">
        <w:tc>
          <w:tcPr>
            <w:tcW w:w="13595" w:type="dxa"/>
            <w:gridSpan w:val="11"/>
          </w:tcPr>
          <w:p w:rsidR="00EC532E" w:rsidRDefault="00EC532E">
            <w:pPr>
              <w:pStyle w:val="ConsPlusNormal"/>
              <w:outlineLvl w:val="2"/>
            </w:pPr>
            <w:r>
              <w:lastRenderedPageBreak/>
              <w:t>Подпрограмма 2 "Развитие туризма в Белоярском районе"</w:t>
            </w:r>
          </w:p>
        </w:tc>
      </w:tr>
      <w:tr w:rsidR="00EC532E">
        <w:tc>
          <w:tcPr>
            <w:tcW w:w="1459" w:type="dxa"/>
            <w:vMerge w:val="restart"/>
          </w:tcPr>
          <w:p w:rsidR="00EC532E" w:rsidRDefault="00EC532E">
            <w:pPr>
              <w:pStyle w:val="ConsPlusNormal"/>
            </w:pPr>
            <w:r>
              <w:t>2.1.</w:t>
            </w:r>
          </w:p>
        </w:tc>
        <w:tc>
          <w:tcPr>
            <w:tcW w:w="2665" w:type="dxa"/>
            <w:vMerge w:val="restart"/>
          </w:tcPr>
          <w:p w:rsidR="00EC532E" w:rsidRDefault="00EC532E">
            <w:pPr>
              <w:pStyle w:val="ConsPlusNormal"/>
            </w:pPr>
            <w:r>
              <w:t>Создание условий для организации и осуществления эффективной туристской деятельности на территории Белоярского района (7, 8)</w:t>
            </w:r>
          </w:p>
        </w:tc>
        <w:tc>
          <w:tcPr>
            <w:tcW w:w="1774" w:type="dxa"/>
            <w:vMerge w:val="restart"/>
          </w:tcPr>
          <w:p w:rsidR="00EC532E" w:rsidRDefault="00EC532E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25659,7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13865,9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11793,8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1695,9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1695,9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23963,8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12170,0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11793,8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</w:tcPr>
          <w:p w:rsidR="00EC532E" w:rsidRDefault="00EC532E">
            <w:pPr>
              <w:pStyle w:val="ConsPlusNormal"/>
            </w:pPr>
            <w:r>
              <w:t>2.1.1.</w:t>
            </w:r>
          </w:p>
        </w:tc>
        <w:tc>
          <w:tcPr>
            <w:tcW w:w="2665" w:type="dxa"/>
          </w:tcPr>
          <w:p w:rsidR="00EC532E" w:rsidRDefault="00EC532E">
            <w:pPr>
              <w:pStyle w:val="ConsPlusNormal"/>
            </w:pPr>
            <w:r>
              <w:t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 (7)</w:t>
            </w:r>
          </w:p>
        </w:tc>
        <w:tc>
          <w:tcPr>
            <w:tcW w:w="1774" w:type="dxa"/>
          </w:tcPr>
          <w:p w:rsidR="00EC532E" w:rsidRDefault="00EC532E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4000,0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3000,0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 w:val="restart"/>
          </w:tcPr>
          <w:p w:rsidR="00EC532E" w:rsidRDefault="00EC532E">
            <w:pPr>
              <w:pStyle w:val="ConsPlusNormal"/>
            </w:pPr>
            <w:r>
              <w:t>2.1.2.</w:t>
            </w:r>
          </w:p>
        </w:tc>
        <w:tc>
          <w:tcPr>
            <w:tcW w:w="2665" w:type="dxa"/>
            <w:vMerge w:val="restart"/>
          </w:tcPr>
          <w:p w:rsidR="00EC532E" w:rsidRDefault="00EC532E">
            <w:pPr>
              <w:pStyle w:val="ConsPlusNormal"/>
            </w:pPr>
            <w:r>
              <w:t xml:space="preserve">Предоставление субсидий юридическим лицам (за исключением государственных </w:t>
            </w:r>
            <w:r>
              <w:lastRenderedPageBreak/>
              <w:t>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коронавирусной инфекции, а также в связи с дополнительными мерами по предотвращению завоза и распространения новой коронавирусной инфекции, вызванной COVID-19 в Ханты-Мансийском автономном округе - Югре (8)</w:t>
            </w:r>
          </w:p>
        </w:tc>
        <w:tc>
          <w:tcPr>
            <w:tcW w:w="1774" w:type="dxa"/>
            <w:vMerge w:val="restart"/>
          </w:tcPr>
          <w:p w:rsidR="00EC532E" w:rsidRDefault="00EC532E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21659,7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10865,9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10793,8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1695,9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1695,9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1459" w:type="dxa"/>
            <w:vMerge/>
          </w:tcPr>
          <w:p w:rsidR="00EC532E" w:rsidRDefault="00EC532E"/>
        </w:tc>
        <w:tc>
          <w:tcPr>
            <w:tcW w:w="2665" w:type="dxa"/>
            <w:vMerge/>
          </w:tcPr>
          <w:p w:rsidR="00EC532E" w:rsidRDefault="00EC532E"/>
        </w:tc>
        <w:tc>
          <w:tcPr>
            <w:tcW w:w="1774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19963,8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9170,0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10793,8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5898" w:type="dxa"/>
            <w:gridSpan w:val="3"/>
            <w:vMerge w:val="restart"/>
          </w:tcPr>
          <w:p w:rsidR="00EC532E" w:rsidRDefault="00EC532E">
            <w:pPr>
              <w:pStyle w:val="ConsPlusNormal"/>
            </w:pPr>
            <w:r>
              <w:lastRenderedPageBreak/>
              <w:t>Итого по подпрограмме 2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25659,7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13865,9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11793,8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5898" w:type="dxa"/>
            <w:gridSpan w:val="3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1695,9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1695,9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5898" w:type="dxa"/>
            <w:gridSpan w:val="3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23963,8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12170,0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11793,8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5898" w:type="dxa"/>
            <w:gridSpan w:val="3"/>
            <w:vMerge w:val="restart"/>
          </w:tcPr>
          <w:p w:rsidR="00EC532E" w:rsidRDefault="00EC532E">
            <w:pPr>
              <w:pStyle w:val="ConsPlusNormal"/>
            </w:pPr>
            <w:r>
              <w:t>Итого по муниципальной программе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69656,3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9926,9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26962,6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18227,8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4099,2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6494,8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3945,0</w:t>
            </w:r>
          </w:p>
        </w:tc>
      </w:tr>
      <w:tr w:rsidR="00EC532E">
        <w:tc>
          <w:tcPr>
            <w:tcW w:w="5898" w:type="dxa"/>
            <w:gridSpan w:val="3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21492,2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4951,1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9741,9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5898" w:type="dxa"/>
            <w:gridSpan w:val="3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48164,1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4975,8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17220,7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15961,4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1832,8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4228,4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3945,0</w:t>
            </w:r>
          </w:p>
        </w:tc>
      </w:tr>
    </w:tbl>
    <w:p w:rsidR="00EC532E" w:rsidRDefault="00EC532E">
      <w:pPr>
        <w:sectPr w:rsidR="00EC532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Normal"/>
        <w:ind w:firstLine="540"/>
        <w:jc w:val="both"/>
      </w:pPr>
      <w:r>
        <w:t>--------------------------------</w:t>
      </w:r>
    </w:p>
    <w:p w:rsidR="00EC532E" w:rsidRDefault="00EC532E">
      <w:pPr>
        <w:pStyle w:val="ConsPlusNormal"/>
        <w:spacing w:before="220"/>
        <w:ind w:firstLine="540"/>
        <w:jc w:val="both"/>
      </w:pPr>
      <w:r>
        <w:t>&lt;*&gt; В период 2019 - 2020 года региональный проект "Расширение доступа субъектов малого и среднего предпринимательства к финансовым ресурсам, в том числе к льготному финансированию". Изменения в национальный проект "Малое и среднее предпринимательство и поддержка индивидуальной предпринимательской инициативы" утверждены протоколом Проектного комитета ХМАО - Югры от 18.02.2021 N 2/258.</w:t>
      </w: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Normal"/>
        <w:jc w:val="right"/>
        <w:outlineLvl w:val="0"/>
      </w:pPr>
      <w:r>
        <w:t>Приложение 2</w:t>
      </w:r>
    </w:p>
    <w:p w:rsidR="00EC532E" w:rsidRDefault="00EC532E">
      <w:pPr>
        <w:pStyle w:val="ConsPlusNormal"/>
        <w:jc w:val="right"/>
      </w:pPr>
      <w:r>
        <w:t>к постановлению администрации</w:t>
      </w:r>
    </w:p>
    <w:p w:rsidR="00EC532E" w:rsidRDefault="00EC532E">
      <w:pPr>
        <w:pStyle w:val="ConsPlusNormal"/>
        <w:jc w:val="right"/>
      </w:pPr>
      <w:r>
        <w:t>Белоярского района</w:t>
      </w:r>
    </w:p>
    <w:p w:rsidR="00EC532E" w:rsidRDefault="00EC532E">
      <w:pPr>
        <w:pStyle w:val="ConsPlusNormal"/>
        <w:jc w:val="right"/>
      </w:pPr>
      <w:r>
        <w:t>от 13 декабря 2021 года N 990</w:t>
      </w: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Title"/>
        <w:jc w:val="center"/>
      </w:pPr>
      <w:bookmarkStart w:id="1" w:name="P494"/>
      <w:bookmarkEnd w:id="1"/>
      <w:r>
        <w:t>ИЗМЕНЕНИЯ,</w:t>
      </w:r>
    </w:p>
    <w:p w:rsidR="00EC532E" w:rsidRDefault="00EC532E">
      <w:pPr>
        <w:pStyle w:val="ConsPlusTitle"/>
        <w:jc w:val="center"/>
      </w:pPr>
      <w:r>
        <w:t>ВНОСИМЫЕ В ТАБЛИЦУ 5.1 МУНИЦИПАЛЬНОЙ ПРОГРАММЫ БЕЛОЯРСКОГО</w:t>
      </w:r>
    </w:p>
    <w:p w:rsidR="00EC532E" w:rsidRDefault="00EC532E">
      <w:pPr>
        <w:pStyle w:val="ConsPlusTitle"/>
        <w:jc w:val="center"/>
      </w:pPr>
      <w:r>
        <w:t>РАЙОНА "РАЗВИТИЕ МАЛОГО И СРЕДНЕГО ПРЕДПРИНИМАТЕЛЬСТВА</w:t>
      </w:r>
    </w:p>
    <w:p w:rsidR="00EC532E" w:rsidRDefault="00EC532E">
      <w:pPr>
        <w:pStyle w:val="ConsPlusTitle"/>
        <w:jc w:val="center"/>
      </w:pPr>
      <w:r>
        <w:t>И ТУРИЗМА В БЕЛОЯРСКОМ РАЙОНЕ НА 2019 - 2024 ГОДЫ"</w:t>
      </w: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Normal"/>
        <w:jc w:val="right"/>
        <w:outlineLvl w:val="1"/>
      </w:pPr>
      <w:r>
        <w:t>"Таблица 5.1</w:t>
      </w: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Title"/>
        <w:jc w:val="center"/>
      </w:pPr>
      <w:r>
        <w:t>Мероприятия, реализуемые на принципах проектного управления,</w:t>
      </w:r>
    </w:p>
    <w:p w:rsidR="00EC532E" w:rsidRDefault="00EC532E">
      <w:pPr>
        <w:pStyle w:val="ConsPlusTitle"/>
        <w:jc w:val="center"/>
      </w:pPr>
      <w:r>
        <w:t>направленные в том числе на исполнение национальных</w:t>
      </w:r>
    </w:p>
    <w:p w:rsidR="00EC532E" w:rsidRDefault="00EC532E">
      <w:pPr>
        <w:pStyle w:val="ConsPlusTitle"/>
        <w:jc w:val="center"/>
      </w:pPr>
      <w:r>
        <w:t>и федеральных проектов (программ) Российской Федерации</w:t>
      </w:r>
    </w:p>
    <w:p w:rsidR="00EC532E" w:rsidRDefault="00EC53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19"/>
        <w:gridCol w:w="2464"/>
        <w:gridCol w:w="1459"/>
        <w:gridCol w:w="1504"/>
        <w:gridCol w:w="1309"/>
        <w:gridCol w:w="1849"/>
        <w:gridCol w:w="904"/>
        <w:gridCol w:w="784"/>
        <w:gridCol w:w="784"/>
        <w:gridCol w:w="784"/>
        <w:gridCol w:w="784"/>
        <w:gridCol w:w="784"/>
        <w:gridCol w:w="604"/>
      </w:tblGrid>
      <w:tr w:rsidR="00EC532E">
        <w:tc>
          <w:tcPr>
            <w:tcW w:w="454" w:type="dxa"/>
            <w:vMerge w:val="restart"/>
          </w:tcPr>
          <w:p w:rsidR="00EC532E" w:rsidRDefault="00EC532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19" w:type="dxa"/>
            <w:vMerge w:val="restart"/>
          </w:tcPr>
          <w:p w:rsidR="00EC532E" w:rsidRDefault="00EC532E">
            <w:pPr>
              <w:pStyle w:val="ConsPlusNormal"/>
              <w:jc w:val="center"/>
            </w:pPr>
            <w:r>
              <w:t>Наименование портфеля проектов</w:t>
            </w:r>
          </w:p>
        </w:tc>
        <w:tc>
          <w:tcPr>
            <w:tcW w:w="2464" w:type="dxa"/>
            <w:vMerge w:val="restart"/>
          </w:tcPr>
          <w:p w:rsidR="00EC532E" w:rsidRDefault="00EC532E">
            <w:pPr>
              <w:pStyle w:val="ConsPlusNormal"/>
              <w:jc w:val="center"/>
            </w:pPr>
            <w:r>
              <w:t>Наименование проекта или мероприятия</w:t>
            </w:r>
          </w:p>
        </w:tc>
        <w:tc>
          <w:tcPr>
            <w:tcW w:w="1459" w:type="dxa"/>
            <w:vMerge w:val="restart"/>
          </w:tcPr>
          <w:p w:rsidR="00EC532E" w:rsidRDefault="00EC532E">
            <w:pPr>
              <w:pStyle w:val="ConsPlusNormal"/>
              <w:jc w:val="center"/>
            </w:pPr>
            <w:r>
              <w:t>Номер мероприятия</w:t>
            </w:r>
          </w:p>
        </w:tc>
        <w:tc>
          <w:tcPr>
            <w:tcW w:w="1504" w:type="dxa"/>
            <w:vMerge w:val="restart"/>
          </w:tcPr>
          <w:p w:rsidR="00EC532E" w:rsidRDefault="00EC532E">
            <w:pPr>
              <w:pStyle w:val="ConsPlusNormal"/>
              <w:jc w:val="center"/>
            </w:pPr>
            <w:r>
              <w:t>Цели</w:t>
            </w:r>
          </w:p>
        </w:tc>
        <w:tc>
          <w:tcPr>
            <w:tcW w:w="1309" w:type="dxa"/>
            <w:vMerge w:val="restart"/>
          </w:tcPr>
          <w:p w:rsidR="00EC532E" w:rsidRDefault="00EC532E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849" w:type="dxa"/>
            <w:vMerge w:val="restart"/>
          </w:tcPr>
          <w:p w:rsidR="00EC532E" w:rsidRDefault="00EC532E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5428" w:type="dxa"/>
            <w:gridSpan w:val="7"/>
          </w:tcPr>
          <w:p w:rsidR="00EC532E" w:rsidRDefault="00EC532E">
            <w:pPr>
              <w:pStyle w:val="ConsPlusNormal"/>
              <w:jc w:val="center"/>
            </w:pPr>
            <w:r>
              <w:t>Параметры финансового обеспечения (тыс. рублей)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2464" w:type="dxa"/>
            <w:vMerge/>
          </w:tcPr>
          <w:p w:rsidR="00EC532E" w:rsidRDefault="00EC532E"/>
        </w:tc>
        <w:tc>
          <w:tcPr>
            <w:tcW w:w="1459" w:type="dxa"/>
            <w:vMerge/>
          </w:tcPr>
          <w:p w:rsidR="00EC532E" w:rsidRDefault="00EC532E"/>
        </w:tc>
        <w:tc>
          <w:tcPr>
            <w:tcW w:w="1504" w:type="dxa"/>
            <w:vMerge/>
          </w:tcPr>
          <w:p w:rsidR="00EC532E" w:rsidRDefault="00EC532E"/>
        </w:tc>
        <w:tc>
          <w:tcPr>
            <w:tcW w:w="1309" w:type="dxa"/>
            <w:vMerge/>
          </w:tcPr>
          <w:p w:rsidR="00EC532E" w:rsidRDefault="00EC532E"/>
        </w:tc>
        <w:tc>
          <w:tcPr>
            <w:tcW w:w="1849" w:type="dxa"/>
            <w:vMerge/>
          </w:tcPr>
          <w:p w:rsidR="00EC532E" w:rsidRDefault="00EC532E"/>
        </w:tc>
        <w:tc>
          <w:tcPr>
            <w:tcW w:w="904" w:type="dxa"/>
            <w:vMerge w:val="restart"/>
          </w:tcPr>
          <w:p w:rsidR="00EC532E" w:rsidRDefault="00EC532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524" w:type="dxa"/>
            <w:gridSpan w:val="6"/>
          </w:tcPr>
          <w:p w:rsidR="00EC532E" w:rsidRDefault="00EC532E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2464" w:type="dxa"/>
            <w:vMerge/>
          </w:tcPr>
          <w:p w:rsidR="00EC532E" w:rsidRDefault="00EC532E"/>
        </w:tc>
        <w:tc>
          <w:tcPr>
            <w:tcW w:w="1459" w:type="dxa"/>
            <w:vMerge/>
          </w:tcPr>
          <w:p w:rsidR="00EC532E" w:rsidRDefault="00EC532E"/>
        </w:tc>
        <w:tc>
          <w:tcPr>
            <w:tcW w:w="1504" w:type="dxa"/>
            <w:vMerge/>
          </w:tcPr>
          <w:p w:rsidR="00EC532E" w:rsidRDefault="00EC532E"/>
        </w:tc>
        <w:tc>
          <w:tcPr>
            <w:tcW w:w="1309" w:type="dxa"/>
            <w:vMerge/>
          </w:tcPr>
          <w:p w:rsidR="00EC532E" w:rsidRDefault="00EC532E"/>
        </w:tc>
        <w:tc>
          <w:tcPr>
            <w:tcW w:w="1849" w:type="dxa"/>
            <w:vMerge/>
          </w:tcPr>
          <w:p w:rsidR="00EC532E" w:rsidRDefault="00EC532E"/>
        </w:tc>
        <w:tc>
          <w:tcPr>
            <w:tcW w:w="904" w:type="dxa"/>
            <w:vMerge/>
          </w:tcPr>
          <w:p w:rsidR="00EC532E" w:rsidRDefault="00EC532E"/>
        </w:tc>
        <w:tc>
          <w:tcPr>
            <w:tcW w:w="784" w:type="dxa"/>
          </w:tcPr>
          <w:p w:rsidR="00EC532E" w:rsidRDefault="00EC532E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  <w:jc w:val="center"/>
            </w:pPr>
            <w:r>
              <w:t>2024 год</w:t>
            </w:r>
          </w:p>
        </w:tc>
      </w:tr>
      <w:tr w:rsidR="00EC532E">
        <w:tc>
          <w:tcPr>
            <w:tcW w:w="454" w:type="dxa"/>
          </w:tcPr>
          <w:p w:rsidR="00EC532E" w:rsidRDefault="00EC532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19" w:type="dxa"/>
          </w:tcPr>
          <w:p w:rsidR="00EC532E" w:rsidRDefault="00EC53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64" w:type="dxa"/>
          </w:tcPr>
          <w:p w:rsidR="00EC532E" w:rsidRDefault="00EC53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9" w:type="dxa"/>
          </w:tcPr>
          <w:p w:rsidR="00EC532E" w:rsidRDefault="00EC53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</w:tcPr>
          <w:p w:rsidR="00EC532E" w:rsidRDefault="00EC53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9" w:type="dxa"/>
          </w:tcPr>
          <w:p w:rsidR="00EC532E" w:rsidRDefault="00EC53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  <w:jc w:val="center"/>
            </w:pPr>
            <w:r>
              <w:t>14</w:t>
            </w:r>
          </w:p>
        </w:tc>
      </w:tr>
      <w:tr w:rsidR="00EC532E">
        <w:tc>
          <w:tcPr>
            <w:tcW w:w="454" w:type="dxa"/>
            <w:vMerge w:val="restart"/>
          </w:tcPr>
          <w:p w:rsidR="00EC532E" w:rsidRDefault="00EC532E">
            <w:pPr>
              <w:pStyle w:val="ConsPlusNormal"/>
            </w:pPr>
            <w:r>
              <w:t>1</w:t>
            </w:r>
          </w:p>
        </w:tc>
        <w:tc>
          <w:tcPr>
            <w:tcW w:w="2419" w:type="dxa"/>
            <w:vMerge w:val="restart"/>
          </w:tcPr>
          <w:p w:rsidR="00EC532E" w:rsidRDefault="00EC532E">
            <w:pPr>
              <w:pStyle w:val="ConsPlusNormal"/>
            </w:pPr>
            <w:r>
              <w:t>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2464" w:type="dxa"/>
            <w:vMerge w:val="restart"/>
          </w:tcPr>
          <w:p w:rsidR="00EC532E" w:rsidRDefault="00EC532E">
            <w:pPr>
              <w:pStyle w:val="ConsPlusNormal"/>
            </w:pPr>
            <w:r>
              <w:t>Региональный проект "Популяризация предпринимательства"</w:t>
            </w:r>
          </w:p>
        </w:tc>
        <w:tc>
          <w:tcPr>
            <w:tcW w:w="1459" w:type="dxa"/>
            <w:vMerge w:val="restart"/>
          </w:tcPr>
          <w:p w:rsidR="00EC532E" w:rsidRDefault="00EC532E">
            <w:pPr>
              <w:pStyle w:val="ConsPlusNormal"/>
            </w:pPr>
            <w:r>
              <w:t>1.2</w:t>
            </w:r>
          </w:p>
        </w:tc>
        <w:tc>
          <w:tcPr>
            <w:tcW w:w="1504" w:type="dxa"/>
            <w:vMerge w:val="restart"/>
          </w:tcPr>
          <w:p w:rsidR="00EC532E" w:rsidRDefault="00EC532E">
            <w:pPr>
              <w:pStyle w:val="ConsPlusNormal"/>
            </w:pPr>
            <w:r>
              <w:t>в соответствии с паспортом проекта</w:t>
            </w:r>
          </w:p>
        </w:tc>
        <w:tc>
          <w:tcPr>
            <w:tcW w:w="1309" w:type="dxa"/>
            <w:vMerge w:val="restart"/>
          </w:tcPr>
          <w:p w:rsidR="00EC532E" w:rsidRDefault="00EC532E">
            <w:pPr>
              <w:pStyle w:val="ConsPlusNormal"/>
            </w:pPr>
            <w:r>
              <w:t>2019 - 2024 годы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775,0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575,0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2464" w:type="dxa"/>
            <w:vMerge/>
          </w:tcPr>
          <w:p w:rsidR="00EC532E" w:rsidRDefault="00EC532E"/>
        </w:tc>
        <w:tc>
          <w:tcPr>
            <w:tcW w:w="1459" w:type="dxa"/>
            <w:vMerge/>
          </w:tcPr>
          <w:p w:rsidR="00EC532E" w:rsidRDefault="00EC532E"/>
        </w:tc>
        <w:tc>
          <w:tcPr>
            <w:tcW w:w="1504" w:type="dxa"/>
            <w:vMerge/>
          </w:tcPr>
          <w:p w:rsidR="00EC532E" w:rsidRDefault="00EC532E"/>
        </w:tc>
        <w:tc>
          <w:tcPr>
            <w:tcW w:w="1309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2464" w:type="dxa"/>
            <w:vMerge/>
          </w:tcPr>
          <w:p w:rsidR="00EC532E" w:rsidRDefault="00EC532E"/>
        </w:tc>
        <w:tc>
          <w:tcPr>
            <w:tcW w:w="1459" w:type="dxa"/>
            <w:vMerge/>
          </w:tcPr>
          <w:p w:rsidR="00EC532E" w:rsidRDefault="00EC532E"/>
        </w:tc>
        <w:tc>
          <w:tcPr>
            <w:tcW w:w="1504" w:type="dxa"/>
            <w:vMerge/>
          </w:tcPr>
          <w:p w:rsidR="00EC532E" w:rsidRDefault="00EC532E"/>
        </w:tc>
        <w:tc>
          <w:tcPr>
            <w:tcW w:w="1309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715,0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529,0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186,0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2464" w:type="dxa"/>
            <w:vMerge/>
          </w:tcPr>
          <w:p w:rsidR="00EC532E" w:rsidRDefault="00EC532E"/>
        </w:tc>
        <w:tc>
          <w:tcPr>
            <w:tcW w:w="1459" w:type="dxa"/>
            <w:vMerge/>
          </w:tcPr>
          <w:p w:rsidR="00EC532E" w:rsidRDefault="00EC532E"/>
        </w:tc>
        <w:tc>
          <w:tcPr>
            <w:tcW w:w="1504" w:type="dxa"/>
            <w:vMerge/>
          </w:tcPr>
          <w:p w:rsidR="00EC532E" w:rsidRDefault="00EC532E"/>
        </w:tc>
        <w:tc>
          <w:tcPr>
            <w:tcW w:w="1309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60,0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46,0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2464" w:type="dxa"/>
            <w:vMerge/>
          </w:tcPr>
          <w:p w:rsidR="00EC532E" w:rsidRDefault="00EC532E"/>
        </w:tc>
        <w:tc>
          <w:tcPr>
            <w:tcW w:w="1459" w:type="dxa"/>
            <w:vMerge/>
          </w:tcPr>
          <w:p w:rsidR="00EC532E" w:rsidRDefault="00EC532E"/>
        </w:tc>
        <w:tc>
          <w:tcPr>
            <w:tcW w:w="1504" w:type="dxa"/>
            <w:vMerge/>
          </w:tcPr>
          <w:p w:rsidR="00EC532E" w:rsidRDefault="00EC532E"/>
        </w:tc>
        <w:tc>
          <w:tcPr>
            <w:tcW w:w="1309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2464" w:type="dxa"/>
            <w:vMerge w:val="restart"/>
          </w:tcPr>
          <w:p w:rsidR="00EC532E" w:rsidRDefault="00EC532E">
            <w:pPr>
              <w:pStyle w:val="ConsPlusNormal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459" w:type="dxa"/>
            <w:vMerge w:val="restart"/>
          </w:tcPr>
          <w:p w:rsidR="00EC532E" w:rsidRDefault="00EC532E">
            <w:pPr>
              <w:pStyle w:val="ConsPlusNormal"/>
            </w:pPr>
            <w:r>
              <w:t>1.3</w:t>
            </w:r>
          </w:p>
        </w:tc>
        <w:tc>
          <w:tcPr>
            <w:tcW w:w="1504" w:type="dxa"/>
            <w:vMerge w:val="restart"/>
          </w:tcPr>
          <w:p w:rsidR="00EC532E" w:rsidRDefault="00EC532E">
            <w:pPr>
              <w:pStyle w:val="ConsPlusNormal"/>
            </w:pPr>
            <w:r>
              <w:t>в соответствии с паспортом проекта</w:t>
            </w:r>
          </w:p>
        </w:tc>
        <w:tc>
          <w:tcPr>
            <w:tcW w:w="1309" w:type="dxa"/>
            <w:vMerge w:val="restart"/>
          </w:tcPr>
          <w:p w:rsidR="00EC532E" w:rsidRDefault="00EC532E">
            <w:pPr>
              <w:pStyle w:val="ConsPlusNormal"/>
            </w:pPr>
            <w:r>
              <w:t>2019 - 2024 годы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14519,8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4806,6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4739,2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2437,0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2437,0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2464" w:type="dxa"/>
            <w:vMerge/>
          </w:tcPr>
          <w:p w:rsidR="00EC532E" w:rsidRDefault="00EC532E"/>
        </w:tc>
        <w:tc>
          <w:tcPr>
            <w:tcW w:w="1459" w:type="dxa"/>
            <w:vMerge/>
          </w:tcPr>
          <w:p w:rsidR="00EC532E" w:rsidRDefault="00EC532E"/>
        </w:tc>
        <w:tc>
          <w:tcPr>
            <w:tcW w:w="1504" w:type="dxa"/>
            <w:vMerge/>
          </w:tcPr>
          <w:p w:rsidR="00EC532E" w:rsidRDefault="00EC532E"/>
        </w:tc>
        <w:tc>
          <w:tcPr>
            <w:tcW w:w="1309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2464" w:type="dxa"/>
            <w:vMerge/>
          </w:tcPr>
          <w:p w:rsidR="00EC532E" w:rsidRDefault="00EC532E"/>
        </w:tc>
        <w:tc>
          <w:tcPr>
            <w:tcW w:w="1459" w:type="dxa"/>
            <w:vMerge/>
          </w:tcPr>
          <w:p w:rsidR="00EC532E" w:rsidRDefault="00EC532E"/>
        </w:tc>
        <w:tc>
          <w:tcPr>
            <w:tcW w:w="1504" w:type="dxa"/>
            <w:vMerge/>
          </w:tcPr>
          <w:p w:rsidR="00EC532E" w:rsidRDefault="00EC532E"/>
        </w:tc>
        <w:tc>
          <w:tcPr>
            <w:tcW w:w="1309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13457,3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4422,1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4407,4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95,0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2266,4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2464" w:type="dxa"/>
            <w:vMerge/>
          </w:tcPr>
          <w:p w:rsidR="00EC532E" w:rsidRDefault="00EC532E"/>
        </w:tc>
        <w:tc>
          <w:tcPr>
            <w:tcW w:w="1459" w:type="dxa"/>
            <w:vMerge/>
          </w:tcPr>
          <w:p w:rsidR="00EC532E" w:rsidRDefault="00EC532E"/>
        </w:tc>
        <w:tc>
          <w:tcPr>
            <w:tcW w:w="1504" w:type="dxa"/>
            <w:vMerge/>
          </w:tcPr>
          <w:p w:rsidR="00EC532E" w:rsidRDefault="00EC532E"/>
        </w:tc>
        <w:tc>
          <w:tcPr>
            <w:tcW w:w="1309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1062,5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384,5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331,8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5,0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170,6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170,6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2464" w:type="dxa"/>
            <w:vMerge/>
          </w:tcPr>
          <w:p w:rsidR="00EC532E" w:rsidRDefault="00EC532E"/>
        </w:tc>
        <w:tc>
          <w:tcPr>
            <w:tcW w:w="1459" w:type="dxa"/>
            <w:vMerge/>
          </w:tcPr>
          <w:p w:rsidR="00EC532E" w:rsidRDefault="00EC532E"/>
        </w:tc>
        <w:tc>
          <w:tcPr>
            <w:tcW w:w="1504" w:type="dxa"/>
            <w:vMerge/>
          </w:tcPr>
          <w:p w:rsidR="00EC532E" w:rsidRDefault="00EC532E"/>
        </w:tc>
        <w:tc>
          <w:tcPr>
            <w:tcW w:w="1309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2464" w:type="dxa"/>
            <w:vMerge w:val="restart"/>
          </w:tcPr>
          <w:p w:rsidR="00EC532E" w:rsidRDefault="00EC532E">
            <w:pPr>
              <w:pStyle w:val="ConsPlusNormal"/>
            </w:pPr>
            <w:r>
              <w:t xml:space="preserve">Региональный проект </w:t>
            </w:r>
            <w:r>
              <w:lastRenderedPageBreak/>
              <w:t>"Акселерация субъектов малого и среднего предпринимательства"</w:t>
            </w:r>
          </w:p>
        </w:tc>
        <w:tc>
          <w:tcPr>
            <w:tcW w:w="1459" w:type="dxa"/>
            <w:vMerge w:val="restart"/>
          </w:tcPr>
          <w:p w:rsidR="00EC532E" w:rsidRDefault="00EC532E">
            <w:pPr>
              <w:pStyle w:val="ConsPlusNormal"/>
            </w:pPr>
            <w:r>
              <w:lastRenderedPageBreak/>
              <w:t>1.4</w:t>
            </w:r>
          </w:p>
        </w:tc>
        <w:tc>
          <w:tcPr>
            <w:tcW w:w="1504" w:type="dxa"/>
            <w:vMerge w:val="restart"/>
          </w:tcPr>
          <w:p w:rsidR="00EC532E" w:rsidRDefault="00EC532E">
            <w:pPr>
              <w:pStyle w:val="ConsPlusNormal"/>
            </w:pPr>
            <w:r>
              <w:t xml:space="preserve">в </w:t>
            </w:r>
            <w:r>
              <w:lastRenderedPageBreak/>
              <w:t>соответствии с паспортом проекта</w:t>
            </w:r>
          </w:p>
        </w:tc>
        <w:tc>
          <w:tcPr>
            <w:tcW w:w="1309" w:type="dxa"/>
            <w:vMerge w:val="restart"/>
          </w:tcPr>
          <w:p w:rsidR="00EC532E" w:rsidRDefault="00EC532E">
            <w:pPr>
              <w:pStyle w:val="ConsPlusNormal"/>
            </w:pPr>
            <w:r>
              <w:lastRenderedPageBreak/>
              <w:t xml:space="preserve">2019 - 2024 </w:t>
            </w:r>
            <w:r>
              <w:lastRenderedPageBreak/>
              <w:t>годы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2285,7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2285,7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2464" w:type="dxa"/>
            <w:vMerge/>
          </w:tcPr>
          <w:p w:rsidR="00EC532E" w:rsidRDefault="00EC532E"/>
        </w:tc>
        <w:tc>
          <w:tcPr>
            <w:tcW w:w="1459" w:type="dxa"/>
            <w:vMerge/>
          </w:tcPr>
          <w:p w:rsidR="00EC532E" w:rsidRDefault="00EC532E"/>
        </w:tc>
        <w:tc>
          <w:tcPr>
            <w:tcW w:w="1504" w:type="dxa"/>
            <w:vMerge/>
          </w:tcPr>
          <w:p w:rsidR="00EC532E" w:rsidRDefault="00EC532E"/>
        </w:tc>
        <w:tc>
          <w:tcPr>
            <w:tcW w:w="1309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2464" w:type="dxa"/>
            <w:vMerge/>
          </w:tcPr>
          <w:p w:rsidR="00EC532E" w:rsidRDefault="00EC532E"/>
        </w:tc>
        <w:tc>
          <w:tcPr>
            <w:tcW w:w="1459" w:type="dxa"/>
            <w:vMerge/>
          </w:tcPr>
          <w:p w:rsidR="00EC532E" w:rsidRDefault="00EC532E"/>
        </w:tc>
        <w:tc>
          <w:tcPr>
            <w:tcW w:w="1504" w:type="dxa"/>
            <w:vMerge/>
          </w:tcPr>
          <w:p w:rsidR="00EC532E" w:rsidRDefault="00EC532E"/>
        </w:tc>
        <w:tc>
          <w:tcPr>
            <w:tcW w:w="1309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2171,4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2171,4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2464" w:type="dxa"/>
            <w:vMerge/>
          </w:tcPr>
          <w:p w:rsidR="00EC532E" w:rsidRDefault="00EC532E"/>
        </w:tc>
        <w:tc>
          <w:tcPr>
            <w:tcW w:w="1459" w:type="dxa"/>
            <w:vMerge/>
          </w:tcPr>
          <w:p w:rsidR="00EC532E" w:rsidRDefault="00EC532E"/>
        </w:tc>
        <w:tc>
          <w:tcPr>
            <w:tcW w:w="1504" w:type="dxa"/>
            <w:vMerge/>
          </w:tcPr>
          <w:p w:rsidR="00EC532E" w:rsidRDefault="00EC532E"/>
        </w:tc>
        <w:tc>
          <w:tcPr>
            <w:tcW w:w="1309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114,3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114,3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2464" w:type="dxa"/>
            <w:vMerge/>
          </w:tcPr>
          <w:p w:rsidR="00EC532E" w:rsidRDefault="00EC532E"/>
        </w:tc>
        <w:tc>
          <w:tcPr>
            <w:tcW w:w="1459" w:type="dxa"/>
            <w:vMerge/>
          </w:tcPr>
          <w:p w:rsidR="00EC532E" w:rsidRDefault="00EC532E"/>
        </w:tc>
        <w:tc>
          <w:tcPr>
            <w:tcW w:w="1504" w:type="dxa"/>
            <w:vMerge/>
          </w:tcPr>
          <w:p w:rsidR="00EC532E" w:rsidRDefault="00EC532E"/>
        </w:tc>
        <w:tc>
          <w:tcPr>
            <w:tcW w:w="1309" w:type="dxa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6736" w:type="dxa"/>
            <w:gridSpan w:val="4"/>
            <w:vMerge w:val="restart"/>
          </w:tcPr>
          <w:p w:rsidR="00EC532E" w:rsidRDefault="00EC532E">
            <w:pPr>
              <w:pStyle w:val="ConsPlusNormal"/>
            </w:pPr>
            <w:r>
              <w:t>Итого по портфелю проектов 1</w:t>
            </w:r>
          </w:p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17580,5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5381,6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4939,2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2385,7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2437,0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2437,0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6736" w:type="dxa"/>
            <w:gridSpan w:val="4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6736" w:type="dxa"/>
            <w:gridSpan w:val="4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16343,7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4951,1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2266,4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6736" w:type="dxa"/>
            <w:gridSpan w:val="4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1236,8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430,5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345,8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119,3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170,6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170,6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  <w:tr w:rsidR="00EC532E">
        <w:tc>
          <w:tcPr>
            <w:tcW w:w="454" w:type="dxa"/>
            <w:vMerge/>
          </w:tcPr>
          <w:p w:rsidR="00EC532E" w:rsidRDefault="00EC532E"/>
        </w:tc>
        <w:tc>
          <w:tcPr>
            <w:tcW w:w="2419" w:type="dxa"/>
            <w:vMerge/>
          </w:tcPr>
          <w:p w:rsidR="00EC532E" w:rsidRDefault="00EC532E"/>
        </w:tc>
        <w:tc>
          <w:tcPr>
            <w:tcW w:w="6736" w:type="dxa"/>
            <w:gridSpan w:val="4"/>
            <w:vMerge/>
          </w:tcPr>
          <w:p w:rsidR="00EC532E" w:rsidRDefault="00EC532E"/>
        </w:tc>
        <w:tc>
          <w:tcPr>
            <w:tcW w:w="1849" w:type="dxa"/>
          </w:tcPr>
          <w:p w:rsidR="00EC532E" w:rsidRDefault="00EC532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9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EC532E" w:rsidRDefault="00EC532E">
            <w:pPr>
              <w:pStyle w:val="ConsPlusNormal"/>
            </w:pPr>
            <w:r>
              <w:t>0,0</w:t>
            </w:r>
          </w:p>
        </w:tc>
      </w:tr>
    </w:tbl>
    <w:p w:rsidR="00EC532E" w:rsidRDefault="00EC532E">
      <w:pPr>
        <w:pStyle w:val="ConsPlusNormal"/>
        <w:spacing w:before="220"/>
        <w:jc w:val="right"/>
      </w:pPr>
      <w:r>
        <w:t>".</w:t>
      </w: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Normal"/>
        <w:jc w:val="both"/>
      </w:pPr>
    </w:p>
    <w:p w:rsidR="00EC532E" w:rsidRDefault="00EC53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49AD" w:rsidRDefault="007F49AD">
      <w:bookmarkStart w:id="2" w:name="_GoBack"/>
      <w:bookmarkEnd w:id="2"/>
    </w:p>
    <w:sectPr w:rsidR="007F49AD" w:rsidSect="0098173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E"/>
    <w:rsid w:val="007F49AD"/>
    <w:rsid w:val="00EC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0DC83-38D0-4325-9344-AE427FE2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3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53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53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53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53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53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53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53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F6CC89DECEA3141A5D90B93B138256EA7E5527F5D3A3D11AF4011DF235A8C78D987877F42CFD337CD0E38DCB3FEB97E97591F0E1F49108CE950671K0oA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F6CC89DECEA3141A5D90B93B138256EA7E5527F5D3A3D11AF4011DF235A8C78D987877F42CFD337CD0E78BCC3FEB97E97591F0E1F49108CE950671K0o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F6CC89DECEA3141A5D90B93B138256EA7E5527F5D3A3D11AF4011DF235A8C78D987877F42CFD337CD1EE8CC93FEB97E97591F0E1F49108CE950671K0oAF" TargetMode="External"/><Relationship Id="rId5" Type="http://schemas.openxmlformats.org/officeDocument/2006/relationships/hyperlink" Target="consultantplus://offline/ref=41F6CC89DECEA3141A5D90B93B138256EA7E5527F5D3A3D11AF4011DF235A8C78D987877F42CFD337CD5E388C43FEB97E97591F0E1F49108CE950671K0oA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Иванова Юлия Владимировна</cp:lastModifiedBy>
  <cp:revision>1</cp:revision>
  <dcterms:created xsi:type="dcterms:W3CDTF">2022-02-09T05:40:00Z</dcterms:created>
  <dcterms:modified xsi:type="dcterms:W3CDTF">2022-02-09T05:41:00Z</dcterms:modified>
</cp:coreProperties>
</file>