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5AF" w:rsidRDefault="002825A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825AF" w:rsidRDefault="002825AF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2825A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825AF" w:rsidRDefault="002825AF">
            <w:pPr>
              <w:pStyle w:val="ConsPlusNormal"/>
              <w:outlineLvl w:val="0"/>
            </w:pPr>
            <w:r>
              <w:t>29 июня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825AF" w:rsidRDefault="002825AF">
            <w:pPr>
              <w:pStyle w:val="ConsPlusNormal"/>
              <w:jc w:val="right"/>
              <w:outlineLvl w:val="0"/>
            </w:pPr>
            <w:r>
              <w:t>N 378</w:t>
            </w:r>
          </w:p>
        </w:tc>
      </w:tr>
    </w:tbl>
    <w:p w:rsidR="002825AF" w:rsidRDefault="002825A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25AF" w:rsidRDefault="002825AF">
      <w:pPr>
        <w:pStyle w:val="ConsPlusNormal"/>
        <w:jc w:val="center"/>
      </w:pPr>
    </w:p>
    <w:p w:rsidR="002825AF" w:rsidRDefault="002825AF">
      <w:pPr>
        <w:pStyle w:val="ConsPlusTitle"/>
        <w:jc w:val="center"/>
      </w:pPr>
      <w:r>
        <w:t>УКАЗ</w:t>
      </w:r>
    </w:p>
    <w:p w:rsidR="002825AF" w:rsidRDefault="002825AF">
      <w:pPr>
        <w:pStyle w:val="ConsPlusTitle"/>
        <w:jc w:val="center"/>
      </w:pPr>
    </w:p>
    <w:p w:rsidR="002825AF" w:rsidRDefault="002825AF">
      <w:pPr>
        <w:pStyle w:val="ConsPlusTitle"/>
        <w:jc w:val="center"/>
      </w:pPr>
      <w:r>
        <w:t>ПРЕЗИДЕНТА РОССИЙСКОЙ ФЕДЕРАЦИИ</w:t>
      </w:r>
    </w:p>
    <w:p w:rsidR="002825AF" w:rsidRDefault="002825AF">
      <w:pPr>
        <w:pStyle w:val="ConsPlusTitle"/>
        <w:jc w:val="center"/>
      </w:pPr>
    </w:p>
    <w:p w:rsidR="002825AF" w:rsidRDefault="002825AF">
      <w:pPr>
        <w:pStyle w:val="ConsPlusTitle"/>
        <w:jc w:val="center"/>
      </w:pPr>
      <w:r>
        <w:t>О НАЦИОНАЛЬНОМ ПЛАНЕ</w:t>
      </w:r>
    </w:p>
    <w:p w:rsidR="002825AF" w:rsidRDefault="002825AF">
      <w:pPr>
        <w:pStyle w:val="ConsPlusTitle"/>
        <w:jc w:val="center"/>
      </w:pPr>
      <w:r>
        <w:t>ПРОТИВОДЕЙСТВИЯ КОРРУПЦИИ НА 2018 - 2020 ГОДЫ</w:t>
      </w:r>
    </w:p>
    <w:p w:rsidR="002825AF" w:rsidRDefault="002825AF">
      <w:pPr>
        <w:pStyle w:val="ConsPlusNormal"/>
        <w:ind w:firstLine="540"/>
        <w:jc w:val="both"/>
      </w:pPr>
    </w:p>
    <w:p w:rsidR="002825AF" w:rsidRDefault="002825AF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1 части 1 статьи 5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 xml:space="preserve">1. Утвердить прилагаемый Национальный </w:t>
      </w:r>
      <w:hyperlink w:anchor="P49" w:history="1">
        <w:r>
          <w:rPr>
            <w:color w:val="0000FF"/>
          </w:rPr>
          <w:t>план</w:t>
        </w:r>
      </w:hyperlink>
      <w:r>
        <w:t xml:space="preserve"> противодействия коррупции на 2018 - 2020 годы.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 xml:space="preserve">2. Руководителям федеральных органов исполнительной власти, иных федеральных государственных органов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годы, утвержденным настоящим Указом (далее - Национальный план), реализацию предусмотренных им мероприятий и внесение до 1 сентября 2018 г. соответствующих изменений в планы противодействия коррупции федеральных органов исполнительной власти, иных федеральных государственных органов.</w:t>
      </w:r>
    </w:p>
    <w:p w:rsidR="002825AF" w:rsidRDefault="002825AF">
      <w:pPr>
        <w:pStyle w:val="ConsPlusNormal"/>
        <w:spacing w:before="220"/>
        <w:ind w:firstLine="540"/>
        <w:jc w:val="both"/>
      </w:pPr>
      <w:bookmarkStart w:id="0" w:name="P14"/>
      <w:bookmarkEnd w:id="0"/>
      <w:r>
        <w:t>3. Рекомендовать: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 xml:space="preserve">а) 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Российской Федерации, Центральному банку Российской Федерации, Центральной избирательной комиссии Российской Федерации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планы противодействия коррупции этих федеральных государственных органов;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 xml:space="preserve">б) 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региональные антикоррупционные программы и антикоррупционные программы (планы противодействия коррупции) органов государственной власти субъектов Российской Федерации и органов местного самоуправления.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 xml:space="preserve">4. Доклады о результатах исполнения </w:t>
      </w:r>
      <w:hyperlink w:anchor="P14" w:history="1">
        <w:r>
          <w:rPr>
            <w:color w:val="0000FF"/>
          </w:rPr>
          <w:t>пункта 3</w:t>
        </w:r>
      </w:hyperlink>
      <w:r>
        <w:t xml:space="preserve"> настоящего Указа в части, касающейся внесения изменений в региональные антикоррупционные программы и антикоррупционные программы (планы противодействия коррупции), представить до 1 октября 2018 г.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 xml:space="preserve">5. Установить, что доклады о результатах исполнения настоящего Указа и выполнения Национального </w:t>
      </w:r>
      <w:hyperlink w:anchor="P49" w:history="1">
        <w:r>
          <w:rPr>
            <w:color w:val="0000FF"/>
          </w:rPr>
          <w:t>плана</w:t>
        </w:r>
      </w:hyperlink>
      <w:r>
        <w:t xml:space="preserve"> (далее - доклады) представляются: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а) 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 Президенту Российской Федерации;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 xml:space="preserve">б) 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публично-правовыми компаниями, </w:t>
      </w:r>
      <w:r>
        <w:lastRenderedPageBreak/>
        <w:t xml:space="preserve">организациями, созданными для выполнения задач, поставленных перед Правительством Российской Федерации, - в Правительство Российской Федерации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в) иными федеральными государственными органами и организациями - Президенту Российской Федерации;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 xml:space="preserve">г) высшими должностными лицами (руководителями высших исполнительных органов государственной власти) субъектов Российской Федерации - полномочным представителям Президента Российской Федерации в федеральных округах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 xml:space="preserve">д) органами государственной власти субъектов Российской Федерации и органами местного самоуправления - высшим должностным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докладов. Полномочные представители Президента Российской Федерации в федеральных округах на основании сводных докладов должностных лиц (руководителей высших исполнительных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 xml:space="preserve">е)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 xml:space="preserve">ж)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 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докладов. Правительство Российской Федерации на основании сводных докладов руководителей этих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 xml:space="preserve">з) организациями, созданными для выполнения задач, поставленных перед иными федеральными государственными органами,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6. Президиуму Совета при Президенте Российской Федерации по противодействию коррупции:</w:t>
      </w:r>
    </w:p>
    <w:p w:rsidR="002825AF" w:rsidRDefault="002825AF">
      <w:pPr>
        <w:pStyle w:val="ConsPlusNormal"/>
        <w:spacing w:before="220"/>
        <w:ind w:firstLine="540"/>
        <w:jc w:val="both"/>
      </w:pPr>
      <w:bookmarkStart w:id="1" w:name="P28"/>
      <w:bookmarkEnd w:id="1"/>
      <w:r>
        <w:t xml:space="preserve">а) образовать рабочую группу по мониторингу реализации мероприятий, предусмотренных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 xml:space="preserve">б) рассматривать ежегодно доклад рабочей группы, названной в </w:t>
      </w:r>
      <w:hyperlink w:anchor="P28" w:history="1">
        <w:r>
          <w:rPr>
            <w:color w:val="0000FF"/>
          </w:rPr>
          <w:t>подпункте "а"</w:t>
        </w:r>
      </w:hyperlink>
      <w:r>
        <w:t xml:space="preserve"> настоящего пункта, о реализации за отчетный период мероприятий, предусмотренных Национальным </w:t>
      </w:r>
      <w:hyperlink w:anchor="P28" w:history="1">
        <w:r>
          <w:rPr>
            <w:color w:val="0000FF"/>
          </w:rPr>
          <w:t>планом</w:t>
        </w:r>
      </w:hyperlink>
      <w:r>
        <w:t>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7. 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8. Настоящий Указ вступает в силу со дня его подписания.</w:t>
      </w:r>
    </w:p>
    <w:p w:rsidR="002825AF" w:rsidRDefault="002825AF">
      <w:pPr>
        <w:pStyle w:val="ConsPlusNormal"/>
        <w:ind w:firstLine="540"/>
        <w:jc w:val="both"/>
      </w:pPr>
    </w:p>
    <w:p w:rsidR="002825AF" w:rsidRDefault="002825AF">
      <w:pPr>
        <w:pStyle w:val="ConsPlusNormal"/>
        <w:jc w:val="right"/>
      </w:pPr>
      <w:r>
        <w:t>Президент</w:t>
      </w:r>
    </w:p>
    <w:p w:rsidR="002825AF" w:rsidRDefault="002825AF">
      <w:pPr>
        <w:pStyle w:val="ConsPlusNormal"/>
        <w:jc w:val="right"/>
      </w:pPr>
      <w:r>
        <w:t>Российской Федерации</w:t>
      </w:r>
    </w:p>
    <w:p w:rsidR="002825AF" w:rsidRDefault="002825AF">
      <w:pPr>
        <w:pStyle w:val="ConsPlusNormal"/>
        <w:jc w:val="right"/>
      </w:pPr>
      <w:r>
        <w:t>В.ПУТИН</w:t>
      </w:r>
    </w:p>
    <w:p w:rsidR="002825AF" w:rsidRDefault="002825AF">
      <w:pPr>
        <w:pStyle w:val="ConsPlusNormal"/>
      </w:pPr>
      <w:r>
        <w:t>Москва, Кремль</w:t>
      </w:r>
    </w:p>
    <w:p w:rsidR="002825AF" w:rsidRDefault="002825AF">
      <w:pPr>
        <w:pStyle w:val="ConsPlusNormal"/>
        <w:spacing w:before="220"/>
      </w:pPr>
      <w:r>
        <w:t>29 июня 2018 года</w:t>
      </w:r>
    </w:p>
    <w:p w:rsidR="002825AF" w:rsidRDefault="002825AF">
      <w:pPr>
        <w:pStyle w:val="ConsPlusNormal"/>
        <w:spacing w:before="220"/>
      </w:pPr>
      <w:r>
        <w:t>N 378</w:t>
      </w:r>
    </w:p>
    <w:p w:rsidR="002825AF" w:rsidRDefault="002825AF">
      <w:pPr>
        <w:pStyle w:val="ConsPlusNormal"/>
        <w:ind w:firstLine="540"/>
        <w:jc w:val="both"/>
      </w:pPr>
    </w:p>
    <w:p w:rsidR="002825AF" w:rsidRDefault="002825AF">
      <w:pPr>
        <w:pStyle w:val="ConsPlusNormal"/>
        <w:ind w:firstLine="540"/>
        <w:jc w:val="both"/>
      </w:pPr>
    </w:p>
    <w:p w:rsidR="002825AF" w:rsidRDefault="002825AF">
      <w:pPr>
        <w:pStyle w:val="ConsPlusNormal"/>
        <w:ind w:firstLine="540"/>
        <w:jc w:val="both"/>
      </w:pPr>
    </w:p>
    <w:p w:rsidR="002825AF" w:rsidRDefault="002825AF">
      <w:pPr>
        <w:pStyle w:val="ConsPlusNormal"/>
        <w:ind w:firstLine="540"/>
        <w:jc w:val="both"/>
      </w:pPr>
    </w:p>
    <w:p w:rsidR="002825AF" w:rsidRDefault="002825AF">
      <w:pPr>
        <w:pStyle w:val="ConsPlusNormal"/>
        <w:ind w:firstLine="540"/>
        <w:jc w:val="both"/>
      </w:pPr>
    </w:p>
    <w:p w:rsidR="002825AF" w:rsidRDefault="002825AF">
      <w:pPr>
        <w:pStyle w:val="ConsPlusNormal"/>
        <w:jc w:val="right"/>
        <w:outlineLvl w:val="0"/>
      </w:pPr>
      <w:r>
        <w:t>Утвержден</w:t>
      </w:r>
    </w:p>
    <w:p w:rsidR="002825AF" w:rsidRDefault="002825AF">
      <w:pPr>
        <w:pStyle w:val="ConsPlusNormal"/>
        <w:jc w:val="right"/>
      </w:pPr>
      <w:r>
        <w:t>Указом Президента</w:t>
      </w:r>
    </w:p>
    <w:p w:rsidR="002825AF" w:rsidRDefault="002825AF">
      <w:pPr>
        <w:pStyle w:val="ConsPlusNormal"/>
        <w:jc w:val="right"/>
      </w:pPr>
      <w:r>
        <w:t>Российской Федерации</w:t>
      </w:r>
    </w:p>
    <w:p w:rsidR="002825AF" w:rsidRDefault="002825AF">
      <w:pPr>
        <w:pStyle w:val="ConsPlusNormal"/>
        <w:jc w:val="right"/>
      </w:pPr>
      <w:r>
        <w:t>от 29 июня 2018 г. N 378</w:t>
      </w:r>
    </w:p>
    <w:p w:rsidR="002825AF" w:rsidRDefault="002825AF">
      <w:pPr>
        <w:pStyle w:val="ConsPlusNormal"/>
        <w:ind w:firstLine="540"/>
        <w:jc w:val="both"/>
      </w:pPr>
    </w:p>
    <w:p w:rsidR="002825AF" w:rsidRDefault="002825AF">
      <w:pPr>
        <w:pStyle w:val="ConsPlusTitle"/>
        <w:jc w:val="center"/>
      </w:pPr>
      <w:bookmarkStart w:id="2" w:name="P49"/>
      <w:bookmarkEnd w:id="2"/>
      <w:r>
        <w:t>НАЦИОНАЛЬНЫЙ ПЛАН</w:t>
      </w:r>
    </w:p>
    <w:p w:rsidR="002825AF" w:rsidRDefault="002825AF">
      <w:pPr>
        <w:pStyle w:val="ConsPlusTitle"/>
        <w:jc w:val="center"/>
      </w:pPr>
      <w:r>
        <w:t>ПРОТИВОДЕЙСТВИЯ КОРРУПЦИИ НА 2018 - 2020 ГОДЫ</w:t>
      </w:r>
    </w:p>
    <w:p w:rsidR="002825AF" w:rsidRDefault="002825AF">
      <w:pPr>
        <w:pStyle w:val="ConsPlusNormal"/>
        <w:ind w:firstLine="540"/>
        <w:jc w:val="both"/>
      </w:pPr>
    </w:p>
    <w:p w:rsidR="002825AF" w:rsidRDefault="002825AF">
      <w:pPr>
        <w:pStyle w:val="ConsPlusNormal"/>
        <w:ind w:firstLine="540"/>
        <w:jc w:val="both"/>
      </w:pPr>
      <w:r>
        <w:t>Мероприятия, предусмотренные настоящим Национальным планом, направлены на решение следующих основных задач: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совершенствование системы запретов, ограничений и требований, установленных в целях противодействия коррупции;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 xml:space="preserve">совершенствование предусмотренных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 xml:space="preserve"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</w:t>
      </w:r>
      <w:r>
        <w:lastRenderedPageBreak/>
        <w:t>общественного правосознания;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</w:p>
    <w:p w:rsidR="002825AF" w:rsidRDefault="002825AF">
      <w:pPr>
        <w:pStyle w:val="ConsPlusNormal"/>
        <w:jc w:val="center"/>
      </w:pPr>
    </w:p>
    <w:p w:rsidR="002825AF" w:rsidRDefault="002825AF">
      <w:pPr>
        <w:pStyle w:val="ConsPlusTitle"/>
        <w:jc w:val="center"/>
        <w:outlineLvl w:val="1"/>
      </w:pPr>
      <w:r>
        <w:t>I. Совершенствование системы запретов,</w:t>
      </w:r>
    </w:p>
    <w:p w:rsidR="002825AF" w:rsidRDefault="002825AF">
      <w:pPr>
        <w:pStyle w:val="ConsPlusTitle"/>
        <w:jc w:val="center"/>
      </w:pPr>
      <w:r>
        <w:t>ограничений и требований, установленных в целях</w:t>
      </w:r>
    </w:p>
    <w:p w:rsidR="002825AF" w:rsidRDefault="002825AF">
      <w:pPr>
        <w:pStyle w:val="ConsPlusTitle"/>
        <w:jc w:val="center"/>
      </w:pPr>
      <w:r>
        <w:t>противодействия коррупции</w:t>
      </w:r>
    </w:p>
    <w:p w:rsidR="002825AF" w:rsidRDefault="002825AF">
      <w:pPr>
        <w:pStyle w:val="ConsPlusNormal"/>
        <w:jc w:val="center"/>
      </w:pPr>
    </w:p>
    <w:p w:rsidR="002825AF" w:rsidRDefault="002825AF">
      <w:pPr>
        <w:pStyle w:val="ConsPlusNormal"/>
        <w:ind w:firstLine="540"/>
        <w:jc w:val="both"/>
      </w:pPr>
      <w:r>
        <w:t>1. Правительству Российской Федерации: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а) до 1 октября 2018 г. разработать и утвердить: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методику оценки планов противодействия коррупции федеральных государственных органов и эффективности реализации этих планов, а также установить порядок определения должностных лиц федеральных государственных органов, ответственных за разработку и реализацию политики в области противодействия коррупции;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методику проведения социологических исследований в целях оценки уровня коррупции в субъектах Российской Федерации;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б) до 1 ноября 2018 г. внести в Государственную Думу Федерального Собрания Российской Федерации проекты федеральных законов, предусматривающих: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совершенствование антикоррупционных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антикоррупционных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совершенствование в целях противодействия коррупции порядка получения подарков отдельными категориями лиц;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в) до 1 февраля 2019 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lastRenderedPageBreak/>
        <w:t>г) до 1 марта 2019 г. разработать критерии, согласно которым несоблюдение запретов, ограничений и требований, установленных в целях противодействия коррупции, будет относиться 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 при применении взыскания.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2. Генеральной прокуратуре Российской Федерации ежегодно, до 1 марта, информировать председателя президиума Совета при Президенте Российской Федерации по противодействию коррупции о результатах деятельности, осуществляемой правоохранительными органами, по борьбе с преступлениями коррупционной направленности.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3.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а) ежегодное проведение социологических исследований на основании методики,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 ежегодно, до 1 февраля;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б) повышение эффективности деятельности органов субъектов Российской Федерации по профилактике коррупционных и иных правонарушений. Доклад о результатах исполнения настоящего подпункта представлять ежегодно, до 1 марта;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в) рассмотрение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Российской Федерации. Доклад о результатах исполнения настоящего подпункта представить до 1 декабря 2018 г.;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г) проведение общественных обсуждений (с привлечением экспертного сообщества) проектов планов противодействия коррупции на 2018 - 2020 годы органов государственной власти субъектов Российской Федерации;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д) ежегодное рассмотрение отчета о выполнении региональной антикоррупционной программы (плана противодействия коррупции) в субъекте Российской Федерации и до 1 февраля года, следующего за отчетным годом,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</w:p>
    <w:p w:rsidR="002825AF" w:rsidRDefault="002825AF">
      <w:pPr>
        <w:pStyle w:val="ConsPlusNormal"/>
        <w:ind w:firstLine="540"/>
        <w:jc w:val="both"/>
      </w:pPr>
    </w:p>
    <w:p w:rsidR="002825AF" w:rsidRDefault="002825AF">
      <w:pPr>
        <w:pStyle w:val="ConsPlusTitle"/>
        <w:jc w:val="center"/>
        <w:outlineLvl w:val="1"/>
      </w:pPr>
      <w:r>
        <w:t>II. Обеспечение единообразного применения законодательства</w:t>
      </w:r>
    </w:p>
    <w:p w:rsidR="002825AF" w:rsidRDefault="002825AF">
      <w:pPr>
        <w:pStyle w:val="ConsPlusTitle"/>
        <w:jc w:val="center"/>
      </w:pPr>
      <w:r>
        <w:t>Российской Федерации о противодействии коррупции в целях</w:t>
      </w:r>
    </w:p>
    <w:p w:rsidR="002825AF" w:rsidRDefault="002825AF">
      <w:pPr>
        <w:pStyle w:val="ConsPlusTitle"/>
        <w:jc w:val="center"/>
      </w:pPr>
      <w:r>
        <w:t>повышения эффективности механизмов предотвращения</w:t>
      </w:r>
    </w:p>
    <w:p w:rsidR="002825AF" w:rsidRDefault="002825AF">
      <w:pPr>
        <w:pStyle w:val="ConsPlusTitle"/>
        <w:jc w:val="center"/>
      </w:pPr>
      <w:r>
        <w:t>и урегулирования конфликта интересов</w:t>
      </w:r>
    </w:p>
    <w:p w:rsidR="002825AF" w:rsidRDefault="002825AF">
      <w:pPr>
        <w:pStyle w:val="ConsPlusNormal"/>
        <w:jc w:val="center"/>
      </w:pPr>
    </w:p>
    <w:p w:rsidR="002825AF" w:rsidRDefault="002825AF">
      <w:pPr>
        <w:pStyle w:val="ConsPlusNormal"/>
        <w:ind w:firstLine="540"/>
        <w:jc w:val="both"/>
      </w:pPr>
      <w:r>
        <w:t>4. Правительству Российской Федерации проводить мониторинг реализации лицами, замещающими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урегулированию конфликта интересов и в случае необходимости предпринимать действия по совершенствованию механизмов предотвращения и урегулирования конфликта интересов.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lastRenderedPageBreak/>
        <w:t>Доклад о результатах исполнения настоящего пункта представить до 1 сентября 2020 г.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5. Правительству Российской Федерации с участием Генеральной прокуратуры Российской Федерации и Верховного Суда Российской Федерации до 1 октября 2018 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6. Правительству Российской Федерации с участием Генеральной прокуратуры Российской Федерации: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а) 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Доклад о результатах исполнения настоящего подпункта представить до 1 ноября 2019 г.;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б) 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 марта 2019 г.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7. Рекомендовать палатам Федерального Собрания Российской Федерации до 1 декабря 2018 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8. Рекомендовать Верховному Суду Российской Федерации подготовить предложения по совершенствованию порядка предотвращения и урегулирования конфликта интересов, возникающего при исполнении судьями своих полномочий, в том числе при рассмотрении дел с участием граждан и юридических лиц, с которыми судья, его близкие родственники или свойственники связаны финансовыми или иными обязательствами.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июля 2019 г.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9. 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государственных органах, органах государственной власти субъектов Российской Федерации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сентября 2020 г.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 xml:space="preserve">10. Министерству труда и социальной защиты Российской Федерации до 1 августа 2018 г. разработать </w:t>
      </w:r>
      <w:hyperlink r:id="rId8" w:history="1">
        <w:r>
          <w:rPr>
            <w:color w:val="0000FF"/>
          </w:rPr>
          <w:t>методические рекомендации</w:t>
        </w:r>
      </w:hyperlink>
      <w:r>
        <w:t xml:space="preserve">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 xml:space="preserve">11. 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</w:t>
      </w:r>
      <w:r>
        <w:lastRenderedPageBreak/>
        <w:t>противодействии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Российской Федерации о государственной и иной охраняемой законом тайне (в том числе размещение в федеральной государственной информационной системе в области государственной службы) среди заинтересованных федеральных государственных органов и организаций.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15 марта.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12. Руководителям федеральных государственных органов обеспечить принятие мер по повышению эффективности: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а) контроля за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б) кадровой работы в части, касающейся ведения личных дел государственных служащих, в том числе контроля за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в)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13. Высшим должностным лицам (руководителям высших исполнительных органов государственной власти) субъектов Российской Федерации в пределах своих полномочий обеспечить принятие мер по повышению эффективности: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а) контроля за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б) 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14. 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 xml:space="preserve">а)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</w:t>
      </w:r>
      <w:r>
        <w:lastRenderedPageBreak/>
        <w:t>к ответственности в случае их несоблюдения;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б)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2825AF" w:rsidRDefault="002825AF">
      <w:pPr>
        <w:pStyle w:val="ConsPlusNormal"/>
        <w:ind w:firstLine="540"/>
        <w:jc w:val="both"/>
      </w:pPr>
    </w:p>
    <w:p w:rsidR="002825AF" w:rsidRDefault="002825AF">
      <w:pPr>
        <w:pStyle w:val="ConsPlusTitle"/>
        <w:jc w:val="center"/>
        <w:outlineLvl w:val="1"/>
      </w:pPr>
      <w:r>
        <w:t>III. Совершенствование мер по противодействию коррупции</w:t>
      </w:r>
    </w:p>
    <w:p w:rsidR="002825AF" w:rsidRDefault="002825AF">
      <w:pPr>
        <w:pStyle w:val="ConsPlusTitle"/>
        <w:jc w:val="center"/>
      </w:pPr>
      <w:r>
        <w:t>в сфере закупок товаров, работ, услуг для обеспечения</w:t>
      </w:r>
    </w:p>
    <w:p w:rsidR="002825AF" w:rsidRDefault="002825AF">
      <w:pPr>
        <w:pStyle w:val="ConsPlusTitle"/>
        <w:jc w:val="center"/>
      </w:pPr>
      <w:r>
        <w:t>государственных или муниципальных нужд и в сфере закупок</w:t>
      </w:r>
    </w:p>
    <w:p w:rsidR="002825AF" w:rsidRDefault="002825AF">
      <w:pPr>
        <w:pStyle w:val="ConsPlusTitle"/>
        <w:jc w:val="center"/>
      </w:pPr>
      <w:r>
        <w:t>товаров, работ, услуг отдельными видами юридических лиц</w:t>
      </w:r>
    </w:p>
    <w:p w:rsidR="002825AF" w:rsidRDefault="002825AF">
      <w:pPr>
        <w:pStyle w:val="ConsPlusNormal"/>
        <w:jc w:val="center"/>
      </w:pPr>
    </w:p>
    <w:p w:rsidR="002825AF" w:rsidRDefault="002825AF">
      <w:pPr>
        <w:pStyle w:val="ConsPlusNormal"/>
        <w:ind w:firstLine="540"/>
        <w:jc w:val="both"/>
      </w:pPr>
      <w:r>
        <w:t>15. Правительству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:rsidR="002825AF" w:rsidRDefault="002825AF">
      <w:pPr>
        <w:pStyle w:val="ConsPlusNormal"/>
        <w:spacing w:before="220"/>
        <w:ind w:firstLine="540"/>
        <w:jc w:val="both"/>
      </w:pPr>
      <w:bookmarkStart w:id="3" w:name="P124"/>
      <w:bookmarkEnd w:id="3"/>
      <w:r>
        <w:t>а) уточнения условий,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 xml:space="preserve">б) установления требования, направленного на недопущение возникновения конфликта интересов между участником закупки и заказчиком при осуществлении закупок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(далее - Федеральный закон "О закупках товаров, работ, услуг отдельными видами юридических лиц");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в) 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г) установления обязанности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заказчиком;</w:t>
      </w:r>
    </w:p>
    <w:p w:rsidR="002825AF" w:rsidRDefault="002825AF">
      <w:pPr>
        <w:pStyle w:val="ConsPlusNormal"/>
        <w:spacing w:before="220"/>
        <w:ind w:firstLine="540"/>
        <w:jc w:val="both"/>
      </w:pPr>
      <w:bookmarkStart w:id="4" w:name="P128"/>
      <w:bookmarkEnd w:id="4"/>
      <w:r>
        <w:t xml:space="preserve">д) установления обязанности участника закупки представлять заказчику декларацию об отсутствии факта привлечения к административной ответственности за совершение административного правонарушения, предусмотренного </w:t>
      </w:r>
      <w:hyperlink r:id="rId10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 xml:space="preserve">Доклад о результатах исполнения </w:t>
      </w:r>
      <w:hyperlink w:anchor="P124" w:history="1">
        <w:r>
          <w:rPr>
            <w:color w:val="0000FF"/>
          </w:rPr>
          <w:t>подпунктов "а"</w:t>
        </w:r>
      </w:hyperlink>
      <w:r>
        <w:t xml:space="preserve"> - </w:t>
      </w:r>
      <w:hyperlink w:anchor="P128" w:history="1">
        <w:r>
          <w:rPr>
            <w:color w:val="0000FF"/>
          </w:rPr>
          <w:t>"д"</w:t>
        </w:r>
      </w:hyperlink>
      <w:r>
        <w:t xml:space="preserve"> настоящего пункта представить до 1 июля 2019 г.;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е) 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 рублей и 5 млн. рублей. Доклад о результатах исполнения настоящего подпункта представить до 1 февраля 2019 г.;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 xml:space="preserve">ж) 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</w:t>
      </w:r>
      <w:r>
        <w:lastRenderedPageBreak/>
        <w:t>близким родственникам и свойственникам. Доклад о результатах исполнения настоящего подпункта представить до 1 сентября 2019 г.;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з) установления запрета на осуществление закупок у поставщиков (подрядчиков, исполнителей), учредители (участники) и (или) контролирующие лица которых зарегистрированы в оффшорных зонах. Доклад о результатах исполнения настоящего подпункта представить до 1 декабря 2018 г.;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 xml:space="preserve">и) 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</w:t>
      </w:r>
      <w:hyperlink r:id="rId11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а также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представить до 1 декабря 2018 г.;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к) 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результатах исполнения настоящего подпункта представить до 1 июля 2019 г.;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 xml:space="preserve">л) установления обязанности заказчиков обосновывать начальные (максимальные) цены договоров при осуществлении закупок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лиц". Доклад о результатах исполнения настоящего подпункта представить до 1 марта 2019 г.;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м) установления административной ответственности: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 xml:space="preserve">юридического лица, его должностных лиц - за осуществление закупки с нарушением требований, предусмотренных </w:t>
      </w:r>
      <w:hyperlink r:id="rId13" w:history="1">
        <w:r>
          <w:rPr>
            <w:color w:val="0000FF"/>
          </w:rPr>
          <w:t>пунктами 7.1</w:t>
        </w:r>
      </w:hyperlink>
      <w:r>
        <w:t xml:space="preserve"> и </w:t>
      </w:r>
      <w:hyperlink r:id="rId14" w:history="1">
        <w:r>
          <w:rPr>
            <w:color w:val="0000FF"/>
          </w:rPr>
          <w:t>9 части 1 статьи 31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 муниципальных нужд");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 xml:space="preserve">юридического лица - за предоставление заведомо ложных сведений о непривлечении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</w:t>
      </w:r>
      <w:hyperlink r:id="rId15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подпункта представить до 1 марта 2020 г.;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н) усиления контроля за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 апреля 2019 г.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16. Министерству труда и социальной защиты Российской Федерации с участием заинтересованных федеральных государственных органов разработать методические рекомендации: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а)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федеральными законами "</w:t>
      </w:r>
      <w:hyperlink r:id="rId16" w:history="1">
        <w:r>
          <w:rPr>
            <w:color w:val="0000FF"/>
          </w:rPr>
          <w:t>О контрактной системе</w:t>
        </w:r>
      </w:hyperlink>
      <w:r>
        <w:t xml:space="preserve"> в сфере закупок товаров, работ, услуг для </w:t>
      </w:r>
      <w:r>
        <w:lastRenderedPageBreak/>
        <w:t>обеспечения государственных и муниципальных нужд" и "</w:t>
      </w:r>
      <w:hyperlink r:id="rId17" w:history="1">
        <w:r>
          <w:rPr>
            <w:color w:val="0000FF"/>
          </w:rPr>
          <w:t>О закупках</w:t>
        </w:r>
      </w:hyperlink>
      <w:r>
        <w:t xml:space="preserve"> товаров, работ, услуг отдельными видами юридических лиц",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интересов. Доклад о результатах исполнения настоящего подпункта представить до 1 апреля 2019 г.;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б)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нужд. Доклад о результатах исполнения настоящего подпункта представить до 1 апреля 2020 г.</w:t>
      </w:r>
    </w:p>
    <w:p w:rsidR="002825AF" w:rsidRDefault="002825AF">
      <w:pPr>
        <w:pStyle w:val="ConsPlusNormal"/>
        <w:jc w:val="center"/>
      </w:pPr>
    </w:p>
    <w:p w:rsidR="002825AF" w:rsidRDefault="002825AF">
      <w:pPr>
        <w:pStyle w:val="ConsPlusTitle"/>
        <w:jc w:val="center"/>
        <w:outlineLvl w:val="1"/>
      </w:pPr>
      <w:r>
        <w:t>IV. Совершенствование порядка осуществления контроля</w:t>
      </w:r>
    </w:p>
    <w:p w:rsidR="002825AF" w:rsidRDefault="002825AF">
      <w:pPr>
        <w:pStyle w:val="ConsPlusTitle"/>
        <w:jc w:val="center"/>
      </w:pPr>
      <w:r>
        <w:t>за расходами и механизма обращения в доход Российской</w:t>
      </w:r>
    </w:p>
    <w:p w:rsidR="002825AF" w:rsidRDefault="002825AF">
      <w:pPr>
        <w:pStyle w:val="ConsPlusTitle"/>
        <w:jc w:val="center"/>
      </w:pPr>
      <w:r>
        <w:t>Федерации имущества, в отношении которого не представлено</w:t>
      </w:r>
    </w:p>
    <w:p w:rsidR="002825AF" w:rsidRDefault="002825AF">
      <w:pPr>
        <w:pStyle w:val="ConsPlusTitle"/>
        <w:jc w:val="center"/>
      </w:pPr>
      <w:r>
        <w:t>сведений, подтверждающих его приобретение на законные</w:t>
      </w:r>
    </w:p>
    <w:p w:rsidR="002825AF" w:rsidRDefault="002825AF">
      <w:pPr>
        <w:pStyle w:val="ConsPlusTitle"/>
        <w:jc w:val="center"/>
      </w:pPr>
      <w:r>
        <w:t>доходы. Обеспечение полноты и прозрачности представляемых</w:t>
      </w:r>
    </w:p>
    <w:p w:rsidR="002825AF" w:rsidRDefault="002825AF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2825AF" w:rsidRDefault="002825AF">
      <w:pPr>
        <w:pStyle w:val="ConsPlusTitle"/>
        <w:jc w:val="center"/>
      </w:pPr>
      <w:r>
        <w:t>имущественного характера</w:t>
      </w:r>
    </w:p>
    <w:p w:rsidR="002825AF" w:rsidRDefault="002825AF">
      <w:pPr>
        <w:pStyle w:val="ConsPlusNormal"/>
        <w:jc w:val="center"/>
      </w:pPr>
    </w:p>
    <w:p w:rsidR="002825AF" w:rsidRDefault="002825AF">
      <w:pPr>
        <w:pStyle w:val="ConsPlusNormal"/>
        <w:ind w:firstLine="540"/>
        <w:jc w:val="both"/>
      </w:pPr>
      <w:r>
        <w:t>17. Правительству Российской Федерации: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а) с участием Генеральной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приобретение на законные доходы. Доклад о результатах исполнения настоящего подпункта представить до 1 февраля 2019 г.;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осуществления контроля за расходами, предусмотренного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доходам". Доклад о результатах исполнения настоящего подпункта представить до 1 апреля 2020 г.;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в) с участием Администрации Президента Российской Федерации,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 января 2019 г.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февраля 2019 г.;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г) 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Доклад о результатах исполнения настоящего подпункта представить до 1 декабря 2018 г.;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 xml:space="preserve">д) 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</w:t>
      </w:r>
      <w:r>
        <w:lastRenderedPageBreak/>
        <w:t>организациями гражданам сведений о наличии счетов и иной информации, необходимой для заполнения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октября 2018 г.;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е) с участием Центрального банка Российской Федерации подготовить предложения 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 о доходах, расходах, об имуществе и обязательствах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 мая 2019 г.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18. Генеральной прокуратуре Российской Федерации с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контроля за расходами лиц, подозреваемых или обвиняемых в совершении преступлений коррупционной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2018 г.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19. Федеральной службе охраны Российской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области противодействия коррупции, эксплуатируемой в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2825AF" w:rsidRDefault="002825AF">
      <w:pPr>
        <w:pStyle w:val="ConsPlusNormal"/>
        <w:ind w:firstLine="540"/>
        <w:jc w:val="both"/>
      </w:pPr>
    </w:p>
    <w:p w:rsidR="002825AF" w:rsidRDefault="002825AF">
      <w:pPr>
        <w:pStyle w:val="ConsPlusTitle"/>
        <w:jc w:val="center"/>
        <w:outlineLvl w:val="1"/>
      </w:pPr>
      <w:r>
        <w:t>V. Повышение эффективности просветительских,</w:t>
      </w:r>
    </w:p>
    <w:p w:rsidR="002825AF" w:rsidRDefault="002825AF">
      <w:pPr>
        <w:pStyle w:val="ConsPlusTitle"/>
        <w:jc w:val="center"/>
      </w:pPr>
      <w:r>
        <w:t>образовательных и иных мероприятий, направленных</w:t>
      </w:r>
    </w:p>
    <w:p w:rsidR="002825AF" w:rsidRDefault="002825AF">
      <w:pPr>
        <w:pStyle w:val="ConsPlusTitle"/>
        <w:jc w:val="center"/>
      </w:pPr>
      <w:r>
        <w:t>на формирование антикоррупционного поведения</w:t>
      </w:r>
    </w:p>
    <w:p w:rsidR="002825AF" w:rsidRDefault="002825AF">
      <w:pPr>
        <w:pStyle w:val="ConsPlusTitle"/>
        <w:jc w:val="center"/>
      </w:pPr>
      <w:r>
        <w:t>государственных и муниципальных служащих, популяризацию</w:t>
      </w:r>
    </w:p>
    <w:p w:rsidR="002825AF" w:rsidRDefault="002825AF">
      <w:pPr>
        <w:pStyle w:val="ConsPlusTitle"/>
        <w:jc w:val="center"/>
      </w:pPr>
      <w:r>
        <w:t>в обществе антикоррупционных стандартов и развитие</w:t>
      </w:r>
    </w:p>
    <w:p w:rsidR="002825AF" w:rsidRDefault="002825AF">
      <w:pPr>
        <w:pStyle w:val="ConsPlusTitle"/>
        <w:jc w:val="center"/>
      </w:pPr>
      <w:r>
        <w:t>общественного правосознания</w:t>
      </w:r>
    </w:p>
    <w:p w:rsidR="002825AF" w:rsidRDefault="002825AF">
      <w:pPr>
        <w:pStyle w:val="ConsPlusNormal"/>
        <w:jc w:val="center"/>
      </w:pPr>
    </w:p>
    <w:p w:rsidR="002825AF" w:rsidRDefault="002825AF">
      <w:pPr>
        <w:pStyle w:val="ConsPlusNormal"/>
        <w:ind w:firstLine="540"/>
        <w:jc w:val="both"/>
      </w:pPr>
      <w:r>
        <w:t>20. Правительству Российской Федерации: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а) 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Доклад о результатах исполнения настоящего подпункта представить до 1 октября 2018 г.;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б) 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 менее 1000 человек в год).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 xml:space="preserve">в) обеспечить включение в федеральные государственные образовательные стандарты общего образования, среднего профессионального и высшего образования положений, </w:t>
      </w:r>
      <w:r>
        <w:lastRenderedPageBreak/>
        <w:t>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 - содействовать пресечению такого поведения. Доклад о результатах исполнения настоящего подпункта представить до 1 июля 2019 г.;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 xml:space="preserve">г) обеспечить утверждение и реализацию </w:t>
      </w:r>
      <w:hyperlink r:id="rId19" w:history="1">
        <w:r>
          <w:rPr>
            <w:color w:val="0000FF"/>
          </w:rPr>
          <w:t>программы</w:t>
        </w:r>
      </w:hyperlink>
      <w:r>
        <w:t xml:space="preserve"> по антикоррупционному просвещению обучающихся на 2018 - 2019 годы. Доклад о результатах исполнения настоящего подпункта представить до 1 марта 2020 г.;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д) 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Доклад о результатах исполнения настоящего подпункта представить до 1 мая 2019 г.;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е) 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 февраля 2019 г.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21. Правительству Российской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а) выявления личной заинтересованности (в том числе скрытой аффилированности),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б) повышения эффективности противодействия коррупции в сфере бизнеса;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в) 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г) совершенствования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д) использования современных технологий в работе по противодействию коррупции;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е) 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ж) 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2020 г.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 xml:space="preserve">22. 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государственной власти субъектов Российской Федерации и </w:t>
      </w:r>
      <w:r>
        <w:lastRenderedPageBreak/>
        <w:t>организаций обеспечить проведение научно-практических конференций и иных мероприятий по вопросам реализации государственной политики в области противодействия коррупции.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марта.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23. 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наиболее значимые результаты в антикоррупционном просвещении граждан, популяризации антикоррупционных ценностей и научном обеспечении противодействия коррупции.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24.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25. Министерству юстиции Российской Федерации с участием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апреля 2019 г.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26. 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 отношения к данному явлению.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декабря 2018 г.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27. 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2020 г.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28. 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поставленных перед федеральными государственными органами, обеспечить: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а) 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lastRenderedPageBreak/>
        <w:t>б) 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29.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а) 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б) 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30. Рекомендовать руководителям органов местного самоуправления и главам муниципальных образований обеспечить: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а) ежегодное повышение квалификации муниципальных служащих,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б)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31. Рекомендовать федеральному государственному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а) организовать ежегодное проведение Евразийского антикоррупционного форума. Доклад о результатах исполнения настоящего подпункта представить до 1 ноября 2020 г.;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б) 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по вопросам противодействия коррупции для использования их в системе высшего и дополнительного профессионального образования. Доклад о результатах исполнения настоящего подпункта представить до 1 апреля 2019 г.</w:t>
      </w:r>
    </w:p>
    <w:p w:rsidR="002825AF" w:rsidRDefault="002825AF">
      <w:pPr>
        <w:pStyle w:val="ConsPlusNormal"/>
        <w:jc w:val="center"/>
      </w:pPr>
    </w:p>
    <w:p w:rsidR="002825AF" w:rsidRDefault="002825AF">
      <w:pPr>
        <w:pStyle w:val="ConsPlusTitle"/>
        <w:jc w:val="center"/>
        <w:outlineLvl w:val="1"/>
      </w:pPr>
      <w:r>
        <w:t>VI. Совершенствование мер по противодействию коррупции</w:t>
      </w:r>
    </w:p>
    <w:p w:rsidR="002825AF" w:rsidRDefault="002825AF">
      <w:pPr>
        <w:pStyle w:val="ConsPlusTitle"/>
        <w:jc w:val="center"/>
      </w:pPr>
      <w:r>
        <w:t>в сфере бизнеса, в том числе по защите субъектов</w:t>
      </w:r>
    </w:p>
    <w:p w:rsidR="002825AF" w:rsidRDefault="002825AF">
      <w:pPr>
        <w:pStyle w:val="ConsPlusTitle"/>
        <w:jc w:val="center"/>
      </w:pPr>
      <w:r>
        <w:t>предпринимательской деятельности от злоупотреблений</w:t>
      </w:r>
    </w:p>
    <w:p w:rsidR="002825AF" w:rsidRDefault="002825AF">
      <w:pPr>
        <w:pStyle w:val="ConsPlusTitle"/>
        <w:jc w:val="center"/>
      </w:pPr>
      <w:r>
        <w:t>служебным положением со стороны должностных лиц</w:t>
      </w:r>
    </w:p>
    <w:p w:rsidR="002825AF" w:rsidRDefault="002825AF">
      <w:pPr>
        <w:pStyle w:val="ConsPlusNormal"/>
        <w:jc w:val="center"/>
      </w:pPr>
    </w:p>
    <w:p w:rsidR="002825AF" w:rsidRDefault="002825AF">
      <w:pPr>
        <w:pStyle w:val="ConsPlusNormal"/>
        <w:ind w:firstLine="540"/>
        <w:jc w:val="both"/>
      </w:pPr>
      <w:r>
        <w:t>32. Правительству Российской Федерации с участием Генеральной прокуратуры Российской Федерации: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 xml:space="preserve">а) разработать механизм, позволяющий государственным и муниципальным заказчикам </w:t>
      </w:r>
      <w:r>
        <w:lastRenderedPageBreak/>
        <w:t xml:space="preserve">получать в автоматизированном режиме сведения о юридических лицах, привлеченных к административной ответственности по </w:t>
      </w:r>
      <w:hyperlink r:id="rId20" w:history="1">
        <w:r>
          <w:rPr>
            <w:color w:val="0000FF"/>
          </w:rPr>
          <w:t>статье 19.28</w:t>
        </w:r>
      </w:hyperlink>
      <w:r>
        <w:t xml:space="preserve"> Кодекса Российской Федерации об административных правонарушениях. Доклад о результатах исполнения настоящего подпункта представить до 1 февраля 2019 г.;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б) рассмотреть вопрос о совершенствовании порядка и механизма привлечения иностранных юридических лиц, осуществляющих деятельность на территории Российской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подпункта представить до 1 марта 2019 г.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33. 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подготовить предложения, направленные на стимулирование участия организаций в противодействии коррупции.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мая 2019 г.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34. Правительству Российской Федерации с участием представителей соответствующих объединений субъектов предпринимательской деятельности рассмотреть вопросы о механизмах и условиях введения в организациях антикоррупционных стандартов и об их применении, в частности при установлении деловых отношений с контрагентами; в отдельных сферах хозяйственной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2019 г.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35. Генеральной прокуратуре Российской Федерации: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а) 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оперативно-разыскных мероприятий, а также применения мер процессуального принуждения, препятствующих осуществлению хозяйственной деятельности организаций. Доклад о результатах исполнения настоящего подпункта представить до 1 ноября 2019 г.;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б) 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 преступлений. Доклад о результатах исполнения настоящего подпункта представить до 1 сентября 2019 г.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36. Рекомендовать Торгово-промышленной палате Российской Федерации: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а) 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 февраля;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lastRenderedPageBreak/>
        <w:t>б) 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деятельности, коммерческих организаций, государственных корпораций (компаний) и организаций, участвующих в осуществлении международного сотрудничества в области противодействия коррупции, обеспечить проведение ежегодных всероссийских акций, направленных на внедрение в сферу бизнеса антикоррупционных стандартов, процедур внутреннего контроля, этических норм и процедур комплаенса. Доклад о результатах исполнения настоящего подпункта представлять ежегодно, до 15 декабря.</w:t>
      </w:r>
    </w:p>
    <w:p w:rsidR="002825AF" w:rsidRDefault="002825AF">
      <w:pPr>
        <w:pStyle w:val="ConsPlusNormal"/>
        <w:jc w:val="center"/>
      </w:pPr>
    </w:p>
    <w:p w:rsidR="002825AF" w:rsidRDefault="002825AF">
      <w:pPr>
        <w:pStyle w:val="ConsPlusTitle"/>
        <w:jc w:val="center"/>
        <w:outlineLvl w:val="1"/>
      </w:pPr>
      <w:r>
        <w:t>VII. Систематизация и актуализация нормативно-правовой базы</w:t>
      </w:r>
    </w:p>
    <w:p w:rsidR="002825AF" w:rsidRDefault="002825AF">
      <w:pPr>
        <w:pStyle w:val="ConsPlusTitle"/>
        <w:jc w:val="center"/>
      </w:pPr>
      <w:r>
        <w:t>по вопросам противодействия коррупции. Устранение пробелов</w:t>
      </w:r>
    </w:p>
    <w:p w:rsidR="002825AF" w:rsidRDefault="002825AF">
      <w:pPr>
        <w:pStyle w:val="ConsPlusTitle"/>
        <w:jc w:val="center"/>
      </w:pPr>
      <w:r>
        <w:t>и противоречий в правовом регулировании в области</w:t>
      </w:r>
    </w:p>
    <w:p w:rsidR="002825AF" w:rsidRDefault="002825AF">
      <w:pPr>
        <w:pStyle w:val="ConsPlusTitle"/>
        <w:jc w:val="center"/>
      </w:pPr>
      <w:r>
        <w:t>противодействия коррупции</w:t>
      </w:r>
    </w:p>
    <w:p w:rsidR="002825AF" w:rsidRDefault="002825AF">
      <w:pPr>
        <w:pStyle w:val="ConsPlusNormal"/>
        <w:jc w:val="center"/>
      </w:pPr>
    </w:p>
    <w:p w:rsidR="002825AF" w:rsidRDefault="002825AF">
      <w:pPr>
        <w:pStyle w:val="ConsPlusNormal"/>
        <w:ind w:firstLine="540"/>
        <w:jc w:val="both"/>
      </w:pPr>
      <w:r>
        <w:t>37. Правительству Российской Федерации: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обществах, долями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</w:t>
      </w:r>
      <w:hyperlink r:id="rId21" w:history="1">
        <w:r>
          <w:rPr>
            <w:color w:val="0000FF"/>
          </w:rPr>
          <w:t>примечаниями</w:t>
        </w:r>
      </w:hyperlink>
      <w:r>
        <w:t xml:space="preserve"> к статье 285 Уголовного кодекса Российской Федерации. Доклад о результатах исполнения настоящего подпункта представить до 1 ноября 2018 г.;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проанализировать практику реализации положений </w:t>
      </w:r>
      <w:hyperlink r:id="rId22" w:history="1">
        <w:r>
          <w:rPr>
            <w:color w:val="0000FF"/>
          </w:rPr>
          <w:t>статьи 59.2</w:t>
        </w:r>
      </w:hyperlink>
      <w:r>
        <w:t xml:space="preserve"> Федерального закона от 27 июля 2004 г. N 79-ФЗ "О государственной гражданской службе Российской Федерации". Доклад о результатах исполнения настоящего подпункта представить до 1 октября 2019 г.;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в) с участием Администрации Президента Российской Федерации, Генеральной прокуратуры Российской Федерации и иных заинтересованных федеральных государственных органов подготовить предложения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результатах исполнения настоящего подпункта представить до 1 декабря 2019 г.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 xml:space="preserve">38. Рекомендовать Верховному Суду Российской Федерации до 1 апреля 2019 г. подготовить обзоры судебной практики по уголовным делам, в ходе которых рассматриваются ходатайства следователей следственных органов о наложении ареста на имущество по основаниям, предусмотренным </w:t>
      </w:r>
      <w:hyperlink r:id="rId23" w:history="1">
        <w:r>
          <w:rPr>
            <w:color w:val="0000FF"/>
          </w:rPr>
          <w:t>частью 1 статьи 115</w:t>
        </w:r>
      </w:hyperlink>
      <w:r>
        <w:t xml:space="preserve"> Уголовно-процессуального кодекса Российской Федерации, в том числе при отсутствии заявленного гражданского иска.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39. Генеральной прокуратуре Российской Федерации: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совершенствованию Уголовного </w:t>
      </w:r>
      <w:hyperlink r:id="rId24" w:history="1">
        <w:r>
          <w:rPr>
            <w:color w:val="0000FF"/>
          </w:rPr>
          <w:t>кодекса</w:t>
        </w:r>
      </w:hyperlink>
      <w:r>
        <w:t xml:space="preserve"> Российской Федерации 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 марта 2019 г.;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lastRenderedPageBreak/>
        <w:t>б) с участием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организаций высшего образования к участию в проведении антикоррупционной экспертизы нормативных правовых актов федеральных органов исполнительной власти, а также о стимулировании такого участия. Доклад о результатах исполнения настоящего подпункта представить до 1 августа 2019 г.</w:t>
      </w:r>
    </w:p>
    <w:p w:rsidR="002825AF" w:rsidRDefault="002825AF">
      <w:pPr>
        <w:pStyle w:val="ConsPlusNormal"/>
        <w:jc w:val="center"/>
      </w:pPr>
    </w:p>
    <w:p w:rsidR="002825AF" w:rsidRDefault="002825AF">
      <w:pPr>
        <w:pStyle w:val="ConsPlusTitle"/>
        <w:jc w:val="center"/>
        <w:outlineLvl w:val="1"/>
      </w:pPr>
      <w:r>
        <w:t>VIII. Повышение эффективности международного сотрудничества</w:t>
      </w:r>
    </w:p>
    <w:p w:rsidR="002825AF" w:rsidRDefault="002825AF">
      <w:pPr>
        <w:pStyle w:val="ConsPlusTitle"/>
        <w:jc w:val="center"/>
      </w:pPr>
      <w:r>
        <w:t>Российской Федерации в области противодействия коррупции.</w:t>
      </w:r>
    </w:p>
    <w:p w:rsidR="002825AF" w:rsidRDefault="002825AF">
      <w:pPr>
        <w:pStyle w:val="ConsPlusTitle"/>
        <w:jc w:val="center"/>
      </w:pPr>
      <w:r>
        <w:t>Укрепление международного авторитета России</w:t>
      </w:r>
    </w:p>
    <w:p w:rsidR="002825AF" w:rsidRDefault="002825AF">
      <w:pPr>
        <w:pStyle w:val="ConsPlusNormal"/>
        <w:jc w:val="center"/>
      </w:pPr>
    </w:p>
    <w:p w:rsidR="002825AF" w:rsidRDefault="002825AF">
      <w:pPr>
        <w:pStyle w:val="ConsPlusNormal"/>
        <w:ind w:firstLine="540"/>
        <w:jc w:val="both"/>
      </w:pPr>
      <w:r>
        <w:t xml:space="preserve">40. Генеральной прокуратуре Российской Федерации 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</w:t>
      </w:r>
      <w:hyperlink r:id="rId25" w:history="1">
        <w:r>
          <w:rPr>
            <w:color w:val="0000FF"/>
          </w:rPr>
          <w:t>Конвенции</w:t>
        </w:r>
      </w:hyperlink>
      <w:r>
        <w:t xml:space="preserve"> ООН против коррупции.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41.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транспарентности, рабочей группы по противодействию коррупции "Группы двадцати", рабочей группы по противодействию коррупции государств - участников БРИКС, а также в деятельности Международной антикоррупционной академии.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42. 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43.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коррупционной направленности.</w:t>
      </w:r>
    </w:p>
    <w:p w:rsidR="002825AF" w:rsidRDefault="002825A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2825AF" w:rsidRDefault="002825AF">
      <w:pPr>
        <w:pStyle w:val="ConsPlusNormal"/>
        <w:ind w:firstLine="540"/>
        <w:jc w:val="both"/>
      </w:pPr>
    </w:p>
    <w:p w:rsidR="002825AF" w:rsidRDefault="002825AF">
      <w:pPr>
        <w:pStyle w:val="ConsPlusNormal"/>
        <w:ind w:firstLine="540"/>
        <w:jc w:val="both"/>
      </w:pPr>
    </w:p>
    <w:p w:rsidR="002825AF" w:rsidRDefault="002825A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07C4" w:rsidRDefault="00A407C4">
      <w:bookmarkStart w:id="5" w:name="_GoBack"/>
      <w:bookmarkEnd w:id="5"/>
    </w:p>
    <w:sectPr w:rsidR="00A407C4" w:rsidSect="00143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5AF"/>
    <w:rsid w:val="002825AF"/>
    <w:rsid w:val="00A4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2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25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2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25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087B5E5E2AB840322903E7073AE7FD3561DFF1DD3438BE36009ABF528F082375B8DC3F0A0C67562FC94A34976D16C84F95E2996489AD78O5pFE" TargetMode="External"/><Relationship Id="rId13" Type="http://schemas.openxmlformats.org/officeDocument/2006/relationships/hyperlink" Target="consultantplus://offline/ref=08087B5E5E2AB840322903E7073AE7FD3560D9F8DE3038BE36009ABF528F082375B8DC3C030B6C027F864B68D33005C84595E09B7BO8p2E" TargetMode="External"/><Relationship Id="rId18" Type="http://schemas.openxmlformats.org/officeDocument/2006/relationships/hyperlink" Target="consultantplus://offline/ref=08087B5E5E2AB840322903E7073AE7FD3468D5FCDA3538BE36009ABF528F082367B884330A0479562CDC1C65D2O3p1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8087B5E5E2AB840322903E7073AE7FD3560D9F9D73738BE36009ABF528F082375B8DC3F020A605D7A935A30DE3813D64789FC997A8AOAp4E" TargetMode="External"/><Relationship Id="rId7" Type="http://schemas.openxmlformats.org/officeDocument/2006/relationships/hyperlink" Target="consultantplus://offline/ref=08087B5E5E2AB840322903E7073AE7FD3468D5FCDA3538BE36009ABF528F082367B884330A0479562CDC1C65D2O3p1E" TargetMode="External"/><Relationship Id="rId12" Type="http://schemas.openxmlformats.org/officeDocument/2006/relationships/hyperlink" Target="consultantplus://offline/ref=08087B5E5E2AB840322903E7073AE7FD3560DEFBDE3038BE36009ABF528F082367B884330A0479562CDC1C65D2O3p1E" TargetMode="External"/><Relationship Id="rId17" Type="http://schemas.openxmlformats.org/officeDocument/2006/relationships/hyperlink" Target="consultantplus://offline/ref=08087B5E5E2AB840322903E7073AE7FD3560DEFBDE3038BE36009ABF528F082367B884330A0479562CDC1C65D2O3p1E" TargetMode="External"/><Relationship Id="rId25" Type="http://schemas.openxmlformats.org/officeDocument/2006/relationships/hyperlink" Target="consultantplus://offline/ref=08087B5E5E2AB840322903E7073AE7FD3763DDF8DA3238BE36009ABF528F082367B884330A0479562CDC1C65D2O3p1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8087B5E5E2AB840322903E7073AE7FD3560D9F8DE3038BE36009ABF528F082367B884330A0479562CDC1C65D2O3p1E" TargetMode="External"/><Relationship Id="rId20" Type="http://schemas.openxmlformats.org/officeDocument/2006/relationships/hyperlink" Target="consultantplus://offline/ref=08087B5E5E2AB840322903E7073AE7FD3560D9FADB3738BE36009ABF528F082375B8DC3C0C0E675D7A935A30DE3813D64789FC997A8AOAp4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8087B5E5E2AB840322903E7073AE7FD3560DCF8DD3738BE36009ABF528F082375B8DC3F0A0C675527C94A34976D16C84F95E2996489AD78O5pFE" TargetMode="External"/><Relationship Id="rId11" Type="http://schemas.openxmlformats.org/officeDocument/2006/relationships/hyperlink" Target="consultantplus://offline/ref=08087B5E5E2AB840322903E7073AE7FD3560D9FADB3738BE36009ABF528F082375B8DC3C0C0E675D7A935A30DE3813D64789FC997A8AOAp4E" TargetMode="External"/><Relationship Id="rId24" Type="http://schemas.openxmlformats.org/officeDocument/2006/relationships/hyperlink" Target="consultantplus://offline/ref=08087B5E5E2AB840322903E7073AE7FD3560D9F9D73738BE36009ABF528F082367B884330A0479562CDC1C65D2O3p1E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8087B5E5E2AB840322903E7073AE7FD3560D9FADB3738BE36009ABF528F082375B8DC3C0C0E675D7A935A30DE3813D64789FC997A8AOAp4E" TargetMode="External"/><Relationship Id="rId23" Type="http://schemas.openxmlformats.org/officeDocument/2006/relationships/hyperlink" Target="consultantplus://offline/ref=08087B5E5E2AB840322903E7073AE7FD3560D9F9D73138BE36009ABF528F082375B8DC3F0F0D605D7A935A30DE3813D64789FC997A8AOAp4E" TargetMode="External"/><Relationship Id="rId10" Type="http://schemas.openxmlformats.org/officeDocument/2006/relationships/hyperlink" Target="consultantplus://offline/ref=08087B5E5E2AB840322903E7073AE7FD3560D9FADB3738BE36009ABF528F082375B8DC3C0C0E675D7A935A30DE3813D64789FC997A8AOAp4E" TargetMode="External"/><Relationship Id="rId19" Type="http://schemas.openxmlformats.org/officeDocument/2006/relationships/hyperlink" Target="consultantplus://offline/ref=08087B5E5E2AB840322903E7073AE7FD3560DBF9DF3738BE36009ABF528F082375B8DC3F0A0C675626C94A34976D16C84F95E2996489AD78O5p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087B5E5E2AB840322903E7073AE7FD3560DEFBDE3038BE36009ABF528F082367B884330A0479562CDC1C65D2O3p1E" TargetMode="External"/><Relationship Id="rId14" Type="http://schemas.openxmlformats.org/officeDocument/2006/relationships/hyperlink" Target="consultantplus://offline/ref=08087B5E5E2AB840322903E7073AE7FD3560D9F8DE3038BE36009ABF528F082375B8DC3F0A0D605627C94A34976D16C84F95E2996489AD78O5pFE" TargetMode="External"/><Relationship Id="rId22" Type="http://schemas.openxmlformats.org/officeDocument/2006/relationships/hyperlink" Target="consultantplus://offline/ref=08087B5E5E2AB840322903E7073AE7FD3561DCF1D93438BE36009ABF528F082375B8DC3B030733076A971365DB261BCA5989E29AO7p3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8617</Words>
  <Characters>49120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Первухина Марина Аоександровна</cp:lastModifiedBy>
  <cp:revision>1</cp:revision>
  <dcterms:created xsi:type="dcterms:W3CDTF">2019-02-08T04:41:00Z</dcterms:created>
  <dcterms:modified xsi:type="dcterms:W3CDTF">2019-02-08T04:41:00Z</dcterms:modified>
</cp:coreProperties>
</file>