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33" w:rsidRDefault="00686A33" w:rsidP="00686A33">
      <w:pPr>
        <w:autoSpaceDE w:val="0"/>
        <w:autoSpaceDN w:val="0"/>
        <w:adjustRightInd w:val="0"/>
        <w:ind w:firstLine="709"/>
        <w:jc w:val="both"/>
        <w:rPr>
          <w:b/>
        </w:rPr>
      </w:pPr>
      <w:r w:rsidRPr="00686A33">
        <w:rPr>
          <w:b/>
        </w:rPr>
        <w:t>Проверка финансово-хозяйственной деятельности в админис</w:t>
      </w:r>
      <w:r w:rsidR="00A01366">
        <w:rPr>
          <w:b/>
        </w:rPr>
        <w:t>трации сельского поселения Сосновка</w:t>
      </w:r>
      <w:bookmarkStart w:id="0" w:name="_GoBack"/>
      <w:bookmarkEnd w:id="0"/>
    </w:p>
    <w:p w:rsidR="00686A33" w:rsidRPr="00686A33" w:rsidRDefault="00686A33" w:rsidP="00686A33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686A33" w:rsidRPr="00BF44FD" w:rsidRDefault="00686A33" w:rsidP="00686A33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4F1196">
        <w:rPr>
          <w:rFonts w:eastAsia="Calibri"/>
          <w:lang w:eastAsia="en-US"/>
        </w:rPr>
        <w:t>Основание для проведения контрольного мероприятия:</w:t>
      </w:r>
      <w:r w:rsidRPr="004F1196">
        <w:t xml:space="preserve"> пункт </w:t>
      </w:r>
      <w:r>
        <w:t>12</w:t>
      </w:r>
      <w:r w:rsidRPr="004F1196">
        <w:t xml:space="preserve">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 администрации Белоярского района</w:t>
      </w:r>
      <w:r w:rsidRPr="004F1196">
        <w:t xml:space="preserve"> на 20</w:t>
      </w:r>
      <w:r>
        <w:t>21</w:t>
      </w:r>
      <w:r w:rsidRPr="004F1196">
        <w:t xml:space="preserve"> год, утвержденного распоряжением Комитета по финансам и налоговой политике администрации Белоярского района от </w:t>
      </w:r>
      <w:r w:rsidR="00A01366">
        <w:t>27</w:t>
      </w:r>
      <w:r w:rsidRPr="004F1196">
        <w:t xml:space="preserve"> декабря 20</w:t>
      </w:r>
      <w:r w:rsidR="00A01366">
        <w:t>21</w:t>
      </w:r>
      <w:r w:rsidRPr="004F1196">
        <w:t xml:space="preserve"> года № </w:t>
      </w:r>
      <w:r w:rsidR="00A01366">
        <w:t>59</w:t>
      </w:r>
      <w:r w:rsidRPr="004F1196">
        <w:t>-р «Об утверждении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</w:t>
      </w:r>
      <w:proofErr w:type="gramEnd"/>
      <w:r w:rsidRPr="004F1196">
        <w:rPr>
          <w:bCs/>
        </w:rPr>
        <w:t xml:space="preserve"> администрации Белоярского района</w:t>
      </w:r>
      <w:r w:rsidRPr="004F1196">
        <w:t xml:space="preserve"> на 20</w:t>
      </w:r>
      <w:r w:rsidR="00A01366">
        <w:t>22</w:t>
      </w:r>
      <w:r w:rsidRPr="004F1196">
        <w:t xml:space="preserve"> год», приказ </w:t>
      </w:r>
      <w:r w:rsidRPr="002B7B25">
        <w:t>Комитета по финансам и налоговой политике админи</w:t>
      </w:r>
      <w:r w:rsidR="00A01366">
        <w:t>страции Белоярского района от 30 но</w:t>
      </w:r>
      <w:r>
        <w:t>ября 2</w:t>
      </w:r>
      <w:r w:rsidR="00A01366">
        <w:t>022 года № 132</w:t>
      </w:r>
      <w:r w:rsidRPr="002B7B25">
        <w:t>-о «О проведении контрольного мероприятия»</w:t>
      </w:r>
      <w:r w:rsidRPr="004F1196">
        <w:t>.</w:t>
      </w:r>
    </w:p>
    <w:p w:rsidR="00686A33" w:rsidRDefault="00686A33" w:rsidP="00686A33">
      <w:pPr>
        <w:ind w:firstLine="709"/>
        <w:jc w:val="both"/>
      </w:pPr>
      <w:r w:rsidRPr="002D7CAE">
        <w:t xml:space="preserve">Проверяемый период деятельности: </w:t>
      </w:r>
      <w:r w:rsidRPr="000C137B">
        <w:t xml:space="preserve">с 1 </w:t>
      </w:r>
      <w:r w:rsidR="00A01366">
        <w:t>января 2020 года по 31 декабря 2021</w:t>
      </w:r>
      <w:r w:rsidRPr="000C137B">
        <w:t xml:space="preserve"> года</w:t>
      </w:r>
      <w:r w:rsidRPr="002D7CAE">
        <w:t>.</w:t>
      </w:r>
    </w:p>
    <w:p w:rsidR="00686A33" w:rsidRPr="00686A33" w:rsidRDefault="00C508F7" w:rsidP="00686A33">
      <w:pPr>
        <w:ind w:firstLine="709"/>
        <w:jc w:val="both"/>
      </w:pPr>
      <w:r>
        <w:rPr>
          <w:rFonts w:eastAsia="Calibri"/>
          <w:lang w:eastAsia="en-US"/>
        </w:rPr>
        <w:t>Срок проведения контрольного мероприятия</w:t>
      </w:r>
      <w:r w:rsidR="00686A33" w:rsidRPr="004F1196">
        <w:rPr>
          <w:rFonts w:eastAsia="Calibri"/>
          <w:lang w:eastAsia="en-US"/>
        </w:rPr>
        <w:t xml:space="preserve"> </w:t>
      </w:r>
      <w:r w:rsidR="00686A33" w:rsidRPr="001D6A4E">
        <w:rPr>
          <w:rFonts w:eastAsia="Calibri"/>
          <w:lang w:eastAsia="en-US"/>
        </w:rPr>
        <w:t xml:space="preserve">с </w:t>
      </w:r>
      <w:r w:rsidR="00A01366">
        <w:rPr>
          <w:rFonts w:eastAsia="Calibri"/>
          <w:lang w:eastAsia="en-US"/>
        </w:rPr>
        <w:t>4 дека</w:t>
      </w:r>
      <w:r w:rsidR="00686A33">
        <w:rPr>
          <w:rFonts w:eastAsia="Calibri"/>
          <w:lang w:eastAsia="en-US"/>
        </w:rPr>
        <w:t>бря</w:t>
      </w:r>
      <w:r w:rsidR="00686A33" w:rsidRPr="001D6A4E">
        <w:rPr>
          <w:rFonts w:eastAsia="Calibri"/>
          <w:lang w:eastAsia="en-US"/>
        </w:rPr>
        <w:t xml:space="preserve"> 20</w:t>
      </w:r>
      <w:r w:rsidR="00A01366">
        <w:rPr>
          <w:rFonts w:eastAsia="Calibri"/>
          <w:lang w:eastAsia="en-US"/>
        </w:rPr>
        <w:t>22</w:t>
      </w:r>
      <w:r w:rsidR="00686A33" w:rsidRPr="001D6A4E">
        <w:rPr>
          <w:rFonts w:eastAsia="Calibri"/>
          <w:lang w:eastAsia="en-US"/>
        </w:rPr>
        <w:t xml:space="preserve"> года по </w:t>
      </w:r>
      <w:r w:rsidR="00A01366">
        <w:rPr>
          <w:rFonts w:eastAsia="Calibri"/>
          <w:lang w:eastAsia="en-US"/>
        </w:rPr>
        <w:t>23</w:t>
      </w:r>
      <w:r w:rsidR="00686A33" w:rsidRPr="001D6A4E">
        <w:rPr>
          <w:rFonts w:eastAsia="Calibri"/>
          <w:lang w:eastAsia="en-US"/>
        </w:rPr>
        <w:t xml:space="preserve"> </w:t>
      </w:r>
      <w:r w:rsidR="00A01366">
        <w:rPr>
          <w:rFonts w:eastAsia="Calibri"/>
          <w:lang w:eastAsia="en-US"/>
        </w:rPr>
        <w:t>дека</w:t>
      </w:r>
      <w:r w:rsidR="00686A33">
        <w:rPr>
          <w:rFonts w:eastAsia="Calibri"/>
          <w:lang w:eastAsia="en-US"/>
        </w:rPr>
        <w:t>бря</w:t>
      </w:r>
      <w:r w:rsidR="00686A33" w:rsidRPr="001D6A4E">
        <w:rPr>
          <w:rFonts w:eastAsia="Calibri"/>
          <w:lang w:eastAsia="en-US"/>
        </w:rPr>
        <w:t xml:space="preserve"> 20</w:t>
      </w:r>
      <w:r w:rsidR="00A01366">
        <w:rPr>
          <w:rFonts w:eastAsia="Calibri"/>
          <w:lang w:eastAsia="en-US"/>
        </w:rPr>
        <w:t>22</w:t>
      </w:r>
      <w:r w:rsidR="00686A33" w:rsidRPr="001D6A4E">
        <w:rPr>
          <w:rFonts w:eastAsia="Calibri"/>
          <w:lang w:eastAsia="en-US"/>
        </w:rPr>
        <w:t xml:space="preserve"> года</w:t>
      </w:r>
      <w:r w:rsidR="00686A33" w:rsidRPr="004F1196">
        <w:rPr>
          <w:rFonts w:eastAsia="Calibri"/>
          <w:lang w:eastAsia="en-US"/>
        </w:rPr>
        <w:t>.</w:t>
      </w:r>
      <w:r w:rsidR="00686A33" w:rsidRPr="002D7CAE">
        <w:t xml:space="preserve"> </w:t>
      </w:r>
    </w:p>
    <w:p w:rsidR="00686A33" w:rsidRDefault="00686A33" w:rsidP="00686A33">
      <w:pPr>
        <w:tabs>
          <w:tab w:val="num" w:pos="0"/>
        </w:tabs>
        <w:ind w:firstLine="709"/>
        <w:jc w:val="both"/>
      </w:pPr>
      <w:r>
        <w:t>Общий о</w:t>
      </w:r>
      <w:r w:rsidRPr="00AD3D68">
        <w:t xml:space="preserve">бъем проверенных средств </w:t>
      </w:r>
      <w:r>
        <w:t>составляет</w:t>
      </w:r>
      <w:r w:rsidRPr="009D6DFD">
        <w:t xml:space="preserve"> </w:t>
      </w:r>
      <w:r w:rsidR="00A01366">
        <w:t>52 958 137</w:t>
      </w:r>
      <w:r w:rsidR="00A01366" w:rsidRPr="009D6DFD">
        <w:t xml:space="preserve"> (</w:t>
      </w:r>
      <w:r w:rsidR="00A01366">
        <w:t xml:space="preserve">пятьдесят два миллиона девятьсот пятьдесят восемь </w:t>
      </w:r>
      <w:r w:rsidR="00A01366" w:rsidRPr="009D6DFD">
        <w:t xml:space="preserve">тысяч </w:t>
      </w:r>
      <w:r w:rsidR="00A01366">
        <w:t>сто тридцать семь</w:t>
      </w:r>
      <w:r w:rsidR="00A01366" w:rsidRPr="009D6DFD">
        <w:t>) рубл</w:t>
      </w:r>
      <w:r w:rsidR="00A01366">
        <w:t>ей</w:t>
      </w:r>
      <w:r w:rsidR="00A01366" w:rsidRPr="009D6DFD">
        <w:t xml:space="preserve"> </w:t>
      </w:r>
      <w:r w:rsidR="00A01366">
        <w:t>5</w:t>
      </w:r>
      <w:r w:rsidR="00A01366" w:rsidRPr="009D6DFD">
        <w:t xml:space="preserve"> копеек.</w:t>
      </w:r>
    </w:p>
    <w:p w:rsidR="00686A33" w:rsidRPr="008E477A" w:rsidRDefault="00686A33" w:rsidP="00686A33">
      <w:pPr>
        <w:tabs>
          <w:tab w:val="num" w:pos="0"/>
        </w:tabs>
        <w:ind w:firstLine="709"/>
        <w:jc w:val="both"/>
        <w:rPr>
          <w:highlight w:val="yellow"/>
        </w:rPr>
      </w:pPr>
      <w:r w:rsidRPr="009D6DFD">
        <w:t xml:space="preserve">Объем выявленных нарушений в суммовом выражении </w:t>
      </w:r>
      <w:r w:rsidR="00A01366">
        <w:t>отсутствует</w:t>
      </w:r>
      <w:r w:rsidRPr="009D6DFD">
        <w:t>.</w:t>
      </w:r>
    </w:p>
    <w:p w:rsidR="005A627E" w:rsidRDefault="00A01366"/>
    <w:sectPr w:rsidR="005A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A7"/>
    <w:rsid w:val="001507B4"/>
    <w:rsid w:val="00686A33"/>
    <w:rsid w:val="006E2F70"/>
    <w:rsid w:val="00781B3F"/>
    <w:rsid w:val="00A01366"/>
    <w:rsid w:val="00C508F7"/>
    <w:rsid w:val="00DA6C4E"/>
    <w:rsid w:val="00F3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Янюшкина Елена Ивановна</dc:creator>
  <cp:keywords/>
  <dc:description/>
  <cp:lastModifiedBy>Янюшкина Елена Ивановна</cp:lastModifiedBy>
  <cp:revision>5</cp:revision>
  <dcterms:created xsi:type="dcterms:W3CDTF">2022-02-15T06:41:00Z</dcterms:created>
  <dcterms:modified xsi:type="dcterms:W3CDTF">2023-01-19T04:24:00Z</dcterms:modified>
</cp:coreProperties>
</file>