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8" w:rsidRPr="00F37008" w:rsidRDefault="00F37008" w:rsidP="00F37008">
      <w:pPr>
        <w:widowControl/>
        <w:jc w:val="right"/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</w:pPr>
      <w:r w:rsidRPr="00F37008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t>ПРОЕКТ</w:t>
      </w:r>
    </w:p>
    <w:p w:rsidR="00F37008" w:rsidRPr="00F37008" w:rsidRDefault="00F37008" w:rsidP="00F37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647700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08" w:rsidRPr="00F37008" w:rsidRDefault="00F37008" w:rsidP="00F3700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37008" w:rsidRPr="00F37008" w:rsidRDefault="00F37008" w:rsidP="00F37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F370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F37008" w:rsidRPr="00F37008" w:rsidRDefault="00F37008" w:rsidP="00F37008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370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ХАНТЫ-МАНСИЙСКИЙ АВТОНОМНЫЙ ОКРУГ - ЮГРА</w:t>
      </w:r>
    </w:p>
    <w:p w:rsidR="00F37008" w:rsidRPr="00F37008" w:rsidRDefault="00F37008" w:rsidP="00F3700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37008" w:rsidRPr="00F37008" w:rsidRDefault="00F37008" w:rsidP="00F37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370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АДМИНИСТРАЦИЯ БЕЛОЯРСКОГО РАЙОНА</w:t>
      </w:r>
    </w:p>
    <w:p w:rsidR="00F37008" w:rsidRPr="00F37008" w:rsidRDefault="00F37008" w:rsidP="00F37008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F37008" w:rsidRPr="00F37008" w:rsidRDefault="00F37008" w:rsidP="00F37008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F37008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F37008" w:rsidRPr="00F37008" w:rsidRDefault="00F37008" w:rsidP="00F3700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37008" w:rsidRPr="00F37008" w:rsidRDefault="00F37008" w:rsidP="00F37008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F37008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 РАСПОРЯЖЕНИЕ</w:t>
      </w:r>
    </w:p>
    <w:p w:rsidR="00F37008" w:rsidRPr="00F37008" w:rsidRDefault="00F37008" w:rsidP="00F3700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37008" w:rsidRPr="00F37008" w:rsidRDefault="00F37008" w:rsidP="00F37008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F37008">
        <w:rPr>
          <w:rFonts w:ascii="Times New Roman" w:eastAsia="Times New Roman" w:hAnsi="Times New Roman" w:cs="Times New Roman"/>
          <w:color w:val="auto"/>
          <w:szCs w:val="20"/>
        </w:rPr>
        <w:t>от ____ __________ года                                                                                         №  ___</w:t>
      </w:r>
      <w:proofErr w:type="gramStart"/>
      <w:r w:rsidRPr="00F37008">
        <w:rPr>
          <w:rFonts w:ascii="Times New Roman" w:eastAsia="Times New Roman" w:hAnsi="Times New Roman" w:cs="Times New Roman"/>
          <w:color w:val="auto"/>
          <w:szCs w:val="20"/>
        </w:rPr>
        <w:t>_-</w:t>
      </w:r>
      <w:proofErr w:type="gramEnd"/>
      <w:r w:rsidRPr="00F37008">
        <w:rPr>
          <w:rFonts w:ascii="Times New Roman" w:eastAsia="Times New Roman" w:hAnsi="Times New Roman" w:cs="Times New Roman"/>
          <w:color w:val="auto"/>
          <w:szCs w:val="20"/>
        </w:rPr>
        <w:t>р</w:t>
      </w:r>
    </w:p>
    <w:p w:rsidR="00F37008" w:rsidRDefault="00F37008">
      <w:pPr>
        <w:pStyle w:val="40"/>
        <w:shd w:val="clear" w:color="auto" w:fill="auto"/>
        <w:spacing w:before="0" w:after="68" w:line="220" w:lineRule="exact"/>
      </w:pPr>
    </w:p>
    <w:p w:rsidR="00812675" w:rsidRDefault="00F85AA9" w:rsidP="00F37008">
      <w:pPr>
        <w:pStyle w:val="40"/>
        <w:shd w:val="clear" w:color="auto" w:fill="auto"/>
        <w:spacing w:before="0" w:after="0" w:line="220" w:lineRule="exact"/>
      </w:pPr>
      <w:r>
        <w:t>О внесении изменений в Перечень главных администраторов доходов бюджета</w:t>
      </w:r>
    </w:p>
    <w:p w:rsidR="00812675" w:rsidRDefault="00F85AA9" w:rsidP="00F37008">
      <w:pPr>
        <w:pStyle w:val="40"/>
        <w:shd w:val="clear" w:color="auto" w:fill="auto"/>
        <w:spacing w:before="0" w:after="0" w:line="220" w:lineRule="exact"/>
      </w:pPr>
      <w:r>
        <w:t>Белоярского района на 2017 год</w:t>
      </w:r>
    </w:p>
    <w:p w:rsidR="00F37008" w:rsidRDefault="00F37008" w:rsidP="00F37008">
      <w:pPr>
        <w:pStyle w:val="40"/>
        <w:shd w:val="clear" w:color="auto" w:fill="auto"/>
        <w:spacing w:before="0" w:after="0" w:line="220" w:lineRule="exact"/>
      </w:pPr>
    </w:p>
    <w:p w:rsidR="00812675" w:rsidRDefault="00F85AA9" w:rsidP="0047154A">
      <w:pPr>
        <w:pStyle w:val="1"/>
        <w:shd w:val="clear" w:color="auto" w:fill="auto"/>
        <w:spacing w:after="0" w:line="274" w:lineRule="exact"/>
        <w:ind w:left="20" w:right="20" w:firstLine="860"/>
      </w:pPr>
      <w:r>
        <w:t xml:space="preserve">В соответствии со ст. 20 и ст. 160.1 Бюджетного кодекса </w:t>
      </w:r>
      <w:r>
        <w:t>Российской Федерации от 31 июля 1998 года № 145-ФЗ, решением Думы Белоярского района от 06 декабря</w:t>
      </w:r>
    </w:p>
    <w:p w:rsidR="00812675" w:rsidRDefault="00F85AA9" w:rsidP="0047154A">
      <w:pPr>
        <w:pStyle w:val="1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274" w:lineRule="exact"/>
        <w:ind w:left="20" w:right="20"/>
      </w:pPr>
      <w:bookmarkStart w:id="0" w:name="_GoBack"/>
      <w:bookmarkEnd w:id="0"/>
      <w:r>
        <w:t>года № 68 «О бюджете Белоярского района на 2017 год и плановый период 2018 и 2019 годов»:</w:t>
      </w:r>
    </w:p>
    <w:p w:rsidR="00812675" w:rsidRDefault="00F85AA9" w:rsidP="0047154A">
      <w:pPr>
        <w:pStyle w:val="1"/>
        <w:shd w:val="clear" w:color="auto" w:fill="auto"/>
        <w:spacing w:after="0" w:line="274" w:lineRule="exact"/>
        <w:ind w:left="20" w:right="20" w:firstLine="860"/>
      </w:pPr>
      <w:r>
        <w:t>1. Внести изменения в приложение № 6 «Перечень главных администрато</w:t>
      </w:r>
      <w:r>
        <w:t xml:space="preserve">ров доходов бюджета Белоярского района на 2017 год», утвержденный решением Думы Белоярского района от 06 декабря 2016 года № 68 «О бюджете Белоярского района </w:t>
      </w:r>
      <w:proofErr w:type="gramStart"/>
      <w:r>
        <w:t>на</w:t>
      </w:r>
      <w:proofErr w:type="gramEnd"/>
    </w:p>
    <w:p w:rsidR="00812675" w:rsidRDefault="00F85AA9" w:rsidP="0047154A">
      <w:pPr>
        <w:pStyle w:val="1"/>
        <w:numPr>
          <w:ilvl w:val="0"/>
          <w:numId w:val="1"/>
        </w:numPr>
        <w:shd w:val="clear" w:color="auto" w:fill="auto"/>
        <w:tabs>
          <w:tab w:val="left" w:pos="589"/>
        </w:tabs>
        <w:spacing w:after="245" w:line="274" w:lineRule="exact"/>
        <w:ind w:left="20" w:right="20"/>
      </w:pPr>
      <w:r>
        <w:t xml:space="preserve">год и плановый период 2018 и 2019 годов», дополнив перечень </w:t>
      </w:r>
      <w:proofErr w:type="gramStart"/>
      <w:r>
        <w:t>кодов бюджетной классификации главн</w:t>
      </w:r>
      <w:r>
        <w:t>ого администратора доходов бюджета Белоярского</w:t>
      </w:r>
      <w:proofErr w:type="gramEnd"/>
      <w:r>
        <w:t xml:space="preserve"> района, Комитета муниципальной собственности администрации Белоярского района, следующим кодом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701"/>
        <w:gridCol w:w="4978"/>
      </w:tblGrid>
      <w:tr w:rsidR="0081267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75" w:rsidRDefault="00F85AA9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a"/>
              </w:rPr>
              <w:t>Код бюджетной классификации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75" w:rsidRDefault="00F85AA9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a"/>
              </w:rPr>
              <w:t>Наименование</w:t>
            </w:r>
          </w:p>
        </w:tc>
      </w:tr>
      <w:tr w:rsidR="0081267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75" w:rsidRDefault="00F85AA9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a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75" w:rsidRDefault="00F85AA9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a"/>
              </w:rPr>
              <w:t>2</w:t>
            </w:r>
          </w:p>
        </w:tc>
      </w:tr>
      <w:tr w:rsidR="00812675" w:rsidTr="00F37008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75" w:rsidRPr="00F37008" w:rsidRDefault="00F85AA9" w:rsidP="00F37008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center"/>
              <w:rPr>
                <w:b/>
              </w:rPr>
            </w:pPr>
            <w:r w:rsidRPr="00F37008">
              <w:rPr>
                <w:rStyle w:val="aa"/>
                <w:b w:val="0"/>
              </w:rPr>
              <w:t>070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75" w:rsidRPr="00F37008" w:rsidRDefault="00F85AA9" w:rsidP="00F37008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F37008">
              <w:rPr>
                <w:rStyle w:val="aa"/>
                <w:b w:val="0"/>
              </w:rPr>
              <w:t>1 13 02995 05 0000 130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75" w:rsidRDefault="00F85AA9">
            <w:pPr>
              <w:pStyle w:val="1"/>
              <w:framePr w:w="940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05pt"/>
              </w:rPr>
              <w:t xml:space="preserve">Прочие доходы </w:t>
            </w:r>
            <w:r>
              <w:rPr>
                <w:rStyle w:val="105pt"/>
              </w:rPr>
              <w:t>от компенсации затрат бюджетов муниципальных районов</w:t>
            </w:r>
          </w:p>
        </w:tc>
      </w:tr>
    </w:tbl>
    <w:p w:rsidR="00812675" w:rsidRDefault="00F85AA9" w:rsidP="00F37008">
      <w:pPr>
        <w:pStyle w:val="a9"/>
        <w:framePr w:w="9403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77"/>
        </w:tabs>
        <w:ind w:firstLine="851"/>
      </w:pP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</w:t>
      </w:r>
      <w:proofErr w:type="spellStart"/>
      <w:r>
        <w:t>Азанову</w:t>
      </w:r>
      <w:proofErr w:type="spellEnd"/>
      <w:r>
        <w:t>.</w:t>
      </w:r>
    </w:p>
    <w:p w:rsidR="00812675" w:rsidRDefault="00F85AA9" w:rsidP="00F37008">
      <w:pPr>
        <w:pStyle w:val="a9"/>
        <w:framePr w:w="9403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080"/>
        </w:tabs>
        <w:ind w:firstLine="851"/>
      </w:pPr>
      <w:r>
        <w:t xml:space="preserve">Настоящее распоряжение </w:t>
      </w:r>
      <w:r>
        <w:t>вступает в силу с момента подписания.</w:t>
      </w:r>
    </w:p>
    <w:p w:rsidR="00812675" w:rsidRDefault="00F37008">
      <w:pPr>
        <w:rPr>
          <w:sz w:val="2"/>
          <w:szCs w:val="2"/>
        </w:rPr>
        <w:sectPr w:rsidR="00812675" w:rsidSect="00F37008">
          <w:headerReference w:type="default" r:id="rId9"/>
          <w:type w:val="continuous"/>
          <w:pgSz w:w="11909" w:h="16838"/>
          <w:pgMar w:top="851" w:right="1250" w:bottom="4225" w:left="124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5027930</wp:posOffset>
                </wp:positionH>
                <wp:positionV relativeFrom="paragraph">
                  <wp:posOffset>2221230</wp:posOffset>
                </wp:positionV>
                <wp:extent cx="913130" cy="133350"/>
                <wp:effectExtent l="4445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675" w:rsidRDefault="00F85AA9">
                            <w:pPr>
                              <w:pStyle w:val="1"/>
                              <w:shd w:val="clear" w:color="auto" w:fill="auto"/>
                              <w:spacing w:after="0" w:line="210" w:lineRule="exact"/>
                              <w:ind w:left="10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И.А.Плохих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9pt;margin-top:174.9pt;width:71.9pt;height:10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j6rAIAAKg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" filled="f" stroked="f">
                <v:textbox style="mso-fit-shape-to-text:t" inset="0,0,0,0">
                  <w:txbxContent>
                    <w:p w:rsidR="00812675" w:rsidRDefault="00F85AA9">
                      <w:pPr>
                        <w:pStyle w:val="1"/>
                        <w:shd w:val="clear" w:color="auto" w:fill="auto"/>
                        <w:spacing w:after="0" w:line="210" w:lineRule="exact"/>
                        <w:ind w:left="10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И.А.Плохих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-158115</wp:posOffset>
                </wp:positionH>
                <wp:positionV relativeFrom="paragraph">
                  <wp:posOffset>1945005</wp:posOffset>
                </wp:positionV>
                <wp:extent cx="2501265" cy="683260"/>
                <wp:effectExtent l="0" t="127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675" w:rsidRDefault="00F85AA9">
                            <w:pPr>
                              <w:pStyle w:val="1"/>
                              <w:shd w:val="clear" w:color="auto" w:fill="auto"/>
                              <w:spacing w:after="0" w:line="269" w:lineRule="exact"/>
                              <w:ind w:left="100" w:righ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Заместитель председателя Комитета</w:t>
                            </w:r>
                          </w:p>
                          <w:p w:rsidR="00812675" w:rsidRDefault="00F85AA9">
                            <w:pPr>
                              <w:pStyle w:val="1"/>
                              <w:shd w:val="clear" w:color="auto" w:fill="auto"/>
                              <w:spacing w:after="0" w:line="269" w:lineRule="exact"/>
                              <w:ind w:left="100" w:righ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по финансам и налоговой политике</w:t>
                            </w:r>
                          </w:p>
                          <w:p w:rsidR="00812675" w:rsidRDefault="00F85AA9">
                            <w:pPr>
                              <w:pStyle w:val="1"/>
                              <w:shd w:val="clear" w:color="auto" w:fill="auto"/>
                              <w:spacing w:after="0" w:line="269" w:lineRule="exact"/>
                              <w:ind w:left="100" w:righ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администрации Белоярского района</w:t>
                            </w:r>
                          </w:p>
                          <w:p w:rsidR="00812675" w:rsidRDefault="00F85AA9">
                            <w:pPr>
                              <w:pStyle w:val="1"/>
                              <w:shd w:val="clear" w:color="auto" w:fill="auto"/>
                              <w:spacing w:after="0" w:line="269" w:lineRule="exact"/>
                              <w:ind w:left="100" w:right="231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по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2.45pt;margin-top:153.15pt;width:196.95pt;height:53.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T/sQIAALA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8HS84NoiVEJZ1G8CCL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" filled="f" stroked="f">
                <v:textbox style="mso-fit-shape-to-text:t" inset="0,0,0,0">
                  <w:txbxContent>
                    <w:p w:rsidR="00812675" w:rsidRDefault="00F85AA9">
                      <w:pPr>
                        <w:pStyle w:val="1"/>
                        <w:shd w:val="clear" w:color="auto" w:fill="auto"/>
                        <w:spacing w:after="0" w:line="269" w:lineRule="exact"/>
                        <w:ind w:left="100" w:right="140"/>
                      </w:pPr>
                      <w:r>
                        <w:rPr>
                          <w:rStyle w:val="Exact"/>
                          <w:spacing w:val="0"/>
                        </w:rPr>
                        <w:t>Заместитель председателя Комитета</w:t>
                      </w:r>
                    </w:p>
                    <w:p w:rsidR="00812675" w:rsidRDefault="00F85AA9">
                      <w:pPr>
                        <w:pStyle w:val="1"/>
                        <w:shd w:val="clear" w:color="auto" w:fill="auto"/>
                        <w:spacing w:after="0" w:line="269" w:lineRule="exact"/>
                        <w:ind w:left="100" w:right="140"/>
                      </w:pPr>
                      <w:r>
                        <w:rPr>
                          <w:rStyle w:val="Exact"/>
                          <w:spacing w:val="0"/>
                        </w:rPr>
                        <w:t>по финансам и налоговой политике</w:t>
                      </w:r>
                    </w:p>
                    <w:p w:rsidR="00812675" w:rsidRDefault="00F85AA9">
                      <w:pPr>
                        <w:pStyle w:val="1"/>
                        <w:shd w:val="clear" w:color="auto" w:fill="auto"/>
                        <w:spacing w:after="0" w:line="269" w:lineRule="exact"/>
                        <w:ind w:left="100" w:right="140"/>
                      </w:pPr>
                      <w:r>
                        <w:rPr>
                          <w:rStyle w:val="Exact"/>
                          <w:spacing w:val="0"/>
                        </w:rPr>
                        <w:t>администрации Белоярского района</w:t>
                      </w:r>
                    </w:p>
                    <w:p w:rsidR="00812675" w:rsidRDefault="00F85AA9">
                      <w:pPr>
                        <w:pStyle w:val="1"/>
                        <w:shd w:val="clear" w:color="auto" w:fill="auto"/>
                        <w:spacing w:after="0" w:line="269" w:lineRule="exact"/>
                        <w:ind w:left="100" w:right="231"/>
                      </w:pPr>
                      <w:r>
                        <w:rPr>
                          <w:rStyle w:val="Exact"/>
                          <w:spacing w:val="0"/>
                        </w:rPr>
                        <w:t>по бюджету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675" w:rsidRDefault="00812675">
      <w:pPr>
        <w:spacing w:line="360" w:lineRule="exact"/>
      </w:pPr>
    </w:p>
    <w:p w:rsidR="00812675" w:rsidRDefault="00812675">
      <w:pPr>
        <w:spacing w:line="360" w:lineRule="exact"/>
      </w:pPr>
    </w:p>
    <w:p w:rsidR="00812675" w:rsidRDefault="00812675">
      <w:pPr>
        <w:spacing w:line="360" w:lineRule="exact"/>
      </w:pPr>
    </w:p>
    <w:p w:rsidR="00812675" w:rsidRDefault="00812675">
      <w:pPr>
        <w:spacing w:line="458" w:lineRule="exact"/>
      </w:pPr>
    </w:p>
    <w:p w:rsidR="00812675" w:rsidRDefault="00812675">
      <w:pPr>
        <w:rPr>
          <w:sz w:val="2"/>
          <w:szCs w:val="2"/>
        </w:rPr>
      </w:pPr>
    </w:p>
    <w:sectPr w:rsidR="00812675">
      <w:type w:val="continuous"/>
      <w:pgSz w:w="11909" w:h="16838"/>
      <w:pgMar w:top="1840" w:right="1221" w:bottom="1840" w:left="12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A9" w:rsidRDefault="00F85AA9">
      <w:r>
        <w:separator/>
      </w:r>
    </w:p>
  </w:endnote>
  <w:endnote w:type="continuationSeparator" w:id="0">
    <w:p w:rsidR="00F85AA9" w:rsidRDefault="00F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A9" w:rsidRDefault="00F85AA9"/>
  </w:footnote>
  <w:footnote w:type="continuationSeparator" w:id="0">
    <w:p w:rsidR="00F85AA9" w:rsidRDefault="00F85A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675" w:rsidRDefault="00F3700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3015615</wp:posOffset>
              </wp:positionH>
              <wp:positionV relativeFrom="page">
                <wp:posOffset>1202690</wp:posOffset>
              </wp:positionV>
              <wp:extent cx="66675" cy="167640"/>
              <wp:effectExtent l="0" t="254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75" w:rsidRDefault="0081267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7.45pt;margin-top:94.7pt;width:5.25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ezqg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" filled="f" stroked="f">
              <v:textbox style="mso-fit-shape-to-text:t" inset="0,0,0,0">
                <w:txbxContent>
                  <w:p w:rsidR="00812675" w:rsidRDefault="0081267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93012"/>
    <w:multiLevelType w:val="multilevel"/>
    <w:tmpl w:val="9D1A60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0A40AA"/>
    <w:multiLevelType w:val="multilevel"/>
    <w:tmpl w:val="FA820552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75"/>
    <w:rsid w:val="0047154A"/>
    <w:rsid w:val="00812675"/>
    <w:rsid w:val="00F37008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2105pt0pt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en-US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370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7008"/>
    <w:rPr>
      <w:color w:val="000000"/>
    </w:rPr>
  </w:style>
  <w:style w:type="paragraph" w:styleId="ad">
    <w:name w:val="footer"/>
    <w:basedOn w:val="a"/>
    <w:link w:val="ae"/>
    <w:uiPriority w:val="99"/>
    <w:unhideWhenUsed/>
    <w:rsid w:val="00F370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700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F3700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370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2105pt0pt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en-US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370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7008"/>
    <w:rPr>
      <w:color w:val="000000"/>
    </w:rPr>
  </w:style>
  <w:style w:type="paragraph" w:styleId="ad">
    <w:name w:val="footer"/>
    <w:basedOn w:val="a"/>
    <w:link w:val="ae"/>
    <w:uiPriority w:val="99"/>
    <w:unhideWhenUsed/>
    <w:rsid w:val="00F370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700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F3700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3700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Company>*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2</cp:revision>
  <dcterms:created xsi:type="dcterms:W3CDTF">2017-05-30T11:39:00Z</dcterms:created>
  <dcterms:modified xsi:type="dcterms:W3CDTF">2017-05-30T11:42:00Z</dcterms:modified>
</cp:coreProperties>
</file>