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79" w:rsidRDefault="004F3C79">
      <w:pPr>
        <w:pStyle w:val="ConsPlusNormal"/>
        <w:outlineLvl w:val="0"/>
      </w:pPr>
      <w:bookmarkStart w:id="0" w:name="_GoBack"/>
      <w:bookmarkEnd w:id="0"/>
    </w:p>
    <w:p w:rsidR="004F3C79" w:rsidRDefault="004F3C79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4F3C79" w:rsidRDefault="004F3C79">
      <w:pPr>
        <w:pStyle w:val="ConsPlusTitle"/>
        <w:jc w:val="center"/>
      </w:pPr>
    </w:p>
    <w:p w:rsidR="004F3C79" w:rsidRDefault="004F3C79">
      <w:pPr>
        <w:pStyle w:val="ConsPlusTitle"/>
        <w:jc w:val="center"/>
      </w:pPr>
      <w:r>
        <w:t>ПОСТАНОВЛЕНИЕ</w:t>
      </w:r>
    </w:p>
    <w:p w:rsidR="004F3C79" w:rsidRDefault="004F3C79">
      <w:pPr>
        <w:pStyle w:val="ConsPlusTitle"/>
        <w:jc w:val="center"/>
      </w:pPr>
      <w:r>
        <w:t>от 27 декабря 2013 г. N 150</w:t>
      </w:r>
    </w:p>
    <w:p w:rsidR="004F3C79" w:rsidRDefault="004F3C79">
      <w:pPr>
        <w:pStyle w:val="ConsPlusTitle"/>
        <w:jc w:val="center"/>
      </w:pPr>
    </w:p>
    <w:p w:rsidR="004F3C79" w:rsidRDefault="004F3C79">
      <w:pPr>
        <w:pStyle w:val="ConsPlusTitle"/>
        <w:jc w:val="center"/>
      </w:pPr>
      <w:r>
        <w:t>О ПОРЯДКЕ УВЕДОМЛЕНИЯ</w:t>
      </w:r>
    </w:p>
    <w:p w:rsidR="004F3C79" w:rsidRDefault="004F3C79">
      <w:pPr>
        <w:pStyle w:val="ConsPlusTitle"/>
        <w:jc w:val="center"/>
      </w:pPr>
      <w:r>
        <w:t xml:space="preserve">ГОСУДАРСТВЕННЫМИ ГРАЖДАНСКИМИ СЛУЖАЩИМИ </w:t>
      </w:r>
      <w:proofErr w:type="gramStart"/>
      <w:r>
        <w:t>ХАНТЫ-МАНСИЙСКОГО</w:t>
      </w:r>
      <w:proofErr w:type="gramEnd"/>
    </w:p>
    <w:p w:rsidR="004F3C79" w:rsidRDefault="004F3C79">
      <w:pPr>
        <w:pStyle w:val="ConsPlusTitle"/>
        <w:jc w:val="center"/>
      </w:pPr>
      <w:r>
        <w:t>АВТОНОМНОГО ОКРУГА - ЮГРЫ ПРЕДСТАВИТЕЛЯ НАНИМАТЕЛЯ</w:t>
      </w:r>
    </w:p>
    <w:p w:rsidR="004F3C79" w:rsidRDefault="004F3C79">
      <w:pPr>
        <w:pStyle w:val="ConsPlusTitle"/>
        <w:jc w:val="center"/>
      </w:pPr>
      <w:r>
        <w:t>О НАМЕРЕНИИ ВЫПОЛНЯТЬ ИНУЮ ОПЛАЧИВАЕМУЮ РАБОТУ</w:t>
      </w:r>
    </w:p>
    <w:p w:rsidR="004F3C79" w:rsidRDefault="004F3C79">
      <w:pPr>
        <w:pStyle w:val="ConsPlusNormal"/>
      </w:pPr>
    </w:p>
    <w:p w:rsidR="004F3C79" w:rsidRDefault="004F3C7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постановляю: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Ханты-Мансийского автономного округа - Югры представителя нанимателя о намерении выполнять иную оплачиваемую работу (прилагается).</w:t>
      </w:r>
    </w:p>
    <w:p w:rsidR="004F3C79" w:rsidRDefault="004F3C79">
      <w:pPr>
        <w:pStyle w:val="ConsPlusNormal"/>
      </w:pPr>
    </w:p>
    <w:p w:rsidR="004F3C79" w:rsidRDefault="004F3C79">
      <w:pPr>
        <w:pStyle w:val="ConsPlusNormal"/>
        <w:jc w:val="right"/>
      </w:pPr>
      <w:r>
        <w:t>Губернатор</w:t>
      </w:r>
    </w:p>
    <w:p w:rsidR="004F3C79" w:rsidRDefault="004F3C79">
      <w:pPr>
        <w:pStyle w:val="ConsPlusNormal"/>
        <w:jc w:val="right"/>
      </w:pPr>
      <w:r>
        <w:t>Ханты-Мансийского</w:t>
      </w:r>
    </w:p>
    <w:p w:rsidR="004F3C79" w:rsidRDefault="004F3C79">
      <w:pPr>
        <w:pStyle w:val="ConsPlusNormal"/>
        <w:jc w:val="right"/>
      </w:pPr>
      <w:r>
        <w:t>автономного округа - Югры</w:t>
      </w:r>
    </w:p>
    <w:p w:rsidR="004F3C79" w:rsidRDefault="004F3C79">
      <w:pPr>
        <w:pStyle w:val="ConsPlusNormal"/>
        <w:jc w:val="right"/>
      </w:pPr>
      <w:r>
        <w:t>Н.В.КОМАРОВА</w:t>
      </w:r>
    </w:p>
    <w:p w:rsidR="004F3C79" w:rsidRDefault="004F3C79">
      <w:pPr>
        <w:pStyle w:val="ConsPlusNormal"/>
      </w:pPr>
    </w:p>
    <w:p w:rsidR="004F3C79" w:rsidRDefault="004F3C79">
      <w:pPr>
        <w:pStyle w:val="ConsPlusNormal"/>
      </w:pPr>
    </w:p>
    <w:p w:rsidR="004F3C79" w:rsidRDefault="004F3C79">
      <w:pPr>
        <w:pStyle w:val="ConsPlusNormal"/>
      </w:pPr>
    </w:p>
    <w:p w:rsidR="004F3C79" w:rsidRDefault="004F3C79">
      <w:pPr>
        <w:pStyle w:val="ConsPlusNormal"/>
      </w:pPr>
    </w:p>
    <w:p w:rsidR="004F3C79" w:rsidRDefault="004F3C79">
      <w:pPr>
        <w:pStyle w:val="ConsPlusNormal"/>
      </w:pPr>
    </w:p>
    <w:p w:rsidR="004F3C79" w:rsidRDefault="004F3C7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4F3C79" w:rsidRDefault="004F3C79">
      <w:pPr>
        <w:pStyle w:val="ConsPlusNormal"/>
        <w:jc w:val="right"/>
        <w:outlineLvl w:val="0"/>
      </w:pPr>
      <w:r>
        <w:lastRenderedPageBreak/>
        <w:t>Приложение</w:t>
      </w:r>
    </w:p>
    <w:p w:rsidR="004F3C79" w:rsidRDefault="004F3C79">
      <w:pPr>
        <w:pStyle w:val="ConsPlusNormal"/>
        <w:jc w:val="right"/>
      </w:pPr>
      <w:r>
        <w:t>к постановлению Губернатора</w:t>
      </w:r>
    </w:p>
    <w:p w:rsidR="004F3C79" w:rsidRDefault="004F3C79">
      <w:pPr>
        <w:pStyle w:val="ConsPlusNormal"/>
        <w:jc w:val="right"/>
      </w:pPr>
      <w:r>
        <w:t>Ханты-Мансийского</w:t>
      </w:r>
    </w:p>
    <w:p w:rsidR="004F3C79" w:rsidRDefault="004F3C79">
      <w:pPr>
        <w:pStyle w:val="ConsPlusNormal"/>
        <w:jc w:val="right"/>
      </w:pPr>
      <w:r>
        <w:t>автономного округа - Югры</w:t>
      </w:r>
    </w:p>
    <w:p w:rsidR="004F3C79" w:rsidRDefault="004F3C79">
      <w:pPr>
        <w:pStyle w:val="ConsPlusNormal"/>
        <w:jc w:val="right"/>
      </w:pPr>
      <w:r>
        <w:t>от 27 декабря 2013 года N 150</w:t>
      </w:r>
    </w:p>
    <w:p w:rsidR="004F3C79" w:rsidRDefault="004F3C79">
      <w:pPr>
        <w:pStyle w:val="ConsPlusNormal"/>
      </w:pPr>
    </w:p>
    <w:p w:rsidR="004F3C79" w:rsidRDefault="004F3C79">
      <w:pPr>
        <w:pStyle w:val="ConsPlusTitle"/>
        <w:jc w:val="center"/>
      </w:pPr>
      <w:bookmarkStart w:id="1" w:name="P29"/>
      <w:bookmarkEnd w:id="1"/>
      <w:r>
        <w:t>ПОРЯДОК</w:t>
      </w:r>
    </w:p>
    <w:p w:rsidR="004F3C79" w:rsidRDefault="004F3C79">
      <w:pPr>
        <w:pStyle w:val="ConsPlusTitle"/>
        <w:jc w:val="center"/>
      </w:pPr>
      <w:r>
        <w:t>УВЕДОМЛЕНИЯ ГОСУДАРСТВЕННЫМИ ГРАЖДАНСКИМИ СЛУЖАЩИМИ</w:t>
      </w:r>
    </w:p>
    <w:p w:rsidR="004F3C79" w:rsidRDefault="004F3C79">
      <w:pPr>
        <w:pStyle w:val="ConsPlusTitle"/>
        <w:jc w:val="center"/>
      </w:pPr>
      <w:r>
        <w:t>ХАНТЫ-МАНСИЙСКОГО АВТОНОМНОГО ОКРУГА - ЮГРЫ ПРЕДСТАВИТЕЛЯ</w:t>
      </w:r>
    </w:p>
    <w:p w:rsidR="004F3C79" w:rsidRDefault="004F3C79">
      <w:pPr>
        <w:pStyle w:val="ConsPlusTitle"/>
        <w:jc w:val="center"/>
      </w:pPr>
      <w:r>
        <w:t>НАНИМАТЕЛЯ О НАМЕРЕНИИ ВЫПОЛНЯТЬ ИНУЮ ОПЛАЧИВАЕМУЮ РАБОТУ</w:t>
      </w:r>
    </w:p>
    <w:p w:rsidR="004F3C79" w:rsidRDefault="004F3C79">
      <w:pPr>
        <w:pStyle w:val="ConsPlusTitle"/>
        <w:jc w:val="center"/>
      </w:pPr>
      <w:r>
        <w:t>(ДАЛЕЕ - ПОРЯДОК)</w:t>
      </w:r>
    </w:p>
    <w:p w:rsidR="004F3C79" w:rsidRDefault="004F3C79">
      <w:pPr>
        <w:pStyle w:val="ConsPlusNormal"/>
      </w:pPr>
    </w:p>
    <w:p w:rsidR="004F3C79" w:rsidRDefault="004F3C7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в соответствии с </w:t>
      </w:r>
      <w:hyperlink r:id="rId6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устанавливает процедуру уведомления государственными гражданскими служащими Ханты-Мансийского автономного округа - Югры (далее - гражданский служащий) представителя нанимателя о намерении выполнять иную оплачиваемую работу, а также порядок регистрации таких уведомлений.</w:t>
      </w:r>
      <w:proofErr w:type="gramEnd"/>
    </w:p>
    <w:p w:rsidR="004F3C79" w:rsidRDefault="004F3C79">
      <w:pPr>
        <w:pStyle w:val="ConsPlusNormal"/>
        <w:spacing w:before="220"/>
        <w:ind w:firstLine="540"/>
        <w:jc w:val="both"/>
      </w:pPr>
      <w:r>
        <w:t>2. Иная оплачиваемая работа может осуществляться гражданским служащим в свободное от государственной гражданской службы время.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3. Уведомление гражданским служащим представителя нанимателя о намерении выполнять иную оплачиваемую работу (далее - уведомление) составляется гражданским служащим и направляется представителю нанимателя до начала выполнения данной работы по форме, утвержденной уполномоченным органом государственной власти по вопросам государственной гражданской службы Ханты-Мансийского автономного округа - Югры.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4. Гражданский служащий передает уведомление в кадровое подразделение государственного органа Ханты-Мансийского автономного округа - Югры, исполнительного органа государственной власти Ханты-Мансийского автономного округа - Югры, в котором он замещает должность государственной гражданской службы Ханты-Мансийского автономного округа - Югры (далее - кадровое подразделение).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5. Кадровое подразделение: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1) регистрирует уведомление в день его поступления в Журнале регистрации уведомлений гражданских служащих о намерении осуществлять иную оплачиваемую работу;</w:t>
      </w:r>
    </w:p>
    <w:p w:rsidR="004F3C79" w:rsidRDefault="004F3C79">
      <w:pPr>
        <w:pStyle w:val="ConsPlusNormal"/>
        <w:spacing w:before="220"/>
        <w:ind w:firstLine="540"/>
        <w:jc w:val="both"/>
      </w:pPr>
      <w:proofErr w:type="gramStart"/>
      <w:r>
        <w:t>2) в течение пяти рабочих дней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интересов, образованной в государственном органе Ханты-Мансийского автономного округа - Югры, исполнительном органе государственной власти Ханты-Мансийского автономного округа - Югры (далее - Комиссия), и направляет ее</w:t>
      </w:r>
      <w:proofErr w:type="gramEnd"/>
      <w:r>
        <w:t xml:space="preserve"> представителю нанимателя вместе с уведомлением.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6. Копия зарегистрированного в установленном порядке уведомления в день его регистрации выдается гражданскому служащему на руки под подпись либо направляется по почте с уведомлением о вручении.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7. 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lastRenderedPageBreak/>
        <w:t>8. Представитель нанимателя в течение трех рабочих дней после получения уведомления и служебной записки, подготовленной кадровым подразделением, принимает одно из следующих решений: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а) об ознакомлении с уведомлением;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б) о направлении уведомления для рассмотрения Комиссией в целях выяснения вопроса о наличии (отсутствии) конфликта интересов у гражданского служащего при выполнении им иной оплачиваемой работы в порядке, установленном нормативными правовыми актами Российской Федерации и Ханты-Мансийского автономного округа - Югры.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9. О принятом представителем нанимателя решении кадровое подразделение письменно информирует гражданского служащего в течение двух рабочих дней со дня принятия решения.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Уведомление, представленное гражданским служащим, замещающим должность, включенную в </w:t>
      </w:r>
      <w:hyperlink r:id="rId7" w:history="1">
        <w:r>
          <w:rPr>
            <w:color w:val="0000FF"/>
          </w:rPr>
          <w:t>перечень</w:t>
        </w:r>
      </w:hyperlink>
      <w:r>
        <w:t xml:space="preserve"> должностей,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направляется представителем нанимателя для рассмотрения Комиссией в обязательном порядке.</w:t>
      </w:r>
      <w:proofErr w:type="gramEnd"/>
    </w:p>
    <w:p w:rsidR="004F3C79" w:rsidRDefault="004F3C79">
      <w:pPr>
        <w:pStyle w:val="ConsPlusNormal"/>
        <w:spacing w:before="220"/>
        <w:ind w:firstLine="540"/>
        <w:jc w:val="both"/>
      </w:pPr>
      <w:r>
        <w:t>11. Комиссия рассматривает направленное представителем нанимателя уведомление не позднее семи дней со дня его поступления в комиссию.</w:t>
      </w:r>
    </w:p>
    <w:p w:rsidR="004F3C79" w:rsidRDefault="004F3C79">
      <w:pPr>
        <w:pStyle w:val="ConsPlusNormal"/>
        <w:spacing w:before="220"/>
        <w:ind w:firstLine="540"/>
        <w:jc w:val="both"/>
      </w:pPr>
      <w:r>
        <w:t>12. Уведомление гражданского служащего о намерении выполнять иную оплачиваемую работу с соответствующим решением представителя нанимателя, а также выписка из протокола Комиссии приобщаются к личному делу гражданского служащего.</w:t>
      </w:r>
    </w:p>
    <w:p w:rsidR="004F3C79" w:rsidRDefault="004F3C79">
      <w:pPr>
        <w:pStyle w:val="ConsPlusNormal"/>
      </w:pPr>
    </w:p>
    <w:p w:rsidR="004F3C79" w:rsidRDefault="004F3C79">
      <w:pPr>
        <w:pStyle w:val="ConsPlusNormal"/>
      </w:pPr>
    </w:p>
    <w:p w:rsidR="004F3C79" w:rsidRDefault="004F3C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671" w:rsidRDefault="00473671"/>
    <w:sectPr w:rsidR="00473671" w:rsidSect="0072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79"/>
    <w:rsid w:val="00473671"/>
    <w:rsid w:val="004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3C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3C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44A499AB49E890633E58B933361AF68C200C6FFC47C79E15637E2D7D41477D4FE1047B059B53B662BC18D18C95FDC1C21030A9608026AA4B151918bBc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44A499AB49E890633E46B4255A4DF98929516AF44ECECF4A3E787A221141280FA1022E46DF5FB560B74C81CCCBA490815B3CA9799C27ABb5cCK" TargetMode="External"/><Relationship Id="rId5" Type="http://schemas.openxmlformats.org/officeDocument/2006/relationships/hyperlink" Target="consultantplus://offline/ref=AB44A499AB49E890633E46B4255A4DF98929516AF44ECECF4A3E787A221141280FA1022E46DF5FB560B74C81CCCBA490815B3CA9799C27ABb5cC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Company>*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2019-10-07T10:28:00Z</dcterms:created>
  <dcterms:modified xsi:type="dcterms:W3CDTF">2019-10-07T10:28:00Z</dcterms:modified>
</cp:coreProperties>
</file>