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05" w:rsidRDefault="00D248E6">
      <w:pPr>
        <w:pStyle w:val="aff0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ПОВЕСТКА ДНЯ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седьмого заседания Думы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3F7105">
        <w:trPr>
          <w:trHeight w:val="1252"/>
        </w:trPr>
        <w:tc>
          <w:tcPr>
            <w:tcW w:w="4318" w:type="dxa"/>
          </w:tcPr>
          <w:p w:rsidR="003F7105" w:rsidRDefault="00D24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декабря 2025 года</w:t>
            </w:r>
          </w:p>
        </w:tc>
        <w:tc>
          <w:tcPr>
            <w:tcW w:w="5477" w:type="dxa"/>
          </w:tcPr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3F7105" w:rsidRDefault="003F71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7105" w:rsidRDefault="003F71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7105" w:rsidRDefault="00D248E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  час. 00 мин.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pStyle w:val="afc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внесении изменений в решение Думы Белоярского района от 5 декабря 2024 года           № 83 «О бюджете Белоярского района на 2025 год и плановый период 2026 и 2027 годов».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района;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и экономической политике.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D248E6">
      <w:pPr>
        <w:pStyle w:val="afc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в решение Думы Белоярского района от 2 июля 2007 года № 40 «Об утверждении </w:t>
      </w:r>
      <w:hyperlink r:id="rId9" w:tooltip="https://login.consultant.ru/link/?req=doc&amp;base=RLAW926&amp;n=188888&amp;dst=100011" w:history="1"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Положения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о порядке осуществления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района;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Берсенев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«О назначении опроса граждан в Белоярском районе».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района;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Берсенев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«О назначении опроса граждан в Белоярском районе».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района;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Берсенев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</w:rPr>
        <w:t>«О внесении изменений в приложение к решению Думы Белоярского района от 3 марта 2006 года № 14 «О Благодарственной грамоте главы Белоярского района и почетном звании «Почетный гражданин Белоярского района».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Докладчики:  Катаева Ольга Павловна, заместитель управляющего делами, начальник отдела муниципальной службы управления делами администрации Белоярского района;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Берсенев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iCs/>
          <w:sz w:val="24"/>
          <w:szCs w:val="24"/>
        </w:rPr>
        <w:t xml:space="preserve">О рассмотрении протеста прокурора города Белоярский </w:t>
      </w:r>
      <w:r w:rsidR="00350E97">
        <w:rPr>
          <w:rFonts w:ascii="Times New Roman" w:hAnsi="Times New Roman" w:cs="Times New Roman"/>
          <w:sz w:val="24"/>
          <w:szCs w:val="24"/>
        </w:rPr>
        <w:t>от 10 декабря</w:t>
      </w:r>
      <w:r>
        <w:rPr>
          <w:rFonts w:ascii="Times New Roman" w:hAnsi="Times New Roman" w:cs="Times New Roman"/>
          <w:sz w:val="24"/>
          <w:szCs w:val="24"/>
        </w:rPr>
        <w:t xml:space="preserve"> 2025 года исх.    № 03-03-2025/Прдп371-25-20711005 на Порядок и условия заключения с инвалидами договоров мены жилых помещений, утвержденн</w:t>
      </w:r>
      <w:r w:rsidRPr="00D248E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решением Думы Белоярского района от 6 марта 2024 года № 16 «О </w:t>
      </w:r>
      <w:hyperlink r:id="rId10" w:tooltip="https://login.consultant.ru/link/?req=doc&amp;base=RLAW926&amp;n=330272&amp;dst=100011" w:history="1">
        <w:proofErr w:type="gramStart"/>
        <w:r w:rsidRPr="00D248E6">
          <w:rPr>
            <w:rFonts w:ascii="Times New Roman" w:eastAsia="SimSun" w:hAnsi="Times New Roman" w:cs="Times New Roman"/>
            <w:iCs/>
            <w:color w:val="000000" w:themeColor="text1"/>
            <w:sz w:val="24"/>
            <w:szCs w:val="24"/>
          </w:rPr>
          <w:t>Поряд</w:t>
        </w:r>
      </w:hyperlink>
      <w:r>
        <w:rPr>
          <w:rFonts w:ascii="Times New Roman" w:eastAsia="SimSun" w:hAnsi="Times New Roman" w:cs="Times New Roman"/>
          <w:iCs/>
          <w:color w:val="000000" w:themeColor="text1"/>
          <w:sz w:val="24"/>
          <w:szCs w:val="24"/>
        </w:rPr>
        <w:t>ке</w:t>
      </w:r>
      <w:proofErr w:type="gramEnd"/>
      <w:r>
        <w:rPr>
          <w:rFonts w:ascii="Times New Roman" w:eastAsia="SimSu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Cs/>
          <w:sz w:val="24"/>
          <w:szCs w:val="24"/>
        </w:rPr>
        <w:t xml:space="preserve">и </w:t>
      </w:r>
      <w:r w:rsidRPr="00D248E6">
        <w:rPr>
          <w:rFonts w:ascii="Times New Roman" w:eastAsia="SimSun" w:hAnsi="Times New Roman" w:cs="Times New Roman"/>
          <w:iCs/>
          <w:sz w:val="24"/>
          <w:szCs w:val="24"/>
        </w:rPr>
        <w:t>условия</w:t>
      </w:r>
      <w:r>
        <w:rPr>
          <w:rFonts w:ascii="Times New Roman" w:eastAsia="SimSun" w:hAnsi="Times New Roman" w:cs="Times New Roman"/>
          <w:iCs/>
          <w:sz w:val="24"/>
          <w:szCs w:val="24"/>
        </w:rPr>
        <w:t>х заключения с инвалидами договоров мены жилых помещений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Докладчики: Берестов Андрей Германович, председатель Думы Белоярского района; Иванов Иван Вячеславович, начальник управления жилищно-коммунального хозяйства администрации Белоярского района.</w:t>
      </w:r>
    </w:p>
    <w:p w:rsidR="003F7105" w:rsidRDefault="003F7105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highlight w:val="white"/>
        </w:rPr>
        <w:t>7.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«О внесении изменений в приложение к решению Думы Белоярского района от 29 июля 2016 года № 41 «Об утверждении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hyperlink r:id="rId11" w:tooltip="https://login.consultant.ru/link/?req=doc&amp;base=RLAW926&amp;n=297940&amp;dst=100011" w:history="1">
        <w:proofErr w:type="gramStart"/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Порядк</w:t>
        </w:r>
      </w:hyperlink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а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продажи жилых помещений, находящихся в муниципальной собственности Белоярского района, гражданам, имеющим трех и более детей».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Докладчики: Иванов Иван Вячеславович, начальник управления жилищно-коммунального хозяйства администрации Белоярского района;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Бобрешова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Наталья Владимировна, председатель постоянной комиссии по социальной политике.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Иванов Иван Вячеславович, начальник управления жилищно-коммунального хозяйства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8. «О Плане работы Думы Белоярского района на 2026 год».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F7105" w:rsidRDefault="003F7105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бюджету и экономической политике</w:t>
      </w: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3F7105">
        <w:trPr>
          <w:trHeight w:val="1371"/>
        </w:trPr>
        <w:tc>
          <w:tcPr>
            <w:tcW w:w="4340" w:type="dxa"/>
          </w:tcPr>
          <w:p w:rsidR="003F7105" w:rsidRDefault="00D24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декабря 2025 года</w:t>
            </w:r>
          </w:p>
        </w:tc>
        <w:tc>
          <w:tcPr>
            <w:tcW w:w="5505" w:type="dxa"/>
          </w:tcPr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этаж, зал совещаний</w:t>
            </w:r>
          </w:p>
        </w:tc>
      </w:tr>
    </w:tbl>
    <w:p w:rsidR="003F7105" w:rsidRDefault="00D248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 час. 00 мин.</w:t>
      </w: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внесении изменений в решение Думы Белоярского района от 5 декабря 2024 года           № 83 «О бюджете Белоярского района на 2025 год и плановый период 2026 и 2027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ПОВЕСТКА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заседания постоянной комиссии Думы Белоярского района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местному самоуправлению</w:t>
      </w: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3F7105">
        <w:trPr>
          <w:trHeight w:val="1371"/>
        </w:trPr>
        <w:tc>
          <w:tcPr>
            <w:tcW w:w="4340" w:type="dxa"/>
          </w:tcPr>
          <w:p w:rsidR="003F7105" w:rsidRDefault="00D24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 декабря 2025 года</w:t>
            </w:r>
          </w:p>
        </w:tc>
        <w:tc>
          <w:tcPr>
            <w:tcW w:w="5505" w:type="dxa"/>
          </w:tcPr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этаж, зал совещаний</w:t>
            </w:r>
          </w:p>
        </w:tc>
      </w:tr>
    </w:tbl>
    <w:p w:rsidR="003F7105" w:rsidRDefault="00D248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ачало заседания комиссии – 11 час. 10 мин.</w:t>
      </w: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в решение Думы Белоярского района от 2 июля 2007 года № 40 «Об утверждении </w:t>
      </w:r>
      <w:hyperlink r:id="rId12" w:tooltip="https://login.consultant.ru/link/?req=doc&amp;base=RLAW926&amp;n=188888&amp;dst=100011" w:history="1"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Положения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о</w:t>
      </w:r>
      <w:r w:rsidR="00EA4DA0">
        <w:rPr>
          <w:rFonts w:ascii="Times New Roman" w:eastAsia="SimSun" w:hAnsi="Times New Roman" w:cs="Times New Roman"/>
          <w:sz w:val="24"/>
          <w:szCs w:val="24"/>
        </w:rPr>
        <w:t xml:space="preserve"> порядке осуществления </w:t>
      </w:r>
      <w:proofErr w:type="gramStart"/>
      <w:r w:rsidR="00EA4DA0">
        <w:rPr>
          <w:rFonts w:ascii="Times New Roman" w:eastAsia="SimSun" w:hAnsi="Times New Roman" w:cs="Times New Roman"/>
          <w:sz w:val="24"/>
          <w:szCs w:val="24"/>
        </w:rPr>
        <w:t xml:space="preserve">контроля 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«О назначении опроса граждан в Белоярском районе»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bCs/>
          <w:sz w:val="24"/>
          <w:szCs w:val="24"/>
        </w:rPr>
        <w:t>«О назначении опроса граждан в Белоярском районе»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«О внесении изменений в приложение к решению Думы Белоярского района от 3 марта 2006 года № 14 «О Благодарственной грамоте главы Белоярского района и почетном звании «Почетный гражданин Белоярского района».</w:t>
      </w: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Катаева Ольга Павловна, заместитель управляющего делами, начальник отдела муниципальной службы управления делами администрации Белоярского района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3F7105" w:rsidRDefault="00D24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социальной политике</w:t>
      </w: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7105" w:rsidRDefault="003F7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3F7105">
        <w:trPr>
          <w:trHeight w:val="1371"/>
        </w:trPr>
        <w:tc>
          <w:tcPr>
            <w:tcW w:w="4340" w:type="dxa"/>
          </w:tcPr>
          <w:p w:rsidR="003F7105" w:rsidRDefault="00D24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декабря 2025 года</w:t>
            </w:r>
          </w:p>
        </w:tc>
        <w:tc>
          <w:tcPr>
            <w:tcW w:w="5505" w:type="dxa"/>
          </w:tcPr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3F7105" w:rsidRDefault="00D248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этаж, зал совещаний</w:t>
            </w:r>
          </w:p>
        </w:tc>
      </w:tr>
    </w:tbl>
    <w:p w:rsidR="003F7105" w:rsidRDefault="00D248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ачало заседания комиссии – 11 час. 30 мин.</w:t>
      </w: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D24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iCs/>
          <w:sz w:val="24"/>
          <w:szCs w:val="24"/>
        </w:rPr>
        <w:t>«О внесении изменений в приложение к решению Думы Белоярского района от 29 июля 2016 года № 41 «Об утверждении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hyperlink r:id="rId13" w:tooltip="https://login.consultant.ru/link/?req=doc&amp;base=RLAW926&amp;n=297940&amp;dst=100011" w:history="1">
        <w:proofErr w:type="gramStart"/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Порядк</w:t>
        </w:r>
      </w:hyperlink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а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продажи жилых помещений, находящихся в муниципальной собственности Белоярского района, гражданам, имеющим трех и более детей»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105" w:rsidRDefault="00D24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Иванов Иван Вячеславович, начальник управления жилищно-коммунального хозяйства администрации Белоярского района.</w:t>
      </w:r>
    </w:p>
    <w:p w:rsidR="003F7105" w:rsidRDefault="003F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F7105" w:rsidRDefault="003F71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3F710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05" w:rsidRDefault="00D248E6">
      <w:pPr>
        <w:spacing w:line="240" w:lineRule="auto"/>
      </w:pPr>
      <w:r>
        <w:separator/>
      </w:r>
    </w:p>
  </w:endnote>
  <w:endnote w:type="continuationSeparator" w:id="0">
    <w:p w:rsidR="003F7105" w:rsidRDefault="00D24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05" w:rsidRDefault="00D248E6">
      <w:pPr>
        <w:spacing w:after="0"/>
      </w:pPr>
      <w:r>
        <w:separator/>
      </w:r>
    </w:p>
  </w:footnote>
  <w:footnote w:type="continuationSeparator" w:id="0">
    <w:p w:rsidR="003F7105" w:rsidRDefault="00D248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4ED"/>
    <w:multiLevelType w:val="hybridMultilevel"/>
    <w:tmpl w:val="6A5CC888"/>
    <w:lvl w:ilvl="0" w:tplc="A284201A">
      <w:start w:val="10"/>
      <w:numFmt w:val="decimal"/>
      <w:suff w:val="space"/>
      <w:lvlText w:val="%1."/>
      <w:lvlJc w:val="left"/>
    </w:lvl>
    <w:lvl w:ilvl="1" w:tplc="F18296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26E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BA70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9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F475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8E4D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5E2E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586F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9811ADC"/>
    <w:multiLevelType w:val="hybridMultilevel"/>
    <w:tmpl w:val="46802D4A"/>
    <w:lvl w:ilvl="0" w:tplc="B9C8A230">
      <w:start w:val="6"/>
      <w:numFmt w:val="decimal"/>
      <w:suff w:val="space"/>
      <w:lvlText w:val="%1."/>
      <w:lvlJc w:val="left"/>
    </w:lvl>
    <w:lvl w:ilvl="1" w:tplc="9AA069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A91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703A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0E43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F87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DC56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44F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EECA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E9B666C"/>
    <w:multiLevelType w:val="hybridMultilevel"/>
    <w:tmpl w:val="117ADC08"/>
    <w:lvl w:ilvl="0" w:tplc="AD1A66B6">
      <w:start w:val="2"/>
      <w:numFmt w:val="decimal"/>
      <w:suff w:val="space"/>
      <w:lvlText w:val="%1."/>
      <w:lvlJc w:val="left"/>
    </w:lvl>
    <w:lvl w:ilvl="1" w:tplc="F18C4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BE2D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5002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ECD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744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EBF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E5C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1C8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6715685F"/>
    <w:multiLevelType w:val="hybridMultilevel"/>
    <w:tmpl w:val="9C562374"/>
    <w:lvl w:ilvl="0" w:tplc="8A5C7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B03154">
      <w:start w:val="1"/>
      <w:numFmt w:val="lowerLetter"/>
      <w:lvlText w:val="%2."/>
      <w:lvlJc w:val="left"/>
      <w:pPr>
        <w:ind w:left="1440" w:hanging="360"/>
      </w:pPr>
    </w:lvl>
    <w:lvl w:ilvl="2" w:tplc="D4101D0C">
      <w:start w:val="1"/>
      <w:numFmt w:val="lowerRoman"/>
      <w:lvlText w:val="%3."/>
      <w:lvlJc w:val="right"/>
      <w:pPr>
        <w:ind w:left="2160" w:hanging="180"/>
      </w:pPr>
    </w:lvl>
    <w:lvl w:ilvl="3" w:tplc="D8524D92">
      <w:start w:val="1"/>
      <w:numFmt w:val="decimal"/>
      <w:lvlText w:val="%4."/>
      <w:lvlJc w:val="left"/>
      <w:pPr>
        <w:ind w:left="2880" w:hanging="360"/>
      </w:pPr>
    </w:lvl>
    <w:lvl w:ilvl="4" w:tplc="34146AFE">
      <w:start w:val="1"/>
      <w:numFmt w:val="lowerLetter"/>
      <w:lvlText w:val="%5."/>
      <w:lvlJc w:val="left"/>
      <w:pPr>
        <w:ind w:left="3600" w:hanging="360"/>
      </w:pPr>
    </w:lvl>
    <w:lvl w:ilvl="5" w:tplc="111EEDB0">
      <w:start w:val="1"/>
      <w:numFmt w:val="lowerRoman"/>
      <w:lvlText w:val="%6."/>
      <w:lvlJc w:val="right"/>
      <w:pPr>
        <w:ind w:left="4320" w:hanging="180"/>
      </w:pPr>
    </w:lvl>
    <w:lvl w:ilvl="6" w:tplc="0400E2AE">
      <w:start w:val="1"/>
      <w:numFmt w:val="decimal"/>
      <w:lvlText w:val="%7."/>
      <w:lvlJc w:val="left"/>
      <w:pPr>
        <w:ind w:left="5040" w:hanging="360"/>
      </w:pPr>
    </w:lvl>
    <w:lvl w:ilvl="7" w:tplc="CE0AEFC2">
      <w:start w:val="1"/>
      <w:numFmt w:val="lowerLetter"/>
      <w:lvlText w:val="%8."/>
      <w:lvlJc w:val="left"/>
      <w:pPr>
        <w:ind w:left="5760" w:hanging="360"/>
      </w:pPr>
    </w:lvl>
    <w:lvl w:ilvl="8" w:tplc="68BEC0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F14C1"/>
    <w:multiLevelType w:val="hybridMultilevel"/>
    <w:tmpl w:val="DCE01F4C"/>
    <w:lvl w:ilvl="0" w:tplc="25906C60">
      <w:start w:val="1"/>
      <w:numFmt w:val="decimal"/>
      <w:lvlText w:val="%1."/>
      <w:lvlJc w:val="left"/>
      <w:pPr>
        <w:ind w:left="709" w:hanging="360"/>
      </w:pPr>
    </w:lvl>
    <w:lvl w:ilvl="1" w:tplc="0366B360">
      <w:start w:val="1"/>
      <w:numFmt w:val="lowerLetter"/>
      <w:lvlText w:val="%2."/>
      <w:lvlJc w:val="left"/>
      <w:pPr>
        <w:ind w:left="1429" w:hanging="360"/>
      </w:pPr>
    </w:lvl>
    <w:lvl w:ilvl="2" w:tplc="E084C2D0">
      <w:start w:val="1"/>
      <w:numFmt w:val="lowerRoman"/>
      <w:lvlText w:val="%3."/>
      <w:lvlJc w:val="right"/>
      <w:pPr>
        <w:ind w:left="2149" w:hanging="180"/>
      </w:pPr>
    </w:lvl>
    <w:lvl w:ilvl="3" w:tplc="4DE0F0FA">
      <w:start w:val="1"/>
      <w:numFmt w:val="decimal"/>
      <w:lvlText w:val="%4."/>
      <w:lvlJc w:val="left"/>
      <w:pPr>
        <w:ind w:left="2869" w:hanging="360"/>
      </w:pPr>
    </w:lvl>
    <w:lvl w:ilvl="4" w:tplc="4BDE0778">
      <w:start w:val="1"/>
      <w:numFmt w:val="lowerLetter"/>
      <w:lvlText w:val="%5."/>
      <w:lvlJc w:val="left"/>
      <w:pPr>
        <w:ind w:left="3589" w:hanging="360"/>
      </w:pPr>
    </w:lvl>
    <w:lvl w:ilvl="5" w:tplc="09D200EE">
      <w:start w:val="1"/>
      <w:numFmt w:val="lowerRoman"/>
      <w:lvlText w:val="%6."/>
      <w:lvlJc w:val="right"/>
      <w:pPr>
        <w:ind w:left="4309" w:hanging="180"/>
      </w:pPr>
    </w:lvl>
    <w:lvl w:ilvl="6" w:tplc="FFD29EDA">
      <w:start w:val="1"/>
      <w:numFmt w:val="decimal"/>
      <w:lvlText w:val="%7."/>
      <w:lvlJc w:val="left"/>
      <w:pPr>
        <w:ind w:left="5029" w:hanging="360"/>
      </w:pPr>
    </w:lvl>
    <w:lvl w:ilvl="7" w:tplc="96EE8E60">
      <w:start w:val="1"/>
      <w:numFmt w:val="lowerLetter"/>
      <w:lvlText w:val="%8."/>
      <w:lvlJc w:val="left"/>
      <w:pPr>
        <w:ind w:left="5749" w:hanging="360"/>
      </w:pPr>
    </w:lvl>
    <w:lvl w:ilvl="8" w:tplc="65FAB6D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D71384D"/>
    <w:multiLevelType w:val="hybridMultilevel"/>
    <w:tmpl w:val="1C648B30"/>
    <w:lvl w:ilvl="0" w:tplc="50729EE2">
      <w:start w:val="5"/>
      <w:numFmt w:val="decimal"/>
      <w:suff w:val="space"/>
      <w:lvlText w:val="%1."/>
      <w:lvlJc w:val="left"/>
    </w:lvl>
    <w:lvl w:ilvl="1" w:tplc="EDA44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3C4D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DE0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C2F3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669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CE8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16D4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922C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5"/>
    <w:rsid w:val="00350E97"/>
    <w:rsid w:val="003F7105"/>
    <w:rsid w:val="00D248E6"/>
    <w:rsid w:val="00E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fa">
    <w:name w:val="Document Map"/>
    <w:basedOn w:val="a"/>
    <w:link w:val="af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99"/>
    <w:qFormat/>
    <w:pPr>
      <w:spacing w:after="120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aff0">
    <w:name w:val="List Paragraph"/>
    <w:basedOn w:val="a"/>
    <w:uiPriority w:val="99"/>
    <w:qFormat/>
    <w:pPr>
      <w:ind w:left="720"/>
    </w:pPr>
  </w:style>
  <w:style w:type="character" w:customStyle="1" w:styleId="afb">
    <w:name w:val="Схема документа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aff1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character" w:customStyle="1" w:styleId="33">
    <w:name w:val="Основной текст с отступом 3 Знак"/>
    <w:basedOn w:val="a0"/>
    <w:link w:val="32"/>
    <w:qFormat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"/>
    <w:basedOn w:val="a0"/>
    <w:link w:val="afc"/>
    <w:uiPriority w:val="99"/>
    <w:qFormat/>
    <w:rPr>
      <w:rFonts w:cs="Calibri"/>
    </w:rPr>
  </w:style>
  <w:style w:type="paragraph" w:customStyle="1" w:styleId="12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3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тиль2"/>
    <w:basedOn w:val="afc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4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fa">
    <w:name w:val="Document Map"/>
    <w:basedOn w:val="a"/>
    <w:link w:val="af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99"/>
    <w:qFormat/>
    <w:pPr>
      <w:spacing w:after="120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aff0">
    <w:name w:val="List Paragraph"/>
    <w:basedOn w:val="a"/>
    <w:uiPriority w:val="99"/>
    <w:qFormat/>
    <w:pPr>
      <w:ind w:left="720"/>
    </w:pPr>
  </w:style>
  <w:style w:type="character" w:customStyle="1" w:styleId="afb">
    <w:name w:val="Схема документа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aff1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character" w:customStyle="1" w:styleId="33">
    <w:name w:val="Основной текст с отступом 3 Знак"/>
    <w:basedOn w:val="a0"/>
    <w:link w:val="32"/>
    <w:qFormat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"/>
    <w:basedOn w:val="a0"/>
    <w:link w:val="afc"/>
    <w:uiPriority w:val="99"/>
    <w:qFormat/>
    <w:rPr>
      <w:rFonts w:cs="Calibri"/>
    </w:rPr>
  </w:style>
  <w:style w:type="paragraph" w:customStyle="1" w:styleId="12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3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тиль2"/>
    <w:basedOn w:val="afc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4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297940&amp;dst=1000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188888&amp;dst=10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97940&amp;dst=100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30272&amp;dst=100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188888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7355-AA32-426B-8FC9-5A208739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1286</Words>
  <Characters>7336</Characters>
  <Application>Microsoft Office Word</Application>
  <DocSecurity>0</DocSecurity>
  <Lines>61</Lines>
  <Paragraphs>17</Paragraphs>
  <ScaleCrop>false</ScaleCrop>
  <Company>Abriks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Гореликова Анастасия Юрьевна</cp:lastModifiedBy>
  <cp:revision>24</cp:revision>
  <dcterms:created xsi:type="dcterms:W3CDTF">2025-12-17T09:56:00Z</dcterms:created>
  <dcterms:modified xsi:type="dcterms:W3CDTF">2025-12-19T05:39:00Z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