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проект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67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    января </w:t>
      </w:r>
      <w:r>
        <w:rPr>
          <w:rFonts w:eastAsia="Times New Roman"/>
          <w:sz w:val="24"/>
          <w:szCs w:val="24"/>
          <w:lang w:eastAsia="ru-RU"/>
        </w:rPr>
        <w:t xml:space="preserve"> 2026 года      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853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</w:t>
      </w:r>
      <w:r>
        <w:rPr>
          <w:rFonts w:eastAsia="Times New Roman"/>
          <w:sz w:val="24"/>
          <w:szCs w:val="24"/>
          <w:lang w:eastAsia="ru-RU"/>
        </w:rPr>
        <w:t xml:space="preserve">иложение «Муниципальная программа Белоярского района «Развитие социальной политики» к постановлению администрации Белоярского района от 5 декабря                   2024 года № 853 «Об утверждении муниципальной программы Белоярского района «Развитие социаль</w:t>
      </w:r>
      <w:r>
        <w:rPr>
          <w:rFonts w:eastAsia="Times New Roman"/>
          <w:sz w:val="24"/>
          <w:szCs w:val="24"/>
          <w:lang w:eastAsia="ru-RU"/>
        </w:rPr>
        <w:t xml:space="preserve">ной политики» (далее - Программа)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«Развитие социальной политики»</w:t>
      </w:r>
      <w:r>
        <w:rPr>
          <w:sz w:val="24"/>
          <w:szCs w:val="24"/>
        </w:rPr>
        <w:t xml:space="preserve"> (далее - Паспорт муни</w:t>
      </w:r>
      <w:r>
        <w:rPr>
          <w:sz w:val="24"/>
          <w:szCs w:val="24"/>
        </w:rPr>
        <w:t xml:space="preserve">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>
        <w:tblPrEx/>
        <w:trPr>
          <w:trHeight w:val="356"/>
        </w:trPr>
        <w:tc>
          <w:tcPr>
            <w:tcW w:w="6095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196 768,0 </w:t>
            </w:r>
            <w:r>
              <w:rPr>
                <w:sz w:val="24"/>
                <w:szCs w:val="24"/>
                <w:highlight w:val="white"/>
              </w:rPr>
              <w:t xml:space="preserve"> тысяч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425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-4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</w:t>
      </w:r>
      <w:r>
        <w:rPr>
          <w:rFonts w:eastAsia="Times New Roman"/>
          <w:sz w:val="24"/>
          <w:szCs w:val="24"/>
          <w:lang w:eastAsia="ru-RU"/>
        </w:rPr>
        <w:t xml:space="preserve">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890" w:right="833" w:bottom="55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ind w:left="10063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от      </w:t>
      </w:r>
      <w:r>
        <w:rPr>
          <w:sz w:val="24"/>
          <w:szCs w:val="24"/>
          <w:lang w:eastAsia="ru-RU"/>
        </w:rPr>
        <w:t xml:space="preserve"> января 2026 года № </w:t>
      </w:r>
      <w:bookmarkStart w:id="0" w:name="_GoBack"/>
      <w:r/>
      <w:bookmarkEnd w:id="0"/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left="10063"/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0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«Развитие социальной политики»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75"/>
        <w:jc w:val="right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  <w:r>
        <w:rPr>
          <w:rFonts w:ascii="Times New Roman" w:hAnsi="Times New Roman"/>
          <w:color w:val="000000"/>
          <w:sz w:val="12"/>
          <w:szCs w:val="12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711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6494"/>
        <w:gridCol w:w="993"/>
        <w:gridCol w:w="1040"/>
        <w:gridCol w:w="945"/>
        <w:gridCol w:w="992"/>
        <w:gridCol w:w="1134"/>
        <w:gridCol w:w="945"/>
        <w:gridCol w:w="1417"/>
      </w:tblGrid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«Развитие социальной политики»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49 793,4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29 500,7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29 500,7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29 324,4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196 768,0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16 095,0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101 673,0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33 698,4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12 385,1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12 385,1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12 208,8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95 095,0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216,0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1 296,0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«Реализация мероприятий социальной политики на территории Белоярского района» (всего), 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32 090,6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89 987,2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32 090,6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11 685,1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11 508,8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89 987,2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«Предоставлены выплаты и компенсации гражданам в Белоярском  районе»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18 082,7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39 781,7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18 082,7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4 339,8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39 781,7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«Выплачена пенсия за выслугу лет лицам, замещавшим муниципальные должности и должности  муниципальной службы»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7 132,7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41 144,2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7 132,7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6 802,3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41 144,2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«Проведение  социально значимых мероприятий  для  граждан Белоярского района»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6 325,2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8 511,3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6 325,2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543,0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366,7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8 511,3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«Обустройство жилых помещений инвалидов и общего имущества                                    в многоквартирных домах, в которых проживают инвалиды»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550,0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«Поддержка социально ориентированных некоммерческих организаций» 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5 000,0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«Оказана финансовая поддержка в виде грантов в форме субсидий социально ориентированным некоммерческим организациям на реализацию социально значимых мероприятий»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4 000,0</w:t>
            </w:r>
            <w:r/>
          </w:p>
        </w:tc>
      </w:tr>
      <w:tr>
        <w:tblPrEx/>
        <w:trPr>
          <w:trHeight w:val="7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«Оказана финансовая поддержка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(волонтерства)»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1 000,0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</w:t>
              <w:br/>
              <w:t xml:space="preserve">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16 202,8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101 780,8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16 095,0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17 115,6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101 673,0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107,8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107,8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«Обеспечено исполнение переданных отдельных государственных полномочий в сфере  трудовых отношений и государственного управления охраной труда» 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2 302,3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14 904,8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2 284,3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2 520,5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14 886,8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18,0</w:t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3.2.</w:t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«Обеспечено исполнение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прав»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13 900,5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86 876,0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13 810,7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14 595,1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86 786,2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4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89,8</w:t>
            </w:r>
            <w:r/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595" w:right="833" w:bottom="550" w:left="1174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2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3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5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6">
    <w:name w:val="Title Char"/>
    <w:basedOn w:val="683"/>
    <w:link w:val="697"/>
    <w:uiPriority w:val="10"/>
    <w:rPr>
      <w:sz w:val="48"/>
      <w:szCs w:val="48"/>
    </w:rPr>
  </w:style>
  <w:style w:type="character" w:styleId="667">
    <w:name w:val="Subtitle Char"/>
    <w:basedOn w:val="683"/>
    <w:link w:val="699"/>
    <w:uiPriority w:val="11"/>
    <w:rPr>
      <w:sz w:val="24"/>
      <w:szCs w:val="24"/>
    </w:rPr>
  </w:style>
  <w:style w:type="character" w:styleId="668">
    <w:name w:val="Quote Char"/>
    <w:link w:val="701"/>
    <w:uiPriority w:val="29"/>
    <w:rPr>
      <w:i/>
    </w:rPr>
  </w:style>
  <w:style w:type="character" w:styleId="669">
    <w:name w:val="Intense Quote Char"/>
    <w:link w:val="703"/>
    <w:uiPriority w:val="30"/>
    <w:rPr>
      <w:i/>
    </w:rPr>
  </w:style>
  <w:style w:type="character" w:styleId="670">
    <w:name w:val="Caption Char"/>
    <w:basedOn w:val="683"/>
    <w:link w:val="709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8"/>
    <w:uiPriority w:val="99"/>
    <w:rPr>
      <w:sz w:val="18"/>
    </w:rPr>
  </w:style>
  <w:style w:type="character" w:styleId="672">
    <w:name w:val="Endnote Text Char"/>
    <w:link w:val="841"/>
    <w:uiPriority w:val="99"/>
    <w:rPr>
      <w:sz w:val="20"/>
    </w:rPr>
  </w:style>
  <w:style w:type="paragraph" w:styleId="67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4">
    <w:name w:val="Heading 1"/>
    <w:basedOn w:val="673"/>
    <w:next w:val="673"/>
    <w:link w:val="855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75">
    <w:name w:val="Heading 2"/>
    <w:basedOn w:val="673"/>
    <w:next w:val="673"/>
    <w:link w:val="856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76">
    <w:name w:val="Heading 3"/>
    <w:basedOn w:val="673"/>
    <w:next w:val="673"/>
    <w:link w:val="857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rPr>
      <w:sz w:val="22"/>
      <w:szCs w:val="22"/>
      <w:lang w:eastAsia="en-US"/>
    </w:r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6" w:customStyle="1">
    <w:name w:val="Header Char"/>
    <w:uiPriority w:val="99"/>
  </w:style>
  <w:style w:type="paragraph" w:styleId="707">
    <w:name w:val="Footer"/>
    <w:basedOn w:val="673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link w:val="710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0" w:customStyle="1">
    <w:name w:val="Название объекта Знак"/>
    <w:link w:val="709"/>
    <w:uiPriority w:val="35"/>
    <w:rPr>
      <w:b/>
      <w:bCs/>
      <w:color w:val="4f81bd"/>
      <w:sz w:val="18"/>
      <w:szCs w:val="18"/>
    </w:rPr>
  </w:style>
  <w:style w:type="table" w:styleId="711">
    <w:name w:val="Table Grid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3"/>
    <w:next w:val="673"/>
    <w:uiPriority w:val="99"/>
    <w:unhideWhenUsed/>
    <w:pPr>
      <w:spacing w:after="0"/>
    </w:pPr>
  </w:style>
  <w:style w:type="character" w:styleId="855" w:customStyle="1">
    <w:name w:val="Заголовок 1 Знак"/>
    <w:link w:val="674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56" w:customStyle="1">
    <w:name w:val="Заголовок 2 Знак"/>
    <w:link w:val="675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57" w:customStyle="1">
    <w:name w:val="Заголовок 3 Знак"/>
    <w:link w:val="676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58">
    <w:name w:val="annotation reference"/>
    <w:uiPriority w:val="99"/>
    <w:unhideWhenUsed/>
    <w:rPr>
      <w:sz w:val="16"/>
      <w:szCs w:val="16"/>
    </w:rPr>
  </w:style>
  <w:style w:type="paragraph" w:styleId="859">
    <w:name w:val="Balloon Text"/>
    <w:basedOn w:val="673"/>
    <w:link w:val="860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>
    <w:name w:val="Body Text Indent 3"/>
    <w:basedOn w:val="673"/>
    <w:link w:val="862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2" w:customStyle="1">
    <w:name w:val="Основной текст с отступом 3 Знак"/>
    <w:link w:val="861"/>
    <w:rPr>
      <w:rFonts w:eastAsia="Times New Roman"/>
      <w:sz w:val="24"/>
    </w:rPr>
  </w:style>
  <w:style w:type="paragraph" w:styleId="863">
    <w:name w:val="annotation text"/>
    <w:basedOn w:val="673"/>
    <w:link w:val="864"/>
    <w:uiPriority w:val="99"/>
    <w:unhideWhenUsed/>
    <w:pPr>
      <w:spacing w:line="240" w:lineRule="auto"/>
    </w:pPr>
    <w:rPr>
      <w:sz w:val="20"/>
      <w:szCs w:val="20"/>
    </w:rPr>
  </w:style>
  <w:style w:type="character" w:styleId="864" w:customStyle="1">
    <w:name w:val="Текст примечания Знак"/>
    <w:link w:val="863"/>
    <w:uiPriority w:val="99"/>
    <w:semiHidden/>
    <w:rPr>
      <w:sz w:val="20"/>
      <w:szCs w:val="20"/>
    </w:rPr>
  </w:style>
  <w:style w:type="paragraph" w:styleId="865">
    <w:name w:val="annotation subject"/>
    <w:basedOn w:val="863"/>
    <w:next w:val="863"/>
    <w:link w:val="866"/>
    <w:uiPriority w:val="99"/>
    <w:unhideWhenUsed/>
    <w:rPr>
      <w:b/>
      <w:bCs/>
    </w:rPr>
  </w:style>
  <w:style w:type="character" w:styleId="866" w:customStyle="1">
    <w:name w:val="Тема примечания Знак"/>
    <w:link w:val="865"/>
    <w:uiPriority w:val="99"/>
    <w:semiHidden/>
    <w:rPr>
      <w:b/>
      <w:bCs/>
      <w:sz w:val="20"/>
      <w:szCs w:val="20"/>
    </w:rPr>
  </w:style>
  <w:style w:type="character" w:styleId="867" w:customStyle="1">
    <w:name w:val="Верхний колонтитул Знак"/>
    <w:link w:val="705"/>
    <w:uiPriority w:val="99"/>
    <w:rPr>
      <w:sz w:val="22"/>
      <w:szCs w:val="22"/>
      <w:lang w:eastAsia="en-US"/>
    </w:rPr>
  </w:style>
  <w:style w:type="character" w:styleId="868" w:customStyle="1">
    <w:name w:val="Нижний колонтитул Знак"/>
    <w:link w:val="707"/>
    <w:uiPriority w:val="99"/>
    <w:rPr>
      <w:sz w:val="22"/>
      <w:szCs w:val="22"/>
      <w:lang w:eastAsia="en-US"/>
    </w:rPr>
  </w:style>
  <w:style w:type="paragraph" w:styleId="869" w:customStyle="1">
    <w:name w:val="Обычный (веб)"/>
    <w:basedOn w:val="673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0" w:customStyle="1">
    <w:name w:val="ConsPlusNormal"/>
    <w:link w:val="871"/>
    <w:qFormat/>
    <w:pPr>
      <w:widowControl w:val="off"/>
    </w:pPr>
    <w:rPr>
      <w:rFonts w:ascii="Arial" w:hAnsi="Arial" w:eastAsia="Times New Roman" w:cs="Arial"/>
    </w:rPr>
  </w:style>
  <w:style w:type="character" w:styleId="871" w:customStyle="1">
    <w:name w:val="ConsPlusNormal Знак"/>
    <w:link w:val="870"/>
    <w:rPr>
      <w:rFonts w:ascii="Arial" w:hAnsi="Arial" w:eastAsia="Times New Roman" w:cs="Arial"/>
    </w:rPr>
  </w:style>
  <w:style w:type="paragraph" w:styleId="872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73">
    <w:name w:val="Revision"/>
    <w:uiPriority w:val="99"/>
    <w:semiHidden/>
    <w:rPr>
      <w:sz w:val="22"/>
      <w:szCs w:val="22"/>
      <w:lang w:eastAsia="en-US"/>
    </w:rPr>
  </w:style>
  <w:style w:type="character" w:styleId="874" w:customStyle="1">
    <w:name w:val="font21"/>
    <w:rPr>
      <w:rFonts w:ascii="Times New Roman" w:hAnsi="Times New Roman" w:cs="Times New Roman"/>
      <w:color w:val="000000"/>
      <w:u w:val="none"/>
    </w:rPr>
  </w:style>
  <w:style w:type="character" w:styleId="875" w:customStyle="1">
    <w:name w:val="font41"/>
    <w:rPr>
      <w:rFonts w:ascii="Times New Roman" w:hAnsi="Times New Roman" w:cs="Times New Roman"/>
      <w:color w:val="000000"/>
      <w:u w:val="none"/>
    </w:rPr>
  </w:style>
  <w:style w:type="character" w:styleId="876" w:customStyle="1">
    <w:name w:val="font11"/>
    <w:rPr>
      <w:rFonts w:ascii="Times New Roman" w:hAnsi="Times New Roman" w:cs="Times New Roman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User</cp:lastModifiedBy>
  <cp:revision>4</cp:revision>
  <dcterms:created xsi:type="dcterms:W3CDTF">2025-12-15T06:07:00Z</dcterms:created>
  <dcterms:modified xsi:type="dcterms:W3CDTF">2026-01-18T18:24:32Z</dcterms:modified>
  <cp:version>1048576</cp:version>
</cp:coreProperties>
</file>