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left="284"/>
        <w:jc w:val="both"/>
        <w:rPr>
          <w:szCs w:val="28"/>
        </w:rPr>
      </w:pPr>
    </w:p>
    <w:tbl>
      <w:tblPr>
        <w:tblStyle w:val="6"/>
        <w:tblW w:w="4346" w:type="dxa"/>
        <w:tblInd w:w="50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41" w:type="dxa"/>
            <w:noWrap w:val="0"/>
            <w:vAlign w:val="top"/>
          </w:tcPr>
          <w:p>
            <w:pPr>
              <w:pStyle w:val="5"/>
              <w:jc w:val="left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В</w:t>
            </w:r>
          </w:p>
        </w:tc>
        <w:tc>
          <w:tcPr>
            <w:tcW w:w="39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righ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noWrap w:val="0"/>
            <w:vAlign w:val="top"/>
          </w:tcPr>
          <w:p>
            <w:pPr>
              <w:pStyle w:val="5"/>
              <w:jc w:val="right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9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16"/>
                <w:szCs w:val="16"/>
                <w:vertAlign w:val="baseline"/>
              </w:rPr>
            </w:pPr>
            <w:r>
              <w:rPr>
                <w:i/>
                <w:sz w:val="16"/>
                <w:szCs w:val="16"/>
              </w:rPr>
              <w:t>(наименование</w:t>
            </w:r>
            <w:r>
              <w:rPr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органа местного</w:t>
            </w:r>
            <w:r>
              <w:rPr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самоуправления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righ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right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9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16"/>
                <w:szCs w:val="16"/>
                <w:vertAlign w:val="baseline"/>
              </w:rPr>
            </w:pPr>
            <w:r>
              <w:rPr>
                <w:i/>
                <w:sz w:val="16"/>
                <w:szCs w:val="16"/>
              </w:rPr>
              <w:t>муниципального</w:t>
            </w:r>
            <w:r>
              <w:rPr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образования)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noWrap w:val="0"/>
            <w:vAlign w:val="top"/>
          </w:tcPr>
          <w:p>
            <w:pPr>
              <w:pStyle w:val="5"/>
              <w:jc w:val="left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от</w:t>
            </w:r>
          </w:p>
        </w:tc>
        <w:tc>
          <w:tcPr>
            <w:tcW w:w="39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noWrap w:val="0"/>
            <w:vAlign w:val="top"/>
          </w:tcPr>
          <w:p>
            <w:pPr>
              <w:pStyle w:val="5"/>
              <w:jc w:val="left"/>
              <w:rPr>
                <w:sz w:val="16"/>
                <w:szCs w:val="16"/>
                <w:vertAlign w:val="baseline"/>
                <w:lang w:val="ru-RU"/>
              </w:rPr>
            </w:pPr>
          </w:p>
        </w:tc>
        <w:tc>
          <w:tcPr>
            <w:tcW w:w="39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(фамилия,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имя,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отчество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(при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наличии),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left"/>
              <w:rPr>
                <w:sz w:val="16"/>
                <w:szCs w:val="16"/>
                <w:vertAlign w:val="baseline"/>
                <w:lang w:val="ru-RU"/>
              </w:rPr>
            </w:pPr>
          </w:p>
        </w:tc>
        <w:tc>
          <w:tcPr>
            <w:tcW w:w="39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  <w:lang w:val="ru-RU"/>
              </w:rPr>
              <w:t>п</w:t>
            </w:r>
            <w:r>
              <w:rPr>
                <w:i/>
                <w:sz w:val="16"/>
                <w:szCs w:val="16"/>
              </w:rPr>
              <w:t>аспортные</w:t>
            </w:r>
            <w:r>
              <w:rPr>
                <w:rFonts w:hint="default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i/>
                <w:spacing w:val="-57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данные,</w:t>
            </w:r>
            <w:r>
              <w:rPr>
                <w:i/>
                <w:spacing w:val="1"/>
                <w:sz w:val="16"/>
                <w:szCs w:val="16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left"/>
              <w:rPr>
                <w:sz w:val="16"/>
                <w:szCs w:val="16"/>
                <w:vertAlign w:val="baseline"/>
                <w:lang w:val="ru-RU"/>
              </w:rPr>
            </w:pPr>
          </w:p>
        </w:tc>
        <w:tc>
          <w:tcPr>
            <w:tcW w:w="39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hint="default"/>
                <w:i/>
                <w:spacing w:val="1"/>
                <w:sz w:val="16"/>
                <w:szCs w:val="16"/>
                <w:lang w:val="ru-RU"/>
              </w:rPr>
            </w:pPr>
            <w:r>
              <w:rPr>
                <w:i/>
                <w:sz w:val="16"/>
                <w:szCs w:val="16"/>
              </w:rPr>
              <w:t>регистрация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по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месту</w:t>
            </w:r>
            <w:r>
              <w:rPr>
                <w:rFonts w:hint="default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i/>
                <w:sz w:val="16"/>
                <w:szCs w:val="16"/>
              </w:rPr>
              <w:t>жительства,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left"/>
              <w:rPr>
                <w:sz w:val="16"/>
                <w:szCs w:val="16"/>
                <w:vertAlign w:val="baseline"/>
                <w:lang w:val="ru-RU"/>
              </w:rPr>
            </w:pPr>
          </w:p>
        </w:tc>
        <w:tc>
          <w:tcPr>
            <w:tcW w:w="39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pacing w:val="1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адрес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pacing w:val="-1"/>
                <w:sz w:val="16"/>
                <w:szCs w:val="16"/>
              </w:rPr>
              <w:t>фактического</w:t>
            </w:r>
            <w:r>
              <w:rPr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проживания</w:t>
            </w:r>
            <w:r>
              <w:rPr>
                <w:rFonts w:hint="default"/>
                <w:i/>
                <w:sz w:val="16"/>
                <w:szCs w:val="16"/>
                <w:lang w:val="ru-RU"/>
              </w:rPr>
              <w:t xml:space="preserve">,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left"/>
              <w:rPr>
                <w:sz w:val="16"/>
                <w:szCs w:val="16"/>
                <w:vertAlign w:val="baseline"/>
                <w:lang w:val="ru-RU"/>
              </w:rPr>
            </w:pPr>
          </w:p>
        </w:tc>
        <w:tc>
          <w:tcPr>
            <w:tcW w:w="39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телефон,</w:t>
            </w:r>
            <w:r>
              <w:rPr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адрес</w:t>
            </w:r>
            <w:r>
              <w:rPr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электронной</w:t>
            </w:r>
            <w:r>
              <w:rPr>
                <w:i/>
                <w:spacing w:val="-58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почты</w:t>
            </w:r>
            <w:r>
              <w:rPr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заявителя;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6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При направлении заявления представителем заявителя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также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фамилия,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имя,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отчество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(при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наличии),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pacing w:val="-3"/>
                <w:sz w:val="16"/>
                <w:szCs w:val="16"/>
              </w:rPr>
              <w:t>паспортные</w:t>
            </w:r>
            <w:r>
              <w:rPr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i/>
                <w:spacing w:val="-3"/>
                <w:sz w:val="16"/>
                <w:szCs w:val="16"/>
              </w:rPr>
              <w:t>данные,</w:t>
            </w:r>
            <w:r>
              <w:rPr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spacing w:val="-3"/>
                <w:sz w:val="16"/>
                <w:szCs w:val="16"/>
              </w:rPr>
              <w:t>регистрация</w:t>
            </w:r>
            <w:r>
              <w:rPr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spacing w:val="-3"/>
                <w:sz w:val="16"/>
                <w:szCs w:val="16"/>
              </w:rPr>
              <w:t>по</w:t>
            </w:r>
            <w:r>
              <w:rPr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spacing w:val="-3"/>
                <w:sz w:val="16"/>
                <w:szCs w:val="16"/>
              </w:rPr>
              <w:t>месту</w:t>
            </w:r>
            <w:r>
              <w:rPr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жительства,</w:t>
            </w:r>
            <w:r>
              <w:rPr>
                <w:rFonts w:hint="default"/>
                <w:i/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i/>
                <w:spacing w:val="-58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реквизиты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документа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pacing w:val="1"/>
                <w:sz w:val="16"/>
                <w:szCs w:val="16"/>
                <w:lang w:val="ru-RU"/>
              </w:rPr>
              <w:t>п</w:t>
            </w:r>
            <w:r>
              <w:rPr>
                <w:i/>
                <w:sz w:val="16"/>
                <w:szCs w:val="16"/>
              </w:rPr>
              <w:t>одтверждающего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полномочия</w:t>
            </w:r>
            <w:r>
              <w:rPr>
                <w:i/>
                <w:spacing w:val="-57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представителя,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телефон,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адрес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электронной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почты</w:t>
            </w:r>
            <w:r>
              <w:rPr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представителя</w:t>
            </w:r>
            <w:r>
              <w:rPr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заявителя).</w:t>
            </w:r>
          </w:p>
        </w:tc>
      </w:tr>
    </w:tbl>
    <w:p>
      <w:pPr>
        <w:pStyle w:val="5"/>
        <w:rPr>
          <w:sz w:val="20"/>
        </w:rPr>
      </w:pPr>
    </w:p>
    <w:p>
      <w:pPr>
        <w:pStyle w:val="2"/>
        <w:spacing w:before="234" w:line="322" w:lineRule="exact"/>
        <w:ind w:left="352" w:right="367"/>
        <w:rPr>
          <w:sz w:val="24"/>
        </w:rPr>
      </w:pPr>
      <w:r>
        <w:rPr>
          <w:sz w:val="24"/>
        </w:rPr>
        <w:t>Заявление</w:t>
      </w:r>
      <w:bookmarkStart w:id="0" w:name="_GoBack"/>
      <w:bookmarkEnd w:id="0"/>
    </w:p>
    <w:p>
      <w:pPr>
        <w:ind w:left="304" w:right="320" w:hanging="5"/>
        <w:jc w:val="center"/>
        <w:rPr>
          <w:b/>
        </w:rPr>
      </w:pPr>
      <w:r>
        <w:rPr>
          <w:b/>
        </w:rPr>
        <w:t>о выдаче акта освидетельствования проведения основных работ по</w:t>
      </w:r>
      <w:r>
        <w:rPr>
          <w:b/>
          <w:spacing w:val="1"/>
        </w:rPr>
        <w:t xml:space="preserve"> </w:t>
      </w:r>
      <w:r>
        <w:rPr>
          <w:b/>
        </w:rPr>
        <w:t>строительству (реконструкции) объекта индивидуального жилищного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rFonts w:hint="default"/>
          <w:b/>
          <w:lang w:val="ru-RU"/>
        </w:rPr>
        <w:t>, по реконструкции дома блокированной застройки, осуществляемых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привлечением</w:t>
      </w:r>
      <w:r>
        <w:rPr>
          <w:b/>
          <w:spacing w:val="-3"/>
        </w:rPr>
        <w:t xml:space="preserve"> </w:t>
      </w:r>
      <w:r>
        <w:rPr>
          <w:b/>
        </w:rPr>
        <w:t>средств</w:t>
      </w:r>
      <w:r>
        <w:rPr>
          <w:b/>
          <w:spacing w:val="-4"/>
        </w:rPr>
        <w:t xml:space="preserve"> </w:t>
      </w:r>
      <w:r>
        <w:rPr>
          <w:b/>
        </w:rPr>
        <w:t>материнского</w:t>
      </w:r>
      <w:r>
        <w:rPr>
          <w:b/>
          <w:spacing w:val="-2"/>
        </w:rPr>
        <w:t xml:space="preserve"> </w:t>
      </w:r>
      <w:r>
        <w:rPr>
          <w:b/>
        </w:rPr>
        <w:t>(семейного) капитала</w:t>
      </w:r>
    </w:p>
    <w:p>
      <w:pPr>
        <w:pStyle w:val="5"/>
        <w:spacing w:before="2"/>
        <w:rPr>
          <w:b/>
        </w:rPr>
      </w:pPr>
    </w:p>
    <w:tbl>
      <w:tblPr>
        <w:tblStyle w:val="4"/>
        <w:tblW w:w="93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4507"/>
        <w:gridCol w:w="4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8710" w:type="dxa"/>
            <w:gridSpan w:val="2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Сведения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владельце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сертификата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материнского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(семейного)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капитала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1.1.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Фамилия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1.2.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Имя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1.3.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Отчество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(при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наличии)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</w:t>
            </w:r>
          </w:p>
        </w:tc>
        <w:tc>
          <w:tcPr>
            <w:tcW w:w="8710" w:type="dxa"/>
            <w:gridSpan w:val="2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Сведения</w:t>
            </w:r>
            <w:r>
              <w:rPr>
                <w:rFonts w:hint="default" w:eastAsia="Calibri"/>
                <w:sz w:val="24"/>
                <w:lang w:val="ru-RU"/>
              </w:rPr>
              <w:t xml:space="preserve"> о государственном сертификате на материнский (семейный) капитал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2.1.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Серия и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номер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2.2.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Дата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выдачи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2.3.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tabs>
                <w:tab w:val="left" w:pos="1478"/>
                <w:tab w:val="left" w:pos="2235"/>
                <w:tab w:val="left" w:pos="3660"/>
              </w:tabs>
              <w:ind w:left="110" w:right="95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Наименование</w:t>
            </w:r>
            <w:r>
              <w:rPr>
                <w:rFonts w:hint="default" w:eastAsia="Calibri"/>
                <w:sz w:val="24"/>
                <w:lang w:val="ru-RU"/>
              </w:rPr>
              <w:t xml:space="preserve"> территориального органа, выдавшего сертификат материнского (семейного) капитала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</w:t>
            </w:r>
          </w:p>
        </w:tc>
        <w:tc>
          <w:tcPr>
            <w:tcW w:w="8710" w:type="dxa"/>
            <w:gridSpan w:val="2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Сведения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земельном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участке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3.1.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tabs>
                <w:tab w:val="left" w:pos="2002"/>
                <w:tab w:val="left" w:pos="3050"/>
              </w:tabs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Кадастровый номер земельного участка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3.2.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Адрес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земельного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участка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</w:t>
            </w:r>
          </w:p>
        </w:tc>
        <w:tc>
          <w:tcPr>
            <w:tcW w:w="8710" w:type="dxa"/>
            <w:gridSpan w:val="2"/>
            <w:noWrap w:val="0"/>
            <w:vAlign w:val="top"/>
          </w:tcPr>
          <w:p>
            <w:pPr>
              <w:pStyle w:val="7"/>
              <w:ind w:left="110"/>
              <w:rPr>
                <w:rFonts w:hint="default"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</w:rPr>
              <w:t>Сведения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об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объекте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индивидуального</w:t>
            </w:r>
            <w:r>
              <w:rPr>
                <w:rFonts w:eastAsia="Calibri"/>
                <w:spacing w:val="-6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жилищного</w:t>
            </w:r>
            <w:r>
              <w:rPr>
                <w:rFonts w:eastAsia="Calibri"/>
                <w:spacing w:val="-6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строительства</w:t>
            </w:r>
            <w:r>
              <w:rPr>
                <w:rFonts w:hint="default" w:eastAsia="Calibri"/>
                <w:sz w:val="24"/>
                <w:lang w:val="ru-RU"/>
              </w:rPr>
              <w:t xml:space="preserve">  / дома блокированной застройки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4.1.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tabs>
                <w:tab w:val="left" w:pos="2208"/>
                <w:tab w:val="left" w:pos="3004"/>
                <w:tab w:val="left" w:pos="3465"/>
              </w:tabs>
              <w:ind w:left="110"/>
              <w:rPr>
                <w:rFonts w:hint="default"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</w:rPr>
              <w:t>Кадастровый номер</w:t>
            </w:r>
            <w:r>
              <w:rPr>
                <w:rFonts w:eastAsia="Calibri"/>
                <w:sz w:val="24"/>
              </w:rPr>
              <w:tab/>
            </w:r>
            <w:r>
              <w:rPr>
                <w:rFonts w:eastAsia="Calibri"/>
                <w:spacing w:val="-1"/>
                <w:sz w:val="24"/>
              </w:rPr>
              <w:t>объекта</w:t>
            </w:r>
            <w:r>
              <w:rPr>
                <w:rFonts w:hint="default" w:eastAsia="Calibri"/>
                <w:spacing w:val="-1"/>
                <w:sz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</w:rPr>
              <w:t>индивидуального</w:t>
            </w:r>
            <w:r>
              <w:rPr>
                <w:rFonts w:eastAsia="Calibri"/>
                <w:spacing w:val="-6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жилищного</w:t>
            </w:r>
            <w:r>
              <w:rPr>
                <w:rFonts w:eastAsia="Calibri"/>
                <w:spacing w:val="-6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строительства</w:t>
            </w:r>
            <w:r>
              <w:rPr>
                <w:rFonts w:hint="default" w:eastAsia="Calibri"/>
                <w:sz w:val="24"/>
                <w:lang w:val="ru-RU"/>
              </w:rPr>
              <w:t xml:space="preserve">  / дома блокированной застройки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hint="default" w:eastAsia="Calibri"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4.2.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jc w:val="left"/>
              <w:rPr>
                <w:rFonts w:hint="default"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Адрес</w:t>
            </w:r>
            <w:r>
              <w:rPr>
                <w:rFonts w:hint="default" w:eastAsia="Calibri"/>
                <w:sz w:val="24"/>
                <w:lang w:val="ru-RU"/>
              </w:rPr>
              <w:t xml:space="preserve"> объекта </w:t>
            </w:r>
            <w:r>
              <w:rPr>
                <w:rFonts w:eastAsia="Calibri"/>
                <w:sz w:val="24"/>
              </w:rPr>
              <w:t>индивидуального</w:t>
            </w:r>
            <w:r>
              <w:rPr>
                <w:rFonts w:eastAsia="Calibri"/>
                <w:spacing w:val="-6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жилищного</w:t>
            </w:r>
            <w:r>
              <w:rPr>
                <w:rFonts w:eastAsia="Calibri"/>
                <w:spacing w:val="-6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строительства</w:t>
            </w:r>
            <w:r>
              <w:rPr>
                <w:rFonts w:hint="default" w:eastAsia="Calibri"/>
                <w:sz w:val="24"/>
                <w:lang w:val="ru-RU"/>
              </w:rPr>
              <w:t xml:space="preserve">  / дома блокированной застройки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</w:t>
            </w:r>
          </w:p>
        </w:tc>
        <w:tc>
          <w:tcPr>
            <w:tcW w:w="8710" w:type="dxa"/>
            <w:gridSpan w:val="2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Сведения</w:t>
            </w:r>
            <w:r>
              <w:rPr>
                <w:rFonts w:hint="default" w:eastAsia="Calibri"/>
                <w:sz w:val="24"/>
                <w:lang w:val="ru-RU"/>
              </w:rPr>
              <w:t xml:space="preserve"> о документе, на основании которого проведены работы по строительству (реконструкции)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5.1.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tabs>
                <w:tab w:val="left" w:pos="2163"/>
                <w:tab w:val="left" w:pos="2566"/>
                <w:tab w:val="left" w:pos="2684"/>
                <w:tab w:val="left" w:pos="2761"/>
                <w:tab w:val="left" w:pos="3056"/>
              </w:tabs>
              <w:ind w:left="110" w:right="94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sz w:val="24"/>
              </w:rPr>
              <w:t>Вид</w:t>
            </w:r>
            <w:r>
              <w:rPr>
                <w:rFonts w:eastAsia="Calibri"/>
                <w:spacing w:val="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документа</w:t>
            </w:r>
            <w:r>
              <w:rPr>
                <w:rFonts w:eastAsia="Calibri"/>
                <w:spacing w:val="1"/>
                <w:sz w:val="24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(разрешение</w:t>
            </w:r>
            <w:r>
              <w:rPr>
                <w:rFonts w:eastAsia="Calibri"/>
                <w:i/>
                <w:spacing w:val="1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н</w:t>
            </w:r>
            <w:r>
              <w:rPr>
                <w:rFonts w:eastAsia="Calibri"/>
                <w:i/>
                <w:sz w:val="20"/>
                <w:lang w:val="ru-RU"/>
              </w:rPr>
              <w:t>а</w:t>
            </w:r>
            <w:r>
              <w:rPr>
                <w:rFonts w:hint="default" w:eastAsia="Calibri"/>
                <w:i/>
                <w:sz w:val="20"/>
                <w:lang w:val="ru-RU"/>
              </w:rPr>
              <w:t xml:space="preserve"> с</w:t>
            </w:r>
            <w:r>
              <w:rPr>
                <w:rFonts w:eastAsia="Calibri"/>
                <w:i/>
                <w:sz w:val="20"/>
              </w:rPr>
              <w:t>троительство</w:t>
            </w:r>
            <w:r>
              <w:rPr>
                <w:rFonts w:hint="default" w:eastAsia="Calibri"/>
                <w:i/>
                <w:sz w:val="20"/>
                <w:lang w:val="ru-RU"/>
              </w:rPr>
              <w:t xml:space="preserve">  /  уведомление о </w:t>
            </w:r>
            <w:r>
              <w:rPr>
                <w:rFonts w:hint="default" w:eastAsia="Calibri"/>
                <w:i/>
                <w:spacing w:val="-58"/>
                <w:sz w:val="20"/>
                <w:lang w:val="ru-RU"/>
              </w:rPr>
              <w:t xml:space="preserve">                                                          </w:t>
            </w:r>
            <w:r>
              <w:rPr>
                <w:rFonts w:eastAsia="Calibri"/>
                <w:i/>
                <w:sz w:val="20"/>
              </w:rPr>
              <w:t>соответствии</w:t>
            </w:r>
            <w:r>
              <w:rPr>
                <w:rFonts w:eastAsia="Calibri"/>
                <w:i/>
                <w:spacing w:val="-10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указанных</w:t>
            </w:r>
            <w:r>
              <w:rPr>
                <w:rFonts w:eastAsia="Calibri"/>
                <w:i/>
                <w:spacing w:val="-11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в</w:t>
            </w:r>
            <w:r>
              <w:rPr>
                <w:rFonts w:hint="default" w:eastAsia="Calibri"/>
                <w:i/>
                <w:sz w:val="20"/>
                <w:lang w:val="ru-RU"/>
              </w:rPr>
              <w:t xml:space="preserve"> </w:t>
            </w:r>
            <w:r>
              <w:rPr>
                <w:rFonts w:eastAsia="Calibri"/>
                <w:i/>
                <w:spacing w:val="-57"/>
                <w:sz w:val="20"/>
              </w:rPr>
              <w:t xml:space="preserve"> </w:t>
            </w:r>
            <w:r>
              <w:rPr>
                <w:rFonts w:hint="default" w:eastAsia="Calibri"/>
                <w:i/>
                <w:spacing w:val="-57"/>
                <w:sz w:val="20"/>
                <w:lang w:val="ru-RU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 xml:space="preserve">уведомлении о </w:t>
            </w:r>
            <w:r>
              <w:rPr>
                <w:rFonts w:eastAsia="Calibri"/>
                <w:i/>
                <w:spacing w:val="-1"/>
                <w:sz w:val="20"/>
              </w:rPr>
              <w:t>планируемом</w:t>
            </w:r>
            <w:r>
              <w:rPr>
                <w:rFonts w:hint="default" w:eastAsia="Calibri"/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rFonts w:eastAsia="Calibri"/>
                <w:i/>
                <w:spacing w:val="-58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 xml:space="preserve">строительстве </w:t>
            </w:r>
            <w:r>
              <w:rPr>
                <w:rFonts w:eastAsia="Calibri"/>
                <w:i/>
                <w:spacing w:val="-1"/>
                <w:sz w:val="20"/>
              </w:rPr>
              <w:t>(реконструкции)</w:t>
            </w:r>
            <w:r>
              <w:rPr>
                <w:rFonts w:hint="default" w:eastAsia="Calibri"/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rFonts w:eastAsia="Calibri"/>
                <w:i/>
                <w:spacing w:val="-58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параметров</w:t>
            </w:r>
            <w:r>
              <w:rPr>
                <w:rFonts w:eastAsia="Calibri"/>
                <w:i/>
                <w:spacing w:val="1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объекта</w:t>
            </w:r>
            <w:r>
              <w:rPr>
                <w:rFonts w:eastAsia="Calibri"/>
                <w:i/>
                <w:spacing w:val="1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индивидуального</w:t>
            </w:r>
            <w:r>
              <w:rPr>
                <w:rFonts w:eastAsia="Calibri"/>
                <w:i/>
                <w:spacing w:val="1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жилищного строительств</w:t>
            </w:r>
            <w:r>
              <w:rPr>
                <w:rFonts w:eastAsia="Calibri"/>
                <w:i/>
                <w:sz w:val="20"/>
                <w:lang w:val="ru-RU"/>
              </w:rPr>
              <w:t>а</w:t>
            </w:r>
            <w:r>
              <w:rPr>
                <w:rFonts w:hint="default" w:eastAsia="Calibri"/>
                <w:i/>
                <w:sz w:val="20"/>
                <w:lang w:val="ru-RU"/>
              </w:rPr>
              <w:t xml:space="preserve"> </w:t>
            </w:r>
            <w:r>
              <w:rPr>
                <w:rFonts w:eastAsia="Calibri"/>
                <w:i/>
                <w:spacing w:val="-58"/>
                <w:sz w:val="20"/>
              </w:rPr>
              <w:t xml:space="preserve"> </w:t>
            </w:r>
            <w:r>
              <w:rPr>
                <w:rFonts w:hint="default" w:eastAsia="Calibri"/>
                <w:i/>
                <w:spacing w:val="-58"/>
                <w:sz w:val="20"/>
                <w:lang w:val="ru-RU"/>
              </w:rPr>
              <w:t xml:space="preserve">          </w:t>
            </w:r>
            <w:r>
              <w:rPr>
                <w:rFonts w:eastAsia="Calibri"/>
                <w:i/>
                <w:sz w:val="20"/>
              </w:rPr>
              <w:t>установленным</w:t>
            </w:r>
            <w:r>
              <w:rPr>
                <w:rFonts w:eastAsia="Calibri"/>
                <w:i/>
                <w:spacing w:val="1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параметрам</w:t>
            </w:r>
            <w:r>
              <w:rPr>
                <w:rFonts w:eastAsia="Calibri"/>
                <w:i/>
                <w:spacing w:val="1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и</w:t>
            </w:r>
            <w:r>
              <w:rPr>
                <w:rFonts w:eastAsia="Calibri"/>
                <w:i/>
                <w:spacing w:val="-57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допустимости</w:t>
            </w:r>
            <w:r>
              <w:rPr>
                <w:rFonts w:eastAsia="Calibri"/>
                <w:i/>
                <w:spacing w:val="14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размещения</w:t>
            </w:r>
            <w:r>
              <w:rPr>
                <w:rFonts w:eastAsia="Calibri"/>
                <w:i/>
                <w:spacing w:val="13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 xml:space="preserve">объекта индивидуального </w:t>
            </w:r>
            <w:r>
              <w:rPr>
                <w:rFonts w:eastAsia="Calibri"/>
                <w:i/>
                <w:spacing w:val="-1"/>
                <w:sz w:val="20"/>
              </w:rPr>
              <w:t>жилищного</w:t>
            </w:r>
            <w:r>
              <w:rPr>
                <w:rFonts w:hint="default" w:eastAsia="Calibri"/>
                <w:i/>
                <w:spacing w:val="-1"/>
                <w:sz w:val="20"/>
                <w:lang w:val="ru-RU"/>
              </w:rPr>
              <w:t xml:space="preserve"> с</w:t>
            </w:r>
            <w:r>
              <w:rPr>
                <w:rFonts w:eastAsia="Calibri"/>
                <w:i/>
                <w:sz w:val="20"/>
              </w:rPr>
              <w:t>троительства</w:t>
            </w:r>
            <w:r>
              <w:rPr>
                <w:rFonts w:eastAsia="Calibri"/>
                <w:i/>
                <w:spacing w:val="-2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на</w:t>
            </w:r>
            <w:r>
              <w:rPr>
                <w:rFonts w:eastAsia="Calibri"/>
                <w:i/>
                <w:spacing w:val="-2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земельном</w:t>
            </w:r>
            <w:r>
              <w:rPr>
                <w:rFonts w:eastAsia="Calibri"/>
                <w:i/>
                <w:spacing w:val="-2"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участке)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5.2.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Номер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документа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5.3.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Дата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выдачи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документа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5.4.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tabs>
                <w:tab w:val="left" w:pos="2387"/>
                <w:tab w:val="left" w:pos="3606"/>
              </w:tabs>
              <w:ind w:left="110" w:right="93"/>
              <w:jc w:val="left"/>
              <w:rPr>
                <w:rFonts w:hint="default"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</w:rPr>
              <w:t>Наименование</w:t>
            </w:r>
            <w:r>
              <w:rPr>
                <w:rFonts w:hint="default" w:eastAsia="Calibri"/>
                <w:sz w:val="24"/>
                <w:lang w:val="ru-RU"/>
              </w:rPr>
              <w:t xml:space="preserve"> органа исполнительной </w:t>
            </w:r>
            <w:r>
              <w:rPr>
                <w:rFonts w:eastAsia="Calibri"/>
                <w:sz w:val="24"/>
              </w:rPr>
              <w:t>власти или органа</w:t>
            </w:r>
            <w:r>
              <w:rPr>
                <w:rFonts w:eastAsia="Calibri"/>
                <w:spacing w:val="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местного </w:t>
            </w:r>
            <w:r>
              <w:rPr>
                <w:rFonts w:eastAsia="Calibri"/>
                <w:sz w:val="24"/>
                <w:lang w:val="ru-RU"/>
              </w:rPr>
              <w:t>самоуправления</w:t>
            </w:r>
            <w:r>
              <w:rPr>
                <w:rFonts w:hint="default" w:eastAsia="Calibri"/>
                <w:sz w:val="24"/>
                <w:lang w:val="ru-RU"/>
              </w:rPr>
              <w:t xml:space="preserve">, </w:t>
            </w:r>
            <w:r>
              <w:rPr>
                <w:rFonts w:eastAsia="Calibri"/>
                <w:spacing w:val="-68"/>
                <w:sz w:val="24"/>
              </w:rPr>
              <w:t xml:space="preserve"> </w:t>
            </w:r>
            <w:r>
              <w:rPr>
                <w:rFonts w:hint="default" w:eastAsia="Calibri"/>
                <w:spacing w:val="-68"/>
                <w:sz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</w:rPr>
              <w:t>направившего</w:t>
            </w:r>
            <w:r>
              <w:rPr>
                <w:rFonts w:eastAsia="Calibri"/>
                <w:spacing w:val="19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уведомление</w:t>
            </w:r>
            <w:r>
              <w:rPr>
                <w:rFonts w:eastAsia="Calibri"/>
                <w:spacing w:val="18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или выдавшего</w:t>
            </w:r>
            <w:r>
              <w:rPr>
                <w:rFonts w:eastAsia="Calibri"/>
                <w:spacing w:val="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разрешение</w:t>
            </w:r>
            <w:r>
              <w:rPr>
                <w:rFonts w:eastAsia="Calibri"/>
                <w:spacing w:val="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на </w:t>
            </w:r>
            <w:r>
              <w:rPr>
                <w:rFonts w:eastAsia="Calibri"/>
                <w:spacing w:val="-67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строительство</w:t>
            </w:r>
            <w:r>
              <w:rPr>
                <w:rFonts w:hint="default" w:eastAsia="Calibri"/>
                <w:sz w:val="24"/>
                <w:lang w:val="ru-RU"/>
              </w:rPr>
              <w:t xml:space="preserve"> (реконструкцию)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5.5.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tabs>
                <w:tab w:val="left" w:pos="1369"/>
                <w:tab w:val="left" w:pos="3729"/>
              </w:tabs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Вид проведенных работ (строительство</w:t>
            </w:r>
            <w:r>
              <w:rPr>
                <w:rFonts w:eastAsia="Calibri"/>
                <w:spacing w:val="-5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или</w:t>
            </w:r>
            <w:r>
              <w:rPr>
                <w:rFonts w:eastAsia="Calibri"/>
                <w:spacing w:val="-5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реконструкция)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5.6.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Площадь</w:t>
            </w:r>
            <w:r>
              <w:rPr>
                <w:rFonts w:eastAsia="Calibri"/>
                <w:spacing w:val="-16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объекта</w:t>
            </w:r>
            <w:r>
              <w:rPr>
                <w:rFonts w:eastAsia="Calibri"/>
                <w:spacing w:val="-1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до</w:t>
            </w:r>
            <w:r>
              <w:rPr>
                <w:rFonts w:eastAsia="Calibri"/>
                <w:spacing w:val="-1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реконструкции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5.7.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tabs>
                <w:tab w:val="left" w:pos="1995"/>
                <w:tab w:val="left" w:pos="3721"/>
              </w:tabs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Площадь объекта</w:t>
            </w:r>
            <w:r>
              <w:rPr>
                <w:rFonts w:eastAsia="Calibri"/>
                <w:sz w:val="24"/>
              </w:rPr>
              <w:tab/>
            </w:r>
            <w:r>
              <w:rPr>
                <w:rFonts w:eastAsia="Calibri"/>
                <w:sz w:val="24"/>
              </w:rPr>
              <w:t>после реконструкции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5.8.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Виды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произведенных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работ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5.9.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7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Основные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материалы</w:t>
            </w:r>
          </w:p>
        </w:tc>
        <w:tc>
          <w:tcPr>
            <w:tcW w:w="4203" w:type="dxa"/>
            <w:noWrap w:val="0"/>
            <w:vAlign w:val="top"/>
          </w:tcPr>
          <w:p>
            <w:pPr>
              <w:pStyle w:val="7"/>
              <w:rPr>
                <w:rFonts w:eastAsia="Calibri"/>
                <w:sz w:val="24"/>
              </w:rPr>
            </w:pPr>
          </w:p>
        </w:tc>
      </w:tr>
    </w:tbl>
    <w:p>
      <w:pPr>
        <w:pStyle w:val="5"/>
        <w:spacing w:before="7"/>
        <w:rPr>
          <w:b/>
          <w:sz w:val="24"/>
          <w:szCs w:val="24"/>
        </w:rPr>
      </w:pPr>
    </w:p>
    <w:p>
      <w:pPr>
        <w:pStyle w:val="5"/>
        <w:spacing w:before="7"/>
        <w:rPr>
          <w:b/>
          <w:sz w:val="24"/>
          <w:szCs w:val="24"/>
        </w:rPr>
      </w:pPr>
    </w:p>
    <w:tbl>
      <w:tblPr>
        <w:tblStyle w:val="6"/>
        <w:tblW w:w="9319" w:type="dxa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3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5" w:type="dxa"/>
            <w:noWrap w:val="0"/>
            <w:vAlign w:val="top"/>
          </w:tcPr>
          <w:p>
            <w:pPr>
              <w:pStyle w:val="5"/>
              <w:jc w:val="left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 заявлению прилагаются следующие документы:</w:t>
            </w:r>
          </w:p>
        </w:tc>
        <w:tc>
          <w:tcPr>
            <w:tcW w:w="38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righ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9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i/>
                <w:sz w:val="18"/>
              </w:rPr>
              <w:t>(указывается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перечень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прилагаемых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документов)</w:t>
            </w:r>
          </w:p>
        </w:tc>
      </w:tr>
    </w:tbl>
    <w:tbl>
      <w:tblPr>
        <w:tblStyle w:val="6"/>
        <w:tblpPr w:leftFromText="180" w:rightFromText="180" w:vertAnchor="text" w:horzAnchor="page" w:tblpX="1828" w:tblpY="309"/>
        <w:tblOverlap w:val="never"/>
        <w:tblW w:w="93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2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2" w:type="dxa"/>
            <w:noWrap w:val="0"/>
            <w:vAlign w:val="top"/>
          </w:tcPr>
          <w:p>
            <w:pPr>
              <w:pStyle w:val="5"/>
              <w:jc w:val="left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Результат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предоставления муниципальной услуги прошу предоставить: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righ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c>
          <w:tcPr>
            <w:tcW w:w="9342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ind w:right="100" w:firstLine="852"/>
              <w:rPr>
                <w:sz w:val="24"/>
                <w:szCs w:val="24"/>
                <w:vertAlign w:val="baseline"/>
              </w:rPr>
            </w:pPr>
            <w:r>
              <w:rPr>
                <w:i/>
                <w:sz w:val="18"/>
              </w:rPr>
              <w:t>(указать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получения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результата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предоставления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государственной</w:t>
            </w:r>
            <w:r>
              <w:rPr>
                <w:i/>
                <w:spacing w:val="-67"/>
                <w:sz w:val="18"/>
              </w:rPr>
              <w:t xml:space="preserve"> </w:t>
            </w:r>
            <w:r>
              <w:rPr>
                <w:i/>
                <w:sz w:val="18"/>
              </w:rPr>
              <w:t>(муниципальной)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услуги).</w:t>
            </w:r>
          </w:p>
        </w:tc>
      </w:tr>
    </w:tbl>
    <w:p>
      <w:pPr>
        <w:pStyle w:val="5"/>
        <w:spacing w:before="89" w:line="322" w:lineRule="exact"/>
        <w:jc w:val="left"/>
      </w:pPr>
    </w:p>
    <w:p>
      <w:pPr>
        <w:pStyle w:val="5"/>
        <w:spacing w:before="89" w:line="322" w:lineRule="exact"/>
        <w:jc w:val="left"/>
      </w:pPr>
    </w:p>
    <w:p>
      <w:pPr>
        <w:pStyle w:val="5"/>
        <w:spacing w:before="89" w:line="322" w:lineRule="exact"/>
        <w:jc w:val="left"/>
      </w:pPr>
    </w:p>
    <w:tbl>
      <w:tblPr>
        <w:tblStyle w:val="6"/>
        <w:tblW w:w="9319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40"/>
        <w:gridCol w:w="1756"/>
        <w:gridCol w:w="240"/>
        <w:gridCol w:w="5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left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pStyle w:val="5"/>
              <w:jc w:val="left"/>
              <w:rPr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7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righ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40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jc w:val="righ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0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jc w:val="right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pStyle w:val="5"/>
              <w:jc w:val="right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40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50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</w:tbl>
    <w:p/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B4AC2"/>
    <w:rsid w:val="61FF63A4"/>
    <w:rsid w:val="6D0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0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both"/>
    </w:pPr>
  </w:style>
  <w:style w:type="table" w:styleId="6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2025-04-29T09:55:00Z</dcterms:created>
  <dc:creator>SyrokhvatovaAG</dc:creator>
  <cp:lastModifiedBy>SyrokhvatovaAG</cp:lastModifiedBy>
  <dcterms:modified xsi:type="dcterms:W3CDTF">2025-04-29T10:03:43Z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