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9</w:t>
      </w:r>
    </w:p>
    <w:p w:rsidR="00F62E55" w:rsidRPr="00F62E55" w:rsidRDefault="00F62E55" w:rsidP="00F62E55">
      <w:pPr>
        <w:pStyle w:val="a6"/>
        <w:shd w:val="clear" w:color="auto" w:fill="FFFFFF"/>
        <w:spacing w:before="0" w:beforeAutospacing="0" w:after="225" w:afterAutospacing="0"/>
        <w:jc w:val="center"/>
        <w:rPr>
          <w:b/>
        </w:rPr>
      </w:pPr>
      <w:r w:rsidRPr="00F62E55">
        <w:rPr>
          <w:b/>
        </w:rPr>
        <w:t>Исключение возникающих ошибок при подаче документов</w:t>
      </w:r>
    </w:p>
    <w:p w:rsidR="00F62E55" w:rsidRPr="00F62E55" w:rsidRDefault="00F62E55" w:rsidP="00F62E55">
      <w:pPr>
        <w:pStyle w:val="a6"/>
        <w:shd w:val="clear" w:color="auto" w:fill="FFFFFF"/>
        <w:spacing w:before="0" w:beforeAutospacing="0" w:after="225" w:afterAutospacing="0"/>
        <w:jc w:val="center"/>
        <w:rPr>
          <w:b/>
          <w:bCs/>
          <w:caps/>
          <w:color w:val="000000"/>
          <w:shd w:val="clear" w:color="auto" w:fill="FFFFFF"/>
        </w:rPr>
      </w:pPr>
      <w:r w:rsidRPr="00F62E55">
        <w:rPr>
          <w:b/>
        </w:rPr>
        <w:t>в Кадастровую палату через МФЦ</w:t>
      </w:r>
    </w:p>
    <w:p w:rsidR="00F62E55" w:rsidRPr="00F62E55" w:rsidRDefault="00F62E55" w:rsidP="00F62E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E55">
        <w:rPr>
          <w:rFonts w:ascii="Times New Roman" w:hAnsi="Times New Roman" w:cs="Times New Roman"/>
          <w:sz w:val="24"/>
          <w:szCs w:val="24"/>
        </w:rPr>
        <w:t xml:space="preserve">Возможность подать документы на государственную регистрацию прав, постановку объектов недвижимости на государственный кадастровый учёт и предоставление </w:t>
      </w:r>
      <w:proofErr w:type="gramStart"/>
      <w:r w:rsidRPr="00F62E55">
        <w:rPr>
          <w:rFonts w:ascii="Times New Roman" w:hAnsi="Times New Roman" w:cs="Times New Roman"/>
          <w:sz w:val="24"/>
          <w:szCs w:val="24"/>
        </w:rPr>
        <w:t>сведений</w:t>
      </w:r>
      <w:proofErr w:type="gramEnd"/>
      <w:r w:rsidRPr="00F62E55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обращаясь в МФЦ по принципу «одного окна» позволяет гражданам экономить время. Принцип «одного окна» при предоставлении государственных услуг предусматривает исключение или максимально возможное ограничение участия заявителей в процессе сбора документов.</w:t>
      </w:r>
    </w:p>
    <w:p w:rsidR="00F62E55" w:rsidRPr="00F62E55" w:rsidRDefault="00F62E55" w:rsidP="00F62E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E55">
        <w:rPr>
          <w:rFonts w:ascii="Times New Roman" w:hAnsi="Times New Roman" w:cs="Times New Roman"/>
          <w:sz w:val="24"/>
          <w:szCs w:val="24"/>
        </w:rPr>
        <w:t>Снижение доли ошибок, допускаемых гражданами при подаче документов на государственный кадастровый учет и (или) регистрацию прав, а также при получении сведений из Единого государственного реестра, позволяет снизить количество решений о приостановлении кадастрового учета, регистрации прав, и существенно сократить сроки предоставления государственных услуг Росреестра.</w:t>
      </w:r>
    </w:p>
    <w:p w:rsidR="00F62E55" w:rsidRPr="00F62E55" w:rsidRDefault="00F62E55" w:rsidP="00F62E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E55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F62E55">
        <w:rPr>
          <w:rFonts w:ascii="Times New Roman" w:hAnsi="Times New Roman" w:cs="Times New Roman"/>
          <w:sz w:val="24"/>
          <w:szCs w:val="24"/>
        </w:rPr>
        <w:t xml:space="preserve"> запросить различные виды выписок, сведения в которых различаются по характеру представляемых данных. Поэтому, прежде чем направить запрос, следует узнать, в каком из документов содержится та или иная информация. К примеру, узнать основные характеристики о недвижимости, такие как вид помещения, его площадь, назначение, виды разрешенного использования, позволит выписка об объекте недвижимости, которая предоставляется любому заявителю.</w:t>
      </w:r>
    </w:p>
    <w:p w:rsidR="00F62E55" w:rsidRPr="00F62E55" w:rsidRDefault="00F62E55" w:rsidP="00F62E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E55">
        <w:rPr>
          <w:rFonts w:ascii="Times New Roman" w:hAnsi="Times New Roman" w:cs="Times New Roman"/>
          <w:sz w:val="24"/>
          <w:szCs w:val="24"/>
        </w:rPr>
        <w:t xml:space="preserve">Иногда, при возникновении судебных споров, необходимо узнать дату получения органом регистрации прав заявления о кадастровом учете и государственной регистрации прав. Данная выписка содержит сведения ограниченного доступа и предоставляется только правообладателю. Также стоит отметить, что любой правообладатель может запросить выписку, в которой содержится информация о лицах, получивших сведения о его недвижимости. Таким образом, </w:t>
      </w:r>
      <w:proofErr w:type="gramStart"/>
      <w:r w:rsidRPr="00F62E55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F62E55">
        <w:rPr>
          <w:rFonts w:ascii="Times New Roman" w:hAnsi="Times New Roman" w:cs="Times New Roman"/>
          <w:sz w:val="24"/>
          <w:szCs w:val="24"/>
        </w:rPr>
        <w:t xml:space="preserve"> узнать кто и когда интересовался имуществом.</w:t>
      </w:r>
    </w:p>
    <w:p w:rsidR="00F62E55" w:rsidRDefault="00F62E55" w:rsidP="00F62E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E55">
        <w:rPr>
          <w:rFonts w:ascii="Times New Roman" w:hAnsi="Times New Roman" w:cs="Times New Roman"/>
          <w:sz w:val="24"/>
          <w:szCs w:val="24"/>
        </w:rPr>
        <w:t>Также, Кадастровая палата рекомендует при подаче заявлений на регистрацию прав, ограничений (обременений), при условии того, что объект поставлен на кадастровый учет, указывать в заявлении кадастровый номер объекта недвижимости.</w:t>
      </w:r>
    </w:p>
    <w:p w:rsidR="00F62E55" w:rsidRPr="00F62E55" w:rsidRDefault="00F62E55" w:rsidP="00F62E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использовании материала просим сообщить о дате и месте публикации на адрес электронной почты </w:t>
      </w:r>
      <w:r w:rsidR="00210A78" w:rsidRPr="00210A78">
        <w:rPr>
          <w:rFonts w:ascii="Times New Roman" w:hAnsi="Times New Roman" w:cs="Times New Roman"/>
          <w:sz w:val="20"/>
          <w:szCs w:val="20"/>
        </w:rPr>
        <w:t>Press86@ural.kadastr.ru</w:t>
      </w:r>
      <w:r>
        <w:rPr>
          <w:rFonts w:ascii="Times New Roman" w:hAnsi="Times New Roman" w:cs="Times New Roman"/>
          <w:sz w:val="20"/>
          <w:szCs w:val="20"/>
        </w:rPr>
        <w:t xml:space="preserve"> или по телефону 8(3467) 960-444 доб.2010. Благодарим за сотрудничество</w:t>
      </w:r>
      <w:r w:rsidR="004B3D0D">
        <w:rPr>
          <w:rFonts w:ascii="Times New Roman" w:hAnsi="Times New Roman" w:cs="Times New Roman"/>
          <w:sz w:val="20"/>
          <w:szCs w:val="20"/>
        </w:rPr>
        <w:t>.</w:t>
      </w:r>
    </w:p>
    <w:sectPr w:rsidR="005A712B" w:rsidRPr="005D1CEC" w:rsidSect="0033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D6"/>
    <w:rsid w:val="00070484"/>
    <w:rsid w:val="000A7071"/>
    <w:rsid w:val="000F2209"/>
    <w:rsid w:val="001200CE"/>
    <w:rsid w:val="00166253"/>
    <w:rsid w:val="00210A78"/>
    <w:rsid w:val="002457CA"/>
    <w:rsid w:val="0026482C"/>
    <w:rsid w:val="00334100"/>
    <w:rsid w:val="004B3D0D"/>
    <w:rsid w:val="005A712B"/>
    <w:rsid w:val="005D1CEC"/>
    <w:rsid w:val="00702558"/>
    <w:rsid w:val="009D59D4"/>
    <w:rsid w:val="00A4262D"/>
    <w:rsid w:val="00A833E4"/>
    <w:rsid w:val="00AD4AD5"/>
    <w:rsid w:val="00B25B00"/>
    <w:rsid w:val="00B30E6A"/>
    <w:rsid w:val="00B577CE"/>
    <w:rsid w:val="00D84CD6"/>
    <w:rsid w:val="00D87DC0"/>
    <w:rsid w:val="00E94364"/>
    <w:rsid w:val="00F30094"/>
    <w:rsid w:val="00F6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6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6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Вендур</cp:lastModifiedBy>
  <cp:revision>23</cp:revision>
  <dcterms:created xsi:type="dcterms:W3CDTF">2018-04-09T10:14:00Z</dcterms:created>
  <dcterms:modified xsi:type="dcterms:W3CDTF">2019-02-05T04:13:00Z</dcterms:modified>
</cp:coreProperties>
</file>