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0D8" w:rsidRDefault="009550D8" w:rsidP="005B6E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w:t>
      </w:r>
      <w:r w:rsidR="005B6E50" w:rsidRPr="005B6E50">
        <w:rPr>
          <w:rFonts w:ascii="Times New Roman" w:eastAsia="Times New Roman" w:hAnsi="Times New Roman" w:cs="Times New Roman"/>
          <w:b/>
          <w:sz w:val="24"/>
          <w:szCs w:val="24"/>
          <w:lang w:eastAsia="ru-RU"/>
        </w:rPr>
        <w:t>водн</w:t>
      </w:r>
      <w:r>
        <w:rPr>
          <w:rFonts w:ascii="Times New Roman" w:eastAsia="Times New Roman" w:hAnsi="Times New Roman" w:cs="Times New Roman"/>
          <w:b/>
          <w:sz w:val="24"/>
          <w:szCs w:val="24"/>
          <w:lang w:eastAsia="ru-RU"/>
        </w:rPr>
        <w:t>ый</w:t>
      </w:r>
      <w:r w:rsidR="005B6E50" w:rsidRPr="005B6E50">
        <w:rPr>
          <w:rFonts w:ascii="Times New Roman" w:eastAsia="Times New Roman" w:hAnsi="Times New Roman" w:cs="Times New Roman"/>
          <w:b/>
          <w:sz w:val="24"/>
          <w:szCs w:val="24"/>
          <w:lang w:eastAsia="ru-RU"/>
        </w:rPr>
        <w:t xml:space="preserve"> отчет</w:t>
      </w:r>
    </w:p>
    <w:p w:rsidR="005B6E50" w:rsidRPr="005B6E50" w:rsidRDefault="005B6E50" w:rsidP="005B6E50">
      <w:pPr>
        <w:spacing w:after="0" w:line="240" w:lineRule="auto"/>
        <w:jc w:val="center"/>
        <w:rPr>
          <w:rFonts w:ascii="Times New Roman" w:eastAsia="Times New Roman" w:hAnsi="Times New Roman" w:cs="Times New Roman"/>
          <w:b/>
          <w:sz w:val="24"/>
          <w:szCs w:val="24"/>
          <w:lang w:eastAsia="ru-RU"/>
        </w:rPr>
      </w:pPr>
      <w:r w:rsidRPr="005B6E50">
        <w:rPr>
          <w:rFonts w:ascii="Times New Roman" w:eastAsia="Times New Roman" w:hAnsi="Times New Roman" w:cs="Times New Roman"/>
          <w:b/>
          <w:sz w:val="24"/>
          <w:szCs w:val="24"/>
          <w:lang w:eastAsia="ru-RU"/>
        </w:rPr>
        <w:t xml:space="preserve"> об оценке регулирующего воздействия</w:t>
      </w:r>
    </w:p>
    <w:p w:rsidR="005B6E50" w:rsidRPr="005B6E50" w:rsidRDefault="005B6E50" w:rsidP="005B6E50">
      <w:pPr>
        <w:spacing w:after="0" w:line="240" w:lineRule="auto"/>
        <w:jc w:val="center"/>
        <w:rPr>
          <w:rFonts w:ascii="Times New Roman" w:eastAsia="Times New Roman" w:hAnsi="Times New Roman" w:cs="Times New Roman"/>
          <w:b/>
          <w:sz w:val="24"/>
          <w:szCs w:val="24"/>
          <w:lang w:eastAsia="ru-RU"/>
        </w:rPr>
      </w:pPr>
      <w:r w:rsidRPr="005B6E50">
        <w:rPr>
          <w:rFonts w:ascii="Times New Roman" w:eastAsia="Times New Roman" w:hAnsi="Times New Roman" w:cs="Times New Roman"/>
          <w:b/>
          <w:sz w:val="24"/>
          <w:szCs w:val="24"/>
          <w:lang w:eastAsia="ru-RU"/>
        </w:rPr>
        <w:t>проекта нормативного правового акта Белоярского района</w:t>
      </w:r>
    </w:p>
    <w:p w:rsidR="00315371" w:rsidRDefault="00315371" w:rsidP="00315371">
      <w:pPr>
        <w:spacing w:after="0" w:line="240" w:lineRule="auto"/>
        <w:jc w:val="both"/>
        <w:rPr>
          <w:rFonts w:ascii="Times New Roman" w:eastAsia="Times New Roman" w:hAnsi="Times New Roman" w:cs="Times New Roman"/>
          <w:sz w:val="24"/>
          <w:szCs w:val="24"/>
          <w:lang w:eastAsia="ru-RU"/>
        </w:rPr>
      </w:pPr>
    </w:p>
    <w:p w:rsidR="00315371" w:rsidRDefault="00315371" w:rsidP="0097295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55AD6">
        <w:rPr>
          <w:rFonts w:ascii="Times New Roman" w:eastAsia="Times New Roman" w:hAnsi="Times New Roman" w:cs="Times New Roman"/>
          <w:sz w:val="24"/>
          <w:szCs w:val="24"/>
          <w:lang w:eastAsia="ru-RU"/>
        </w:rPr>
        <w:t>роект постановления администрации Белоярского района</w:t>
      </w:r>
      <w:r w:rsidR="00C344E4">
        <w:rPr>
          <w:rFonts w:ascii="Times New Roman" w:eastAsia="Times New Roman" w:hAnsi="Times New Roman" w:cs="Times New Roman"/>
          <w:sz w:val="24"/>
          <w:szCs w:val="24"/>
          <w:lang w:eastAsia="ru-RU"/>
        </w:rPr>
        <w:t xml:space="preserve"> </w:t>
      </w:r>
      <w:r w:rsidR="00135A3A">
        <w:rPr>
          <w:rFonts w:ascii="Times New Roman" w:eastAsia="Times New Roman" w:hAnsi="Times New Roman" w:cs="Times New Roman"/>
          <w:sz w:val="24"/>
          <w:szCs w:val="24"/>
          <w:lang w:eastAsia="ru-RU"/>
        </w:rPr>
        <w:t>«</w:t>
      </w:r>
      <w:r w:rsidR="00135A3A" w:rsidRPr="00107160">
        <w:rPr>
          <w:rFonts w:ascii="Times New Roman" w:eastAsia="Times New Roman" w:hAnsi="Times New Roman" w:cs="Times New Roman"/>
          <w:sz w:val="24"/>
          <w:szCs w:val="24"/>
          <w:lang w:eastAsia="ru-RU"/>
        </w:rPr>
        <w:t>О порядке предоставления за счет средств бюджета Белоярского района юридическим лицам (за исключением государственных (муниципальных) учреждений), индивидуальным предпринимателям субсидии в целях возмещения затрат на проведение капитального ремонта (с заменой) систем газораспределения, теплоснабжения, водоснабжения и водоотведения, в том числе с применением композитных материалов, на территории городского поселения Белоярский, в 20</w:t>
      </w:r>
      <w:r w:rsidR="00EA7169">
        <w:rPr>
          <w:rFonts w:ascii="Times New Roman" w:eastAsia="Times New Roman" w:hAnsi="Times New Roman" w:cs="Times New Roman"/>
          <w:sz w:val="24"/>
          <w:szCs w:val="24"/>
          <w:lang w:eastAsia="ru-RU"/>
        </w:rPr>
        <w:t>2</w:t>
      </w:r>
      <w:r w:rsidR="00177653">
        <w:rPr>
          <w:rFonts w:ascii="Times New Roman" w:eastAsia="Times New Roman" w:hAnsi="Times New Roman" w:cs="Times New Roman"/>
          <w:sz w:val="24"/>
          <w:szCs w:val="24"/>
          <w:lang w:eastAsia="ru-RU"/>
        </w:rPr>
        <w:t>1</w:t>
      </w:r>
      <w:r w:rsidR="00135A3A" w:rsidRPr="00107160">
        <w:rPr>
          <w:rFonts w:ascii="Times New Roman" w:eastAsia="Times New Roman" w:hAnsi="Times New Roman" w:cs="Times New Roman"/>
          <w:sz w:val="24"/>
          <w:szCs w:val="24"/>
          <w:lang w:eastAsia="ru-RU"/>
        </w:rPr>
        <w:t xml:space="preserve"> году</w:t>
      </w:r>
      <w:r w:rsidR="00135A3A">
        <w:rPr>
          <w:rFonts w:ascii="Times New Roman" w:eastAsia="Times New Roman" w:hAnsi="Times New Roman" w:cs="Times New Roman"/>
          <w:sz w:val="24"/>
          <w:szCs w:val="24"/>
          <w:lang w:eastAsia="ru-RU"/>
        </w:rPr>
        <w:t>»</w:t>
      </w:r>
      <w:r w:rsidR="00972952">
        <w:rPr>
          <w:rFonts w:ascii="Times New Roman" w:eastAsia="Times New Roman" w:hAnsi="Times New Roman" w:cs="Times New Roman"/>
          <w:bCs/>
          <w:sz w:val="24"/>
          <w:szCs w:val="24"/>
          <w:lang w:eastAsia="ru-RU"/>
        </w:rPr>
        <w:t>.</w:t>
      </w:r>
    </w:p>
    <w:p w:rsidR="005B6E50" w:rsidRPr="005B6E50" w:rsidRDefault="005B6E50" w:rsidP="005B6E50">
      <w:pPr>
        <w:spacing w:after="0" w:line="240" w:lineRule="auto"/>
        <w:jc w:val="center"/>
        <w:rPr>
          <w:rFonts w:ascii="Times New Roman" w:eastAsia="Times New Roman" w:hAnsi="Times New Roman" w:cs="Times New Roman"/>
          <w:b/>
          <w:sz w:val="24"/>
          <w:szCs w:val="24"/>
          <w:lang w:eastAsia="ru-RU"/>
        </w:rPr>
      </w:pPr>
    </w:p>
    <w:p w:rsidR="005B6E50" w:rsidRPr="005B6E50" w:rsidRDefault="005B6E50" w:rsidP="005B6E50">
      <w:pPr>
        <w:spacing w:after="0" w:line="240" w:lineRule="auto"/>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Сроки проведения публичного обсуждения:</w:t>
      </w:r>
    </w:p>
    <w:p w:rsidR="005B6E50" w:rsidRPr="005B6E50" w:rsidRDefault="005B6E50" w:rsidP="005B6E50">
      <w:pPr>
        <w:autoSpaceDE w:val="0"/>
        <w:autoSpaceDN w:val="0"/>
        <w:adjustRightInd w:val="0"/>
        <w:spacing w:after="0" w:line="240" w:lineRule="auto"/>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начало: «</w:t>
      </w:r>
      <w:r w:rsidR="00EA7169">
        <w:rPr>
          <w:rFonts w:ascii="Times New Roman" w:eastAsia="Times New Roman" w:hAnsi="Times New Roman" w:cs="Times New Roman"/>
          <w:sz w:val="24"/>
          <w:szCs w:val="24"/>
          <w:lang w:eastAsia="ru-RU"/>
        </w:rPr>
        <w:t>1</w:t>
      </w:r>
      <w:r w:rsidR="00177653">
        <w:rPr>
          <w:rFonts w:ascii="Times New Roman" w:eastAsia="Times New Roman" w:hAnsi="Times New Roman" w:cs="Times New Roman"/>
          <w:sz w:val="24"/>
          <w:szCs w:val="24"/>
          <w:lang w:eastAsia="ru-RU"/>
        </w:rPr>
        <w:t>3</w:t>
      </w:r>
      <w:r w:rsidR="00315371">
        <w:rPr>
          <w:rFonts w:ascii="Times New Roman" w:eastAsia="Times New Roman" w:hAnsi="Times New Roman" w:cs="Times New Roman"/>
          <w:sz w:val="24"/>
          <w:szCs w:val="24"/>
          <w:lang w:eastAsia="ru-RU"/>
        </w:rPr>
        <w:t xml:space="preserve">» </w:t>
      </w:r>
      <w:r w:rsidR="00177653">
        <w:rPr>
          <w:rFonts w:ascii="Times New Roman" w:eastAsia="Times New Roman" w:hAnsi="Times New Roman" w:cs="Times New Roman"/>
          <w:sz w:val="24"/>
          <w:szCs w:val="24"/>
          <w:lang w:eastAsia="ru-RU"/>
        </w:rPr>
        <w:t xml:space="preserve">мая </w:t>
      </w:r>
      <w:r w:rsidRPr="005B6E50">
        <w:rPr>
          <w:rFonts w:ascii="Times New Roman" w:eastAsia="Times New Roman" w:hAnsi="Times New Roman" w:cs="Times New Roman"/>
          <w:sz w:val="24"/>
          <w:szCs w:val="24"/>
          <w:lang w:eastAsia="ru-RU"/>
        </w:rPr>
        <w:t>20</w:t>
      </w:r>
      <w:r w:rsidR="00EA7169">
        <w:rPr>
          <w:rFonts w:ascii="Times New Roman" w:eastAsia="Times New Roman" w:hAnsi="Times New Roman" w:cs="Times New Roman"/>
          <w:sz w:val="24"/>
          <w:szCs w:val="24"/>
          <w:lang w:eastAsia="ru-RU"/>
        </w:rPr>
        <w:t>2</w:t>
      </w:r>
      <w:r w:rsidR="00177653">
        <w:rPr>
          <w:rFonts w:ascii="Times New Roman" w:eastAsia="Times New Roman" w:hAnsi="Times New Roman" w:cs="Times New Roman"/>
          <w:sz w:val="24"/>
          <w:szCs w:val="24"/>
          <w:lang w:eastAsia="ru-RU"/>
        </w:rPr>
        <w:t>1</w:t>
      </w:r>
      <w:r w:rsidRPr="005B6E50">
        <w:rPr>
          <w:rFonts w:ascii="Times New Roman" w:eastAsia="Times New Roman" w:hAnsi="Times New Roman" w:cs="Times New Roman"/>
          <w:sz w:val="24"/>
          <w:szCs w:val="24"/>
          <w:lang w:eastAsia="ru-RU"/>
        </w:rPr>
        <w:t>г.;</w:t>
      </w:r>
    </w:p>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окончание: «</w:t>
      </w:r>
      <w:r w:rsidR="00EA7169">
        <w:rPr>
          <w:rFonts w:ascii="Times New Roman" w:eastAsia="Times New Roman" w:hAnsi="Times New Roman" w:cs="Times New Roman"/>
          <w:sz w:val="24"/>
          <w:szCs w:val="24"/>
          <w:lang w:eastAsia="ru-RU"/>
        </w:rPr>
        <w:t>2</w:t>
      </w:r>
      <w:r w:rsidR="001D4C04">
        <w:rPr>
          <w:rFonts w:ascii="Times New Roman" w:eastAsia="Times New Roman" w:hAnsi="Times New Roman" w:cs="Times New Roman"/>
          <w:sz w:val="24"/>
          <w:szCs w:val="24"/>
          <w:lang w:eastAsia="ru-RU"/>
        </w:rPr>
        <w:t>3</w:t>
      </w:r>
      <w:bookmarkStart w:id="0" w:name="_GoBack"/>
      <w:bookmarkEnd w:id="0"/>
      <w:r w:rsidR="00315371">
        <w:rPr>
          <w:rFonts w:ascii="Times New Roman" w:eastAsia="Times New Roman" w:hAnsi="Times New Roman" w:cs="Times New Roman"/>
          <w:sz w:val="24"/>
          <w:szCs w:val="24"/>
          <w:lang w:eastAsia="ru-RU"/>
        </w:rPr>
        <w:t xml:space="preserve">» </w:t>
      </w:r>
      <w:r w:rsidR="00177653">
        <w:rPr>
          <w:rFonts w:ascii="Times New Roman" w:eastAsia="Times New Roman" w:hAnsi="Times New Roman" w:cs="Times New Roman"/>
          <w:sz w:val="24"/>
          <w:szCs w:val="24"/>
          <w:lang w:eastAsia="ru-RU"/>
        </w:rPr>
        <w:t>мая</w:t>
      </w:r>
      <w:r w:rsidRPr="005B6E50">
        <w:rPr>
          <w:rFonts w:ascii="Times New Roman" w:eastAsia="Times New Roman" w:hAnsi="Times New Roman" w:cs="Times New Roman"/>
          <w:sz w:val="24"/>
          <w:szCs w:val="24"/>
          <w:lang w:eastAsia="ru-RU"/>
        </w:rPr>
        <w:t xml:space="preserve"> 20</w:t>
      </w:r>
      <w:r w:rsidR="00EA7169">
        <w:rPr>
          <w:rFonts w:ascii="Times New Roman" w:eastAsia="Times New Roman" w:hAnsi="Times New Roman" w:cs="Times New Roman"/>
          <w:sz w:val="24"/>
          <w:szCs w:val="24"/>
          <w:lang w:eastAsia="ru-RU"/>
        </w:rPr>
        <w:t>2</w:t>
      </w:r>
      <w:r w:rsidR="00177653">
        <w:rPr>
          <w:rFonts w:ascii="Times New Roman" w:eastAsia="Times New Roman" w:hAnsi="Times New Roman" w:cs="Times New Roman"/>
          <w:sz w:val="24"/>
          <w:szCs w:val="24"/>
          <w:lang w:eastAsia="ru-RU"/>
        </w:rPr>
        <w:t>1</w:t>
      </w:r>
      <w:r w:rsidRPr="005B6E50">
        <w:rPr>
          <w:rFonts w:ascii="Times New Roman" w:eastAsia="Times New Roman" w:hAnsi="Times New Roman" w:cs="Times New Roman"/>
          <w:sz w:val="24"/>
          <w:szCs w:val="24"/>
          <w:lang w:eastAsia="ru-RU"/>
        </w:rPr>
        <w:t>г.</w:t>
      </w:r>
    </w:p>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1. Общая информация</w:t>
      </w:r>
    </w:p>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1"/>
      </w:tblGrid>
      <w:tr w:rsidR="005B6E50" w:rsidRPr="005B6E50" w:rsidTr="00AD134C">
        <w:tc>
          <w:tcPr>
            <w:tcW w:w="9321" w:type="dxa"/>
            <w:shd w:val="clear" w:color="auto" w:fill="auto"/>
          </w:tcPr>
          <w:p w:rsidR="005B6E50" w:rsidRPr="00315371" w:rsidRDefault="005B6E50" w:rsidP="008807CE">
            <w:pPr>
              <w:pStyle w:val="ad"/>
              <w:keepNext/>
              <w:keepLines/>
              <w:widowControl w:val="0"/>
              <w:numPr>
                <w:ilvl w:val="1"/>
                <w:numId w:val="4"/>
              </w:numPr>
              <w:tabs>
                <w:tab w:val="left" w:pos="460"/>
              </w:tabs>
              <w:spacing w:after="0" w:line="240" w:lineRule="auto"/>
              <w:ind w:left="34" w:hanging="34"/>
              <w:jc w:val="both"/>
              <w:outlineLvl w:val="0"/>
              <w:rPr>
                <w:rFonts w:ascii="Times New Roman" w:eastAsia="Times New Roman" w:hAnsi="Times New Roman" w:cs="Times New Roman"/>
                <w:sz w:val="24"/>
                <w:szCs w:val="24"/>
                <w:lang w:eastAsia="ru-RU"/>
              </w:rPr>
            </w:pPr>
            <w:r w:rsidRPr="00315371">
              <w:rPr>
                <w:rFonts w:ascii="Times New Roman" w:eastAsia="Times New Roman" w:hAnsi="Times New Roman" w:cs="Times New Roman"/>
                <w:sz w:val="24"/>
                <w:szCs w:val="24"/>
                <w:lang w:eastAsia="ru-RU"/>
              </w:rPr>
              <w:t>Орган администрации Белоярского района, являющийся разработчиком проекта нормативного правового акта Белоярского района, затрагивающего вопросы осуществления предпринимательской и инвестиционной деятельности (далее – регулирующий орган):</w:t>
            </w:r>
          </w:p>
          <w:p w:rsidR="00315371" w:rsidRPr="005B6E50" w:rsidRDefault="00AD134C" w:rsidP="00AD134C">
            <w:pPr>
              <w:pStyle w:val="ad"/>
              <w:keepNext/>
              <w:keepLines/>
              <w:widowControl w:val="0"/>
              <w:spacing w:after="0" w:line="240" w:lineRule="auto"/>
              <w:ind w:left="34" w:hanging="34"/>
              <w:jc w:val="both"/>
              <w:outlineLvl w:val="0"/>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Управление жилищно-коммунального хозяйства </w:t>
            </w:r>
            <w:r w:rsidR="00A67F66">
              <w:rPr>
                <w:rFonts w:ascii="Times New Roman" w:eastAsia="Times New Roman" w:hAnsi="Times New Roman" w:cs="Times New Roman"/>
                <w:sz w:val="24"/>
                <w:szCs w:val="24"/>
                <w:lang w:eastAsia="ru-RU"/>
              </w:rPr>
              <w:t xml:space="preserve">администрации </w:t>
            </w:r>
            <w:r w:rsidR="00315371">
              <w:rPr>
                <w:rFonts w:ascii="Times New Roman" w:eastAsia="Times New Roman" w:hAnsi="Times New Roman" w:cs="Times New Roman"/>
                <w:sz w:val="24"/>
                <w:szCs w:val="24"/>
                <w:lang w:eastAsia="ru-RU"/>
              </w:rPr>
              <w:t>Белоярского района</w:t>
            </w:r>
          </w:p>
        </w:tc>
      </w:tr>
      <w:tr w:rsidR="005B6E50" w:rsidRPr="00A67F66" w:rsidTr="00AD134C">
        <w:tc>
          <w:tcPr>
            <w:tcW w:w="9321" w:type="dxa"/>
            <w:shd w:val="clear" w:color="auto" w:fill="auto"/>
          </w:tcPr>
          <w:p w:rsidR="005B6E50" w:rsidRPr="00A67F66" w:rsidRDefault="005B6E50" w:rsidP="008807C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A67F66">
              <w:rPr>
                <w:rFonts w:ascii="Times New Roman" w:eastAsia="Times New Roman" w:hAnsi="Times New Roman" w:cs="Times New Roman"/>
                <w:sz w:val="24"/>
                <w:szCs w:val="24"/>
                <w:lang w:eastAsia="ru-RU"/>
              </w:rPr>
              <w:t xml:space="preserve">1.2. Основание для разработки проекта нормативного правового акта: </w:t>
            </w:r>
          </w:p>
          <w:p w:rsidR="00394D14" w:rsidRDefault="00972E0F" w:rsidP="008807CE">
            <w:pPr>
              <w:autoSpaceDE w:val="0"/>
              <w:autoSpaceDN w:val="0"/>
              <w:adjustRightInd w:val="0"/>
              <w:spacing w:after="0" w:line="240" w:lineRule="auto"/>
              <w:ind w:firstLine="460"/>
              <w:jc w:val="both"/>
              <w:outlineLvl w:val="1"/>
              <w:rPr>
                <w:rFonts w:ascii="Times New Roman" w:hAnsi="Times New Roman" w:cs="Times New Roman"/>
                <w:sz w:val="24"/>
                <w:szCs w:val="24"/>
              </w:rPr>
            </w:pPr>
            <w:r w:rsidRPr="00972E0F">
              <w:rPr>
                <w:rFonts w:ascii="Times New Roman" w:hAnsi="Times New Roman" w:cs="Times New Roman"/>
                <w:sz w:val="24"/>
                <w:szCs w:val="24"/>
              </w:rPr>
              <w:t xml:space="preserve">- </w:t>
            </w:r>
            <w:r w:rsidR="00135A3A">
              <w:rPr>
                <w:rFonts w:ascii="Times New Roman" w:hAnsi="Times New Roman" w:cs="Times New Roman"/>
                <w:sz w:val="24"/>
                <w:szCs w:val="24"/>
              </w:rPr>
              <w:t>статья</w:t>
            </w:r>
            <w:r w:rsidR="00177653">
              <w:rPr>
                <w:rFonts w:ascii="Times New Roman" w:hAnsi="Times New Roman" w:cs="Times New Roman"/>
                <w:sz w:val="24"/>
                <w:szCs w:val="24"/>
              </w:rPr>
              <w:t xml:space="preserve"> </w:t>
            </w:r>
            <w:r w:rsidR="0020395F" w:rsidRPr="0020395F">
              <w:rPr>
                <w:rFonts w:ascii="Times New Roman" w:hAnsi="Times New Roman" w:cs="Times New Roman"/>
                <w:sz w:val="24"/>
                <w:szCs w:val="24"/>
              </w:rPr>
              <w:t>78 Бюджетного кодекса Российской Федерации от 31 июля 1998 года № 145-ФЗ</w:t>
            </w:r>
            <w:r w:rsidR="00394D14">
              <w:rPr>
                <w:rFonts w:ascii="Times New Roman" w:hAnsi="Times New Roman" w:cs="Times New Roman"/>
                <w:sz w:val="24"/>
                <w:szCs w:val="24"/>
              </w:rPr>
              <w:t>;</w:t>
            </w:r>
          </w:p>
          <w:p w:rsidR="0020395F" w:rsidRDefault="00972E0F" w:rsidP="00972952">
            <w:pPr>
              <w:autoSpaceDE w:val="0"/>
              <w:autoSpaceDN w:val="0"/>
              <w:adjustRightInd w:val="0"/>
              <w:spacing w:after="0" w:line="240" w:lineRule="auto"/>
              <w:ind w:right="-1" w:firstLine="460"/>
              <w:jc w:val="both"/>
              <w:outlineLvl w:val="1"/>
              <w:rPr>
                <w:rFonts w:ascii="Times New Roman" w:hAnsi="Times New Roman" w:cs="Times New Roman"/>
                <w:sz w:val="24"/>
                <w:szCs w:val="24"/>
              </w:rPr>
            </w:pPr>
            <w:r w:rsidRPr="00972E0F">
              <w:rPr>
                <w:rFonts w:ascii="Times New Roman" w:hAnsi="Times New Roman" w:cs="Times New Roman"/>
                <w:sz w:val="24"/>
                <w:szCs w:val="24"/>
              </w:rPr>
              <w:t xml:space="preserve">- </w:t>
            </w:r>
            <w:r w:rsidR="00135A3A" w:rsidRPr="0020395F">
              <w:rPr>
                <w:rFonts w:ascii="Times New Roman" w:hAnsi="Times New Roman" w:cs="Times New Roman"/>
                <w:sz w:val="24"/>
                <w:szCs w:val="24"/>
              </w:rPr>
              <w:t>стат</w:t>
            </w:r>
            <w:r w:rsidR="00135A3A">
              <w:rPr>
                <w:rFonts w:ascii="Times New Roman" w:hAnsi="Times New Roman" w:cs="Times New Roman"/>
                <w:sz w:val="24"/>
                <w:szCs w:val="24"/>
              </w:rPr>
              <w:t>ья</w:t>
            </w:r>
            <w:r w:rsidR="0020395F" w:rsidRPr="0020395F">
              <w:rPr>
                <w:rFonts w:ascii="Times New Roman" w:hAnsi="Times New Roman" w:cs="Times New Roman"/>
                <w:sz w:val="24"/>
                <w:szCs w:val="24"/>
              </w:rPr>
              <w:t xml:space="preserve"> 15 Федерального закона от 06 октября 2003 года № 131-ФЗ «Об общих принципах организации местного самоуправления в Российской Федерации»</w:t>
            </w:r>
            <w:r w:rsidR="0020395F">
              <w:rPr>
                <w:rFonts w:ascii="Times New Roman" w:hAnsi="Times New Roman" w:cs="Times New Roman"/>
                <w:sz w:val="24"/>
                <w:szCs w:val="24"/>
              </w:rPr>
              <w:t>;</w:t>
            </w:r>
          </w:p>
          <w:p w:rsidR="00DC7E07" w:rsidRDefault="00DC7E07" w:rsidP="00B57F60">
            <w:pPr>
              <w:autoSpaceDE w:val="0"/>
              <w:autoSpaceDN w:val="0"/>
              <w:adjustRightInd w:val="0"/>
              <w:spacing w:after="0" w:line="240" w:lineRule="auto"/>
              <w:ind w:right="-1" w:firstLine="46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3B22FD">
              <w:rPr>
                <w:rFonts w:ascii="Times New Roman" w:hAnsi="Times New Roman" w:cs="Times New Roman"/>
                <w:sz w:val="24"/>
                <w:szCs w:val="24"/>
              </w:rPr>
              <w:t xml:space="preserve"> </w:t>
            </w:r>
            <w:r w:rsidR="00177653">
              <w:rPr>
                <w:rFonts w:ascii="Times New Roman" w:hAnsi="Times New Roman" w:cs="Times New Roman"/>
                <w:sz w:val="24"/>
                <w:szCs w:val="24"/>
              </w:rPr>
              <w:t>п</w:t>
            </w:r>
            <w:r w:rsidR="00177653" w:rsidRPr="00177653">
              <w:rPr>
                <w:rFonts w:ascii="Times New Roman" w:hAnsi="Times New Roman" w:cs="Times New Roman"/>
                <w:sz w:val="24"/>
                <w:szCs w:val="24"/>
              </w:rPr>
              <w:t>остановление Правительства Российской Федерации от 18 сентября 2020 года №</w:t>
            </w:r>
            <w:r w:rsidR="00177653">
              <w:rPr>
                <w:rFonts w:ascii="Times New Roman" w:hAnsi="Times New Roman" w:cs="Times New Roman"/>
                <w:sz w:val="24"/>
                <w:szCs w:val="24"/>
              </w:rPr>
              <w:t> </w:t>
            </w:r>
            <w:r w:rsidR="00177653" w:rsidRPr="00177653">
              <w:rPr>
                <w:rFonts w:ascii="Times New Roman" w:hAnsi="Times New Roman"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ascii="Times New Roman" w:hAnsi="Times New Roman" w:cs="Times New Roman"/>
                <w:sz w:val="24"/>
                <w:szCs w:val="24"/>
              </w:rPr>
              <w:t>;</w:t>
            </w:r>
          </w:p>
          <w:p w:rsidR="003B22FD" w:rsidRPr="00A67F66" w:rsidRDefault="00972E0F" w:rsidP="00340EA3">
            <w:pPr>
              <w:autoSpaceDE w:val="0"/>
              <w:autoSpaceDN w:val="0"/>
              <w:adjustRightInd w:val="0"/>
              <w:spacing w:after="0" w:line="240" w:lineRule="auto"/>
              <w:ind w:right="-1" w:firstLine="460"/>
              <w:jc w:val="both"/>
              <w:outlineLvl w:val="1"/>
              <w:rPr>
                <w:rFonts w:ascii="Times New Roman" w:eastAsia="Times New Roman" w:hAnsi="Times New Roman" w:cs="Times New Roman"/>
                <w:sz w:val="24"/>
                <w:szCs w:val="24"/>
                <w:lang w:eastAsia="ru-RU"/>
              </w:rPr>
            </w:pPr>
            <w:r w:rsidRPr="00972E0F">
              <w:rPr>
                <w:rFonts w:ascii="Times New Roman" w:hAnsi="Times New Roman" w:cs="Times New Roman"/>
                <w:sz w:val="24"/>
                <w:szCs w:val="24"/>
              </w:rPr>
              <w:t xml:space="preserve">- </w:t>
            </w:r>
            <w:r w:rsidR="00340EA3">
              <w:rPr>
                <w:rFonts w:ascii="Times New Roman" w:eastAsia="Times New Roman" w:hAnsi="Times New Roman"/>
                <w:sz w:val="24"/>
                <w:szCs w:val="24"/>
                <w:lang w:eastAsia="ru-RU"/>
              </w:rPr>
              <w:t>п</w:t>
            </w:r>
            <w:r w:rsidR="00340EA3" w:rsidRPr="009A0DCE">
              <w:rPr>
                <w:rFonts w:ascii="Times New Roman" w:eastAsia="Times New Roman" w:hAnsi="Times New Roman"/>
                <w:sz w:val="24"/>
                <w:szCs w:val="24"/>
                <w:lang w:eastAsia="ru-RU"/>
              </w:rPr>
              <w:t>остановление Правительства Х</w:t>
            </w:r>
            <w:r w:rsidR="00340EA3">
              <w:rPr>
                <w:rFonts w:ascii="Times New Roman" w:eastAsia="Times New Roman" w:hAnsi="Times New Roman"/>
                <w:sz w:val="24"/>
                <w:szCs w:val="24"/>
                <w:lang w:eastAsia="ru-RU"/>
              </w:rPr>
              <w:t xml:space="preserve">анты-Мансийского автономного округа </w:t>
            </w:r>
            <w:r w:rsidR="00340EA3" w:rsidRPr="009A0DCE">
              <w:rPr>
                <w:rFonts w:ascii="Times New Roman" w:eastAsia="Times New Roman" w:hAnsi="Times New Roman"/>
                <w:sz w:val="24"/>
                <w:szCs w:val="24"/>
                <w:lang w:eastAsia="ru-RU"/>
              </w:rPr>
              <w:t>- Югры от 5</w:t>
            </w:r>
            <w:r w:rsidR="00340EA3">
              <w:rPr>
                <w:rFonts w:ascii="Times New Roman" w:eastAsia="Times New Roman" w:hAnsi="Times New Roman"/>
                <w:sz w:val="24"/>
                <w:szCs w:val="24"/>
                <w:lang w:eastAsia="ru-RU"/>
              </w:rPr>
              <w:t xml:space="preserve"> октября </w:t>
            </w:r>
            <w:r w:rsidR="00340EA3" w:rsidRPr="009A0DCE">
              <w:rPr>
                <w:rFonts w:ascii="Times New Roman" w:eastAsia="Times New Roman" w:hAnsi="Times New Roman"/>
                <w:sz w:val="24"/>
                <w:szCs w:val="24"/>
                <w:lang w:eastAsia="ru-RU"/>
              </w:rPr>
              <w:t>2018</w:t>
            </w:r>
            <w:r w:rsidR="00340EA3">
              <w:rPr>
                <w:rFonts w:ascii="Times New Roman" w:eastAsia="Times New Roman" w:hAnsi="Times New Roman"/>
                <w:sz w:val="24"/>
                <w:szCs w:val="24"/>
                <w:lang w:eastAsia="ru-RU"/>
              </w:rPr>
              <w:t xml:space="preserve"> года N </w:t>
            </w:r>
            <w:r w:rsidR="00340EA3" w:rsidRPr="009A0DCE">
              <w:rPr>
                <w:rFonts w:ascii="Times New Roman" w:eastAsia="Times New Roman" w:hAnsi="Times New Roman"/>
                <w:sz w:val="24"/>
                <w:szCs w:val="24"/>
                <w:lang w:eastAsia="ru-RU"/>
              </w:rPr>
              <w:t xml:space="preserve">347-п </w:t>
            </w:r>
            <w:r w:rsidR="00340EA3">
              <w:rPr>
                <w:rFonts w:ascii="Times New Roman" w:eastAsia="Times New Roman" w:hAnsi="Times New Roman"/>
                <w:sz w:val="24"/>
                <w:szCs w:val="24"/>
                <w:lang w:eastAsia="ru-RU"/>
              </w:rPr>
              <w:t>«</w:t>
            </w:r>
            <w:r w:rsidR="00340EA3" w:rsidRPr="009A0DCE">
              <w:rPr>
                <w:rFonts w:ascii="Times New Roman" w:eastAsia="Times New Roman" w:hAnsi="Times New Roman"/>
                <w:sz w:val="24"/>
                <w:szCs w:val="24"/>
                <w:lang w:eastAsia="ru-RU"/>
              </w:rPr>
              <w:t>О государственной программе Ханты-Мансийского автономного округа - Югры "Жилищно-коммунальный комплекс и городская среда</w:t>
            </w:r>
            <w:r w:rsidR="00340EA3">
              <w:rPr>
                <w:rFonts w:ascii="Times New Roman" w:eastAsia="Times New Roman" w:hAnsi="Times New Roman"/>
                <w:sz w:val="24"/>
                <w:szCs w:val="24"/>
                <w:lang w:eastAsia="ru-RU"/>
              </w:rPr>
              <w:t>»</w:t>
            </w:r>
            <w:r w:rsidR="00DC7E07">
              <w:rPr>
                <w:rFonts w:ascii="Times New Roman" w:hAnsi="Times New Roman" w:cs="Times New Roman"/>
                <w:sz w:val="24"/>
                <w:szCs w:val="24"/>
              </w:rPr>
              <w:t>.</w:t>
            </w:r>
          </w:p>
        </w:tc>
      </w:tr>
      <w:tr w:rsidR="005B6E50" w:rsidRPr="005B6E50" w:rsidTr="00AD134C">
        <w:trPr>
          <w:trHeight w:val="1452"/>
        </w:trPr>
        <w:tc>
          <w:tcPr>
            <w:tcW w:w="9321" w:type="dxa"/>
            <w:shd w:val="clear" w:color="auto" w:fill="auto"/>
          </w:tcPr>
          <w:p w:rsidR="00DC7E07" w:rsidRPr="005B6E50" w:rsidRDefault="00DC7E07" w:rsidP="00DC7E07">
            <w:pPr>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1.3. Контактная информация исполнителя регулирующего органа:</w:t>
            </w:r>
          </w:p>
          <w:p w:rsidR="00DC7E07" w:rsidRPr="005B6E50" w:rsidRDefault="00DC7E07" w:rsidP="00DC7E07">
            <w:pPr>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 xml:space="preserve">Ф.И.О.: </w:t>
            </w:r>
            <w:r w:rsidR="00177653">
              <w:rPr>
                <w:rFonts w:ascii="Times New Roman" w:eastAsia="Times New Roman" w:hAnsi="Times New Roman" w:cs="Times New Roman"/>
                <w:sz w:val="24"/>
                <w:szCs w:val="24"/>
                <w:lang w:eastAsia="ru-RU"/>
              </w:rPr>
              <w:t>Иванов Иван Вячеславович</w:t>
            </w:r>
          </w:p>
          <w:p w:rsidR="00DC7E07" w:rsidRPr="005B6E50" w:rsidRDefault="00DC7E07" w:rsidP="00DC7E07">
            <w:pPr>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 xml:space="preserve">Должность: </w:t>
            </w:r>
            <w:r>
              <w:rPr>
                <w:rFonts w:ascii="Times New Roman" w:eastAsia="Times New Roman" w:hAnsi="Times New Roman" w:cs="Times New Roman"/>
                <w:sz w:val="24"/>
                <w:szCs w:val="24"/>
                <w:lang w:eastAsia="ru-RU"/>
              </w:rPr>
              <w:t>Начальник у</w:t>
            </w:r>
            <w:r w:rsidRPr="0020395F">
              <w:rPr>
                <w:rFonts w:ascii="Times New Roman" w:eastAsia="Times New Roman" w:hAnsi="Times New Roman" w:cs="Times New Roman"/>
                <w:sz w:val="24"/>
                <w:szCs w:val="24"/>
                <w:lang w:eastAsia="ru-RU"/>
              </w:rPr>
              <w:t>правлени</w:t>
            </w:r>
            <w:r>
              <w:rPr>
                <w:rFonts w:ascii="Times New Roman" w:eastAsia="Times New Roman" w:hAnsi="Times New Roman" w:cs="Times New Roman"/>
                <w:sz w:val="24"/>
                <w:szCs w:val="24"/>
                <w:lang w:eastAsia="ru-RU"/>
              </w:rPr>
              <w:t>я</w:t>
            </w:r>
            <w:r w:rsidRPr="0020395F">
              <w:rPr>
                <w:rFonts w:ascii="Times New Roman" w:eastAsia="Times New Roman" w:hAnsi="Times New Roman" w:cs="Times New Roman"/>
                <w:sz w:val="24"/>
                <w:szCs w:val="24"/>
                <w:lang w:eastAsia="ru-RU"/>
              </w:rPr>
              <w:t xml:space="preserve"> жилищно-коммунального хозяйства администрации Белоярского района</w:t>
            </w:r>
          </w:p>
          <w:p w:rsidR="00DC7E07" w:rsidRPr="005B6E50" w:rsidRDefault="00DC7E07" w:rsidP="00DC7E07">
            <w:pPr>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 xml:space="preserve">Тел: </w:t>
            </w:r>
            <w:r>
              <w:rPr>
                <w:rFonts w:ascii="Times New Roman" w:eastAsia="Times New Roman" w:hAnsi="Times New Roman" w:cs="Times New Roman"/>
                <w:sz w:val="24"/>
                <w:szCs w:val="24"/>
                <w:lang w:eastAsia="ru-RU"/>
              </w:rPr>
              <w:t>8 (34570) 62 - 110</w:t>
            </w:r>
          </w:p>
          <w:p w:rsidR="005B6E50" w:rsidRPr="00644873" w:rsidRDefault="00DC7E07" w:rsidP="00177653">
            <w:pPr>
              <w:keepNext/>
              <w:framePr w:hSpace="180" w:wrap="around" w:vAnchor="text" w:hAnchor="margin" w:xAlign="center" w:y="212"/>
              <w:tabs>
                <w:tab w:val="left" w:pos="225"/>
              </w:tabs>
              <w:spacing w:after="0" w:line="240" w:lineRule="auto"/>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электронной почты: </w:t>
            </w:r>
            <w:proofErr w:type="spellStart"/>
            <w:r w:rsidR="00177653">
              <w:rPr>
                <w:rFonts w:ascii="Times New Roman" w:eastAsia="Times New Roman" w:hAnsi="Times New Roman" w:cs="Times New Roman"/>
                <w:sz w:val="24"/>
                <w:szCs w:val="24"/>
                <w:lang w:val="en-US" w:eastAsia="ru-RU"/>
              </w:rPr>
              <w:t>IvanovIV</w:t>
            </w:r>
            <w:proofErr w:type="spellEnd"/>
            <w:r w:rsidRPr="0064487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admbel</w:t>
            </w:r>
            <w:r w:rsidRPr="0064487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p>
        </w:tc>
      </w:tr>
    </w:tbl>
    <w:p w:rsidR="005B6E50" w:rsidRPr="00644873" w:rsidRDefault="005B6E50" w:rsidP="005B6E50">
      <w:pPr>
        <w:spacing w:after="0" w:line="240" w:lineRule="auto"/>
        <w:rPr>
          <w:rFonts w:ascii="Times New Roman" w:eastAsia="Times New Roman" w:hAnsi="Times New Roman" w:cs="Times New Roman"/>
          <w:sz w:val="24"/>
          <w:szCs w:val="24"/>
          <w:lang w:eastAsia="ru-RU"/>
        </w:rPr>
      </w:pPr>
    </w:p>
    <w:p w:rsidR="005B6E50" w:rsidRPr="005B6E50" w:rsidRDefault="005B6E50" w:rsidP="005B6E50">
      <w:pPr>
        <w:spacing w:after="0" w:line="240" w:lineRule="auto"/>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 Характеристика существующей проблемной ситуации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B6E50" w:rsidRPr="005B6E50" w:rsidTr="00AD134C">
        <w:trPr>
          <w:trHeight w:val="994"/>
        </w:trPr>
        <w:tc>
          <w:tcPr>
            <w:tcW w:w="9287" w:type="dxa"/>
            <w:shd w:val="clear" w:color="auto" w:fill="auto"/>
          </w:tcPr>
          <w:p w:rsidR="005B6E50" w:rsidRPr="005B6E50" w:rsidRDefault="005B6E50" w:rsidP="008807CE">
            <w:pPr>
              <w:spacing w:after="0" w:line="240" w:lineRule="auto"/>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2.1. Описание содержания проблемной ситуации, на решение которой направлен предлагаемый проектом нормативного правового акта способ регулирования:</w:t>
            </w:r>
          </w:p>
          <w:p w:rsidR="005B6E50" w:rsidRPr="005B6E50" w:rsidRDefault="00EA6364" w:rsidP="00EA6364">
            <w:pPr>
              <w:pStyle w:val="ae"/>
              <w:ind w:firstLine="426"/>
              <w:jc w:val="both"/>
              <w:rPr>
                <w:rFonts w:ascii="Times New Roman" w:hAnsi="Times New Roman"/>
                <w:sz w:val="24"/>
                <w:szCs w:val="24"/>
              </w:rPr>
            </w:pPr>
            <w:r>
              <w:rPr>
                <w:rFonts w:ascii="Times New Roman" w:hAnsi="Times New Roman"/>
                <w:sz w:val="24"/>
                <w:szCs w:val="24"/>
              </w:rPr>
              <w:t xml:space="preserve">Юридические лица </w:t>
            </w:r>
            <w:r w:rsidRPr="00107160">
              <w:rPr>
                <w:rFonts w:ascii="Times New Roman" w:hAnsi="Times New Roman"/>
                <w:sz w:val="24"/>
                <w:szCs w:val="24"/>
              </w:rPr>
              <w:t>(за исключением государственных (муниципальных) учреждений), индивидуальны</w:t>
            </w:r>
            <w:r>
              <w:rPr>
                <w:rFonts w:ascii="Times New Roman" w:hAnsi="Times New Roman"/>
                <w:sz w:val="24"/>
                <w:szCs w:val="24"/>
              </w:rPr>
              <w:t>е</w:t>
            </w:r>
            <w:r w:rsidRPr="00107160">
              <w:rPr>
                <w:rFonts w:ascii="Times New Roman" w:hAnsi="Times New Roman"/>
                <w:sz w:val="24"/>
                <w:szCs w:val="24"/>
              </w:rPr>
              <w:t xml:space="preserve"> предпринимател</w:t>
            </w:r>
            <w:r>
              <w:rPr>
                <w:rFonts w:ascii="Times New Roman" w:hAnsi="Times New Roman"/>
                <w:sz w:val="24"/>
                <w:szCs w:val="24"/>
              </w:rPr>
              <w:t>и, имеющие затраты на проведение капитального ремонта объектов коммунальной инфраструктуры в связи с оказанием коммунальных услуг на территории городского поселения Белоярский,</w:t>
            </w:r>
            <w:r w:rsidR="009766F3" w:rsidRPr="009766F3">
              <w:rPr>
                <w:rFonts w:ascii="Times New Roman" w:hAnsi="Times New Roman"/>
                <w:sz w:val="24"/>
                <w:szCs w:val="24"/>
              </w:rPr>
              <w:t xml:space="preserve"> имеют право на получение субсидии при соблюдении положений</w:t>
            </w:r>
            <w:r>
              <w:rPr>
                <w:rFonts w:ascii="Times New Roman" w:hAnsi="Times New Roman"/>
                <w:sz w:val="24"/>
                <w:szCs w:val="24"/>
              </w:rPr>
              <w:t>,</w:t>
            </w:r>
            <w:r w:rsidR="009766F3" w:rsidRPr="009766F3">
              <w:rPr>
                <w:rFonts w:ascii="Times New Roman" w:hAnsi="Times New Roman"/>
                <w:sz w:val="24"/>
                <w:szCs w:val="24"/>
              </w:rPr>
              <w:t xml:space="preserve"> утвержденных настоящим постановлением.</w:t>
            </w:r>
          </w:p>
        </w:tc>
      </w:tr>
      <w:tr w:rsidR="005B6E50" w:rsidRPr="005B6E50" w:rsidTr="00AD134C">
        <w:tc>
          <w:tcPr>
            <w:tcW w:w="9287" w:type="dxa"/>
            <w:shd w:val="clear" w:color="auto" w:fill="auto"/>
          </w:tcPr>
          <w:p w:rsidR="005B6E50" w:rsidRPr="005B6E50" w:rsidRDefault="005B6E50" w:rsidP="008807CE">
            <w:pPr>
              <w:spacing w:after="0" w:line="240" w:lineRule="auto"/>
              <w:ind w:firstLine="426"/>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2.2. Перечень действующих нормативных правовых актов Белоярского района (их положений), устанавливающих правовое регулирование:</w:t>
            </w:r>
          </w:p>
          <w:p w:rsidR="005B6E50" w:rsidRPr="00224528" w:rsidRDefault="00224528" w:rsidP="00EA7169">
            <w:pPr>
              <w:spacing w:after="0" w:line="240" w:lineRule="auto"/>
              <w:ind w:firstLine="426"/>
              <w:jc w:val="both"/>
              <w:rPr>
                <w:rFonts w:ascii="Times New Roman" w:hAnsi="Times New Roman" w:cs="Times New Roman"/>
                <w:sz w:val="24"/>
                <w:szCs w:val="24"/>
              </w:rPr>
            </w:pPr>
            <w:r w:rsidRPr="00224528">
              <w:rPr>
                <w:rFonts w:ascii="Times New Roman" w:hAnsi="Times New Roman" w:cs="Times New Roman"/>
                <w:sz w:val="24"/>
                <w:szCs w:val="24"/>
              </w:rPr>
              <w:lastRenderedPageBreak/>
              <w:t>- решение</w:t>
            </w:r>
            <w:r w:rsidR="00177653" w:rsidRPr="00224528">
              <w:rPr>
                <w:rFonts w:ascii="Times New Roman" w:hAnsi="Times New Roman" w:cs="Times New Roman"/>
                <w:sz w:val="24"/>
                <w:szCs w:val="24"/>
              </w:rPr>
              <w:t xml:space="preserve"> Думы Белоярского района от 3 декабря 2020 года № 61 «О бюджете Белоярского района на 2021 год и плановый период 2022 и 2023 годов»;</w:t>
            </w:r>
          </w:p>
          <w:p w:rsidR="00177653" w:rsidRPr="00F3758E" w:rsidRDefault="00224528" w:rsidP="00224528">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24528">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224528">
              <w:rPr>
                <w:rFonts w:ascii="Times New Roman" w:eastAsia="Times New Roman" w:hAnsi="Times New Roman" w:cs="Times New Roman"/>
                <w:sz w:val="24"/>
                <w:szCs w:val="24"/>
                <w:lang w:eastAsia="ru-RU"/>
              </w:rPr>
              <w:t xml:space="preserve"> программ</w:t>
            </w:r>
            <w:r>
              <w:rPr>
                <w:rFonts w:ascii="Times New Roman" w:eastAsia="Times New Roman" w:hAnsi="Times New Roman" w:cs="Times New Roman"/>
                <w:sz w:val="24"/>
                <w:szCs w:val="24"/>
                <w:lang w:eastAsia="ru-RU"/>
              </w:rPr>
              <w:t>а</w:t>
            </w:r>
            <w:r w:rsidRPr="00224528">
              <w:rPr>
                <w:rFonts w:ascii="Times New Roman" w:eastAsia="Times New Roman" w:hAnsi="Times New Roman" w:cs="Times New Roman"/>
                <w:sz w:val="24"/>
                <w:szCs w:val="24"/>
                <w:lang w:eastAsia="ru-RU"/>
              </w:rPr>
              <w:t xml:space="preserve"> Белоярского района «Развитие жилищно-коммунального комплекса и повышение энергетической эффективности в Белоярском районе на 2019-2024 годы»</w:t>
            </w:r>
          </w:p>
        </w:tc>
      </w:tr>
      <w:tr w:rsidR="005B6E50" w:rsidRPr="005B6E50" w:rsidTr="00AD134C">
        <w:tc>
          <w:tcPr>
            <w:tcW w:w="9287" w:type="dxa"/>
            <w:shd w:val="clear" w:color="auto" w:fill="auto"/>
          </w:tcPr>
          <w:p w:rsidR="005B6E50" w:rsidRDefault="005B6E50" w:rsidP="008807CE">
            <w:pPr>
              <w:pBdr>
                <w:bottom w:val="single" w:sz="12" w:space="1" w:color="auto"/>
              </w:pBdr>
              <w:spacing w:after="0" w:line="240" w:lineRule="auto"/>
              <w:jc w:val="both"/>
              <w:outlineLvl w:val="0"/>
              <w:rPr>
                <w:rFonts w:ascii="Times New Roman" w:eastAsia="Times New Roman" w:hAnsi="Times New Roman" w:cs="Times New Roman"/>
                <w:sz w:val="24"/>
                <w:szCs w:val="24"/>
                <w:lang w:eastAsia="ru-RU"/>
              </w:rPr>
            </w:pPr>
            <w:r w:rsidRPr="00394D14">
              <w:rPr>
                <w:rFonts w:ascii="Times New Roman" w:eastAsia="Times New Roman" w:hAnsi="Times New Roman" w:cs="Times New Roman"/>
                <w:sz w:val="24"/>
                <w:szCs w:val="24"/>
                <w:lang w:eastAsia="ru-RU"/>
              </w:rPr>
              <w:lastRenderedPageBreak/>
              <w:t>2.3. Выявление рисков, связанных с текущей ситуацией:</w:t>
            </w:r>
          </w:p>
          <w:p w:rsidR="008807CE" w:rsidRPr="00394D14" w:rsidRDefault="009766F3" w:rsidP="00177653">
            <w:pPr>
              <w:pBdr>
                <w:bottom w:val="single" w:sz="12" w:space="1" w:color="auto"/>
              </w:pBdr>
              <w:spacing w:after="0" w:line="240" w:lineRule="auto"/>
              <w:ind w:firstLine="426"/>
              <w:jc w:val="both"/>
              <w:outlineLvl w:val="0"/>
              <w:rPr>
                <w:rFonts w:ascii="Times New Roman" w:eastAsia="Times New Roman" w:hAnsi="Times New Roman" w:cs="Times New Roman"/>
                <w:sz w:val="24"/>
                <w:szCs w:val="24"/>
                <w:lang w:eastAsia="ru-RU"/>
              </w:rPr>
            </w:pPr>
            <w:r w:rsidRPr="009766F3">
              <w:rPr>
                <w:rFonts w:ascii="Times New Roman" w:eastAsia="Times New Roman" w:hAnsi="Times New Roman" w:cs="Times New Roman"/>
                <w:sz w:val="24"/>
                <w:szCs w:val="24"/>
                <w:lang w:eastAsia="ru-RU"/>
              </w:rPr>
              <w:t xml:space="preserve">Не принятие постановления повлечет за собой риск невозможности </w:t>
            </w:r>
            <w:r>
              <w:rPr>
                <w:rFonts w:ascii="Times New Roman" w:eastAsia="Times New Roman" w:hAnsi="Times New Roman" w:cs="Times New Roman"/>
                <w:sz w:val="24"/>
                <w:szCs w:val="24"/>
                <w:lang w:eastAsia="ru-RU"/>
              </w:rPr>
              <w:t xml:space="preserve">предоставления </w:t>
            </w:r>
            <w:r w:rsidRPr="009766F3">
              <w:rPr>
                <w:rFonts w:ascii="Times New Roman" w:eastAsia="Times New Roman" w:hAnsi="Times New Roman" w:cs="Times New Roman"/>
                <w:sz w:val="24"/>
                <w:szCs w:val="24"/>
                <w:lang w:eastAsia="ru-RU"/>
              </w:rPr>
              <w:t xml:space="preserve">субсидий </w:t>
            </w:r>
            <w:r w:rsidR="008340E3" w:rsidRPr="00107160">
              <w:rPr>
                <w:rFonts w:ascii="Times New Roman" w:eastAsia="Times New Roman" w:hAnsi="Times New Roman" w:cs="Times New Roman"/>
                <w:sz w:val="24"/>
                <w:szCs w:val="24"/>
                <w:lang w:eastAsia="ru-RU"/>
              </w:rPr>
              <w:t>в целях возмещения затрат на проведение капитального ремонта (с заменой) систем газораспределения, теплоснабжения, водоснабжения и водоотведения, в том числе с применением композитных материалов, на территории городск</w:t>
            </w:r>
            <w:r w:rsidR="00EA7169">
              <w:rPr>
                <w:rFonts w:ascii="Times New Roman" w:eastAsia="Times New Roman" w:hAnsi="Times New Roman" w:cs="Times New Roman"/>
                <w:sz w:val="24"/>
                <w:szCs w:val="24"/>
                <w:lang w:eastAsia="ru-RU"/>
              </w:rPr>
              <w:t>ого поселения Белоярский, в 202</w:t>
            </w:r>
            <w:r w:rsidR="00177653" w:rsidRPr="00177653">
              <w:rPr>
                <w:rFonts w:ascii="Times New Roman" w:eastAsia="Times New Roman" w:hAnsi="Times New Roman" w:cs="Times New Roman"/>
                <w:sz w:val="24"/>
                <w:szCs w:val="24"/>
                <w:lang w:eastAsia="ru-RU"/>
              </w:rPr>
              <w:t>1</w:t>
            </w:r>
            <w:r w:rsidR="008340E3" w:rsidRPr="00107160">
              <w:rPr>
                <w:rFonts w:ascii="Times New Roman" w:eastAsia="Times New Roman" w:hAnsi="Times New Roman" w:cs="Times New Roman"/>
                <w:sz w:val="24"/>
                <w:szCs w:val="24"/>
                <w:lang w:eastAsia="ru-RU"/>
              </w:rPr>
              <w:t xml:space="preserve"> году</w:t>
            </w:r>
          </w:p>
        </w:tc>
      </w:tr>
      <w:tr w:rsidR="005B6E50" w:rsidRPr="005B6E50" w:rsidTr="00AD134C">
        <w:tc>
          <w:tcPr>
            <w:tcW w:w="9287" w:type="dxa"/>
            <w:shd w:val="clear" w:color="auto" w:fill="auto"/>
          </w:tcPr>
          <w:p w:rsidR="00FD401A" w:rsidRDefault="005B6E50" w:rsidP="008807CE">
            <w:pPr>
              <w:spacing w:after="0" w:line="240" w:lineRule="auto"/>
              <w:jc w:val="both"/>
              <w:outlineLvl w:val="0"/>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2.4. Моделирование последствий, наступление которых возможно при отсутствии регулирования:</w:t>
            </w:r>
          </w:p>
          <w:p w:rsidR="005B6E50" w:rsidRPr="005B6E50" w:rsidRDefault="00FD401A" w:rsidP="00177653">
            <w:pPr>
              <w:spacing w:after="0" w:line="240" w:lineRule="auto"/>
              <w:ind w:firstLine="42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Отсутствие </w:t>
            </w:r>
            <w:r w:rsidR="009766F3" w:rsidRPr="009766F3">
              <w:rPr>
                <w:rFonts w:ascii="Times New Roman" w:eastAsia="Times New Roman" w:hAnsi="Times New Roman" w:cs="Times New Roman"/>
                <w:sz w:val="24"/>
                <w:szCs w:val="24"/>
                <w:lang w:eastAsia="ru-RU"/>
              </w:rPr>
              <w:t xml:space="preserve">постановления повлечет за собой риск невозможности предоставления субсидий </w:t>
            </w:r>
            <w:r w:rsidR="008340E3" w:rsidRPr="00107160">
              <w:rPr>
                <w:rFonts w:ascii="Times New Roman" w:eastAsia="Times New Roman" w:hAnsi="Times New Roman" w:cs="Times New Roman"/>
                <w:sz w:val="24"/>
                <w:szCs w:val="24"/>
                <w:lang w:eastAsia="ru-RU"/>
              </w:rPr>
              <w:t xml:space="preserve">в целях возмещения затрат на проведение капитального ремонта </w:t>
            </w:r>
            <w:r w:rsidR="008340E3">
              <w:rPr>
                <w:rFonts w:ascii="Times New Roman" w:eastAsia="Times New Roman" w:hAnsi="Times New Roman" w:cs="Times New Roman"/>
                <w:sz w:val="24"/>
                <w:szCs w:val="24"/>
                <w:lang w:eastAsia="ru-RU"/>
              </w:rPr>
              <w:t>объектов коммунальной инфраструктуры</w:t>
            </w:r>
            <w:r w:rsidR="008340E3" w:rsidRPr="00107160">
              <w:rPr>
                <w:rFonts w:ascii="Times New Roman" w:eastAsia="Times New Roman" w:hAnsi="Times New Roman" w:cs="Times New Roman"/>
                <w:sz w:val="24"/>
                <w:szCs w:val="24"/>
                <w:lang w:eastAsia="ru-RU"/>
              </w:rPr>
              <w:t xml:space="preserve"> на территории городского поселения Белоярский, в 20</w:t>
            </w:r>
            <w:r w:rsidR="00EA7169">
              <w:rPr>
                <w:rFonts w:ascii="Times New Roman" w:eastAsia="Times New Roman" w:hAnsi="Times New Roman" w:cs="Times New Roman"/>
                <w:sz w:val="24"/>
                <w:szCs w:val="24"/>
                <w:lang w:eastAsia="ru-RU"/>
              </w:rPr>
              <w:t>2</w:t>
            </w:r>
            <w:r w:rsidR="00177653" w:rsidRPr="00177653">
              <w:rPr>
                <w:rFonts w:ascii="Times New Roman" w:eastAsia="Times New Roman" w:hAnsi="Times New Roman" w:cs="Times New Roman"/>
                <w:sz w:val="24"/>
                <w:szCs w:val="24"/>
                <w:lang w:eastAsia="ru-RU"/>
              </w:rPr>
              <w:t xml:space="preserve">1 </w:t>
            </w:r>
            <w:r w:rsidR="008340E3" w:rsidRPr="00107160">
              <w:rPr>
                <w:rFonts w:ascii="Times New Roman" w:eastAsia="Times New Roman" w:hAnsi="Times New Roman" w:cs="Times New Roman"/>
                <w:sz w:val="24"/>
                <w:szCs w:val="24"/>
                <w:lang w:eastAsia="ru-RU"/>
              </w:rPr>
              <w:t>году</w:t>
            </w:r>
            <w:r w:rsidR="009766F3">
              <w:rPr>
                <w:rFonts w:ascii="Times New Roman" w:eastAsia="Times New Roman" w:hAnsi="Times New Roman" w:cs="Times New Roman"/>
                <w:sz w:val="24"/>
                <w:szCs w:val="24"/>
                <w:lang w:eastAsia="ru-RU"/>
              </w:rPr>
              <w:t xml:space="preserve">. </w:t>
            </w:r>
          </w:p>
        </w:tc>
      </w:tr>
      <w:tr w:rsidR="005B6E50" w:rsidRPr="005B6E50" w:rsidTr="00AD134C">
        <w:tc>
          <w:tcPr>
            <w:tcW w:w="9287" w:type="dxa"/>
            <w:shd w:val="clear" w:color="auto" w:fill="auto"/>
          </w:tcPr>
          <w:p w:rsidR="005B6E50" w:rsidRPr="005B6E50" w:rsidRDefault="005B6E50" w:rsidP="008807CE">
            <w:pPr>
              <w:keepNext/>
              <w:spacing w:after="0" w:line="240" w:lineRule="auto"/>
              <w:jc w:val="both"/>
              <w:outlineLvl w:val="0"/>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2.5.</w:t>
            </w:r>
            <w:r w:rsidRPr="005B6E50">
              <w:rPr>
                <w:rFonts w:ascii="Times New Roman" w:eastAsia="Times New Roman" w:hAnsi="Times New Roman" w:cs="Times New Roman"/>
                <w:b/>
                <w:sz w:val="24"/>
                <w:szCs w:val="24"/>
                <w:lang w:eastAsia="ru-RU"/>
              </w:rPr>
              <w:t> </w:t>
            </w:r>
            <w:r w:rsidRPr="005B6E50">
              <w:rPr>
                <w:rFonts w:ascii="Times New Roman" w:eastAsia="Times New Roman" w:hAnsi="Times New Roman" w:cs="Times New Roman"/>
                <w:sz w:val="24"/>
                <w:szCs w:val="24"/>
                <w:lang w:eastAsia="ru-RU"/>
              </w:rPr>
              <w:t>Источники данных:</w:t>
            </w:r>
          </w:p>
          <w:p w:rsidR="009766F3" w:rsidRPr="009766F3" w:rsidRDefault="009766F3" w:rsidP="009766F3">
            <w:pPr>
              <w:spacing w:after="0" w:line="240" w:lineRule="auto"/>
              <w:ind w:firstLine="426"/>
              <w:jc w:val="both"/>
              <w:rPr>
                <w:rFonts w:ascii="Times New Roman" w:hAnsi="Times New Roman"/>
                <w:sz w:val="24"/>
                <w:szCs w:val="24"/>
              </w:rPr>
            </w:pPr>
            <w:r w:rsidRPr="009766F3">
              <w:rPr>
                <w:rFonts w:ascii="Times New Roman" w:hAnsi="Times New Roman"/>
                <w:sz w:val="24"/>
                <w:szCs w:val="24"/>
              </w:rPr>
              <w:t>- статья 78 Бюджетного кодекса Российской Федерации;</w:t>
            </w:r>
          </w:p>
          <w:p w:rsidR="009766F3" w:rsidRPr="009766F3" w:rsidRDefault="009766F3" w:rsidP="009766F3">
            <w:pPr>
              <w:spacing w:after="0" w:line="240" w:lineRule="auto"/>
              <w:ind w:firstLine="426"/>
              <w:jc w:val="both"/>
              <w:rPr>
                <w:rFonts w:ascii="Times New Roman" w:hAnsi="Times New Roman"/>
                <w:sz w:val="24"/>
                <w:szCs w:val="24"/>
              </w:rPr>
            </w:pPr>
            <w:r w:rsidRPr="009766F3">
              <w:rPr>
                <w:rFonts w:ascii="Times New Roman" w:hAnsi="Times New Roman"/>
                <w:sz w:val="24"/>
                <w:szCs w:val="24"/>
              </w:rPr>
              <w:t>- статья 15 Федерального закона от 06 октября 2003 года № 131-ФЗ «Об общих принципах организации местного самоуправления в Российской Федерации»;</w:t>
            </w:r>
          </w:p>
          <w:p w:rsidR="00DC7E07" w:rsidRDefault="00DC7E07" w:rsidP="009F724D">
            <w:pPr>
              <w:spacing w:after="0" w:line="240" w:lineRule="auto"/>
              <w:ind w:firstLine="426"/>
              <w:jc w:val="both"/>
              <w:rPr>
                <w:rFonts w:ascii="Times New Roman" w:eastAsia="Times New Roman" w:hAnsi="Times New Roman" w:cs="Times New Roman"/>
                <w:sz w:val="24"/>
                <w:szCs w:val="24"/>
                <w:lang w:eastAsia="ru-RU"/>
              </w:rPr>
            </w:pPr>
            <w:r w:rsidRPr="003B22FD">
              <w:rPr>
                <w:rFonts w:ascii="Times New Roman" w:eastAsia="Times New Roman" w:hAnsi="Times New Roman" w:cs="Times New Roman"/>
                <w:sz w:val="24"/>
                <w:szCs w:val="24"/>
                <w:lang w:eastAsia="ru-RU"/>
              </w:rPr>
              <w:t xml:space="preserve">-  </w:t>
            </w:r>
            <w:r w:rsidR="00177653">
              <w:rPr>
                <w:rFonts w:ascii="Times New Roman" w:eastAsia="Times New Roman" w:hAnsi="Times New Roman" w:cs="Times New Roman"/>
                <w:sz w:val="24"/>
                <w:szCs w:val="24"/>
                <w:lang w:eastAsia="ru-RU"/>
              </w:rPr>
              <w:t>п</w:t>
            </w:r>
            <w:r w:rsidR="00177653" w:rsidRPr="00177653">
              <w:rPr>
                <w:rFonts w:ascii="Times New Roman" w:eastAsia="Times New Roman" w:hAnsi="Times New Roman" w:cs="Times New Roman"/>
                <w:sz w:val="24"/>
                <w:szCs w:val="24"/>
                <w:lang w:eastAsia="ru-RU"/>
              </w:rPr>
              <w:t>остановление Правительства Российской Федерации от 18 сентября 2020 года №</w:t>
            </w:r>
            <w:r w:rsidR="00177653">
              <w:rPr>
                <w:rFonts w:ascii="Times New Roman" w:eastAsia="Times New Roman" w:hAnsi="Times New Roman" w:cs="Times New Roman"/>
                <w:sz w:val="24"/>
                <w:szCs w:val="24"/>
                <w:lang w:eastAsia="ru-RU"/>
              </w:rPr>
              <w:t> </w:t>
            </w:r>
            <w:r w:rsidR="00177653" w:rsidRPr="00177653">
              <w:rPr>
                <w:rFonts w:ascii="Times New Roman" w:eastAsia="Times New Roman" w:hAnsi="Times New Roman" w:cs="Times New Roman"/>
                <w:sz w:val="24"/>
                <w:szCs w:val="24"/>
                <w:lang w:eastAsia="ru-RU"/>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ascii="Times New Roman" w:eastAsia="Times New Roman" w:hAnsi="Times New Roman" w:cs="Times New Roman"/>
                <w:sz w:val="24"/>
                <w:szCs w:val="24"/>
                <w:lang w:eastAsia="ru-RU"/>
              </w:rPr>
              <w:t>;</w:t>
            </w:r>
          </w:p>
          <w:p w:rsidR="003B22FD" w:rsidRPr="005B6E50" w:rsidRDefault="00B57F60" w:rsidP="00340EA3">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0EA3">
              <w:rPr>
                <w:rFonts w:ascii="Times New Roman" w:eastAsia="Times New Roman" w:hAnsi="Times New Roman"/>
                <w:sz w:val="24"/>
                <w:szCs w:val="24"/>
                <w:lang w:eastAsia="ru-RU"/>
              </w:rPr>
              <w:t>п</w:t>
            </w:r>
            <w:r w:rsidR="00340EA3" w:rsidRPr="009A0DCE">
              <w:rPr>
                <w:rFonts w:ascii="Times New Roman" w:eastAsia="Times New Roman" w:hAnsi="Times New Roman"/>
                <w:sz w:val="24"/>
                <w:szCs w:val="24"/>
                <w:lang w:eastAsia="ru-RU"/>
              </w:rPr>
              <w:t>остановление Правительства Х</w:t>
            </w:r>
            <w:r w:rsidR="00340EA3">
              <w:rPr>
                <w:rFonts w:ascii="Times New Roman" w:eastAsia="Times New Roman" w:hAnsi="Times New Roman"/>
                <w:sz w:val="24"/>
                <w:szCs w:val="24"/>
                <w:lang w:eastAsia="ru-RU"/>
              </w:rPr>
              <w:t xml:space="preserve">анты-Мансийского автономного округа </w:t>
            </w:r>
            <w:r w:rsidR="00340EA3" w:rsidRPr="009A0DCE">
              <w:rPr>
                <w:rFonts w:ascii="Times New Roman" w:eastAsia="Times New Roman" w:hAnsi="Times New Roman"/>
                <w:sz w:val="24"/>
                <w:szCs w:val="24"/>
                <w:lang w:eastAsia="ru-RU"/>
              </w:rPr>
              <w:t>- Югры от 5</w:t>
            </w:r>
            <w:r w:rsidR="00340EA3">
              <w:rPr>
                <w:rFonts w:ascii="Times New Roman" w:eastAsia="Times New Roman" w:hAnsi="Times New Roman"/>
                <w:sz w:val="24"/>
                <w:szCs w:val="24"/>
                <w:lang w:eastAsia="ru-RU"/>
              </w:rPr>
              <w:t xml:space="preserve"> октября </w:t>
            </w:r>
            <w:r w:rsidR="00340EA3" w:rsidRPr="009A0DCE">
              <w:rPr>
                <w:rFonts w:ascii="Times New Roman" w:eastAsia="Times New Roman" w:hAnsi="Times New Roman"/>
                <w:sz w:val="24"/>
                <w:szCs w:val="24"/>
                <w:lang w:eastAsia="ru-RU"/>
              </w:rPr>
              <w:t>2018</w:t>
            </w:r>
            <w:r w:rsidR="00340EA3">
              <w:rPr>
                <w:rFonts w:ascii="Times New Roman" w:eastAsia="Times New Roman" w:hAnsi="Times New Roman"/>
                <w:sz w:val="24"/>
                <w:szCs w:val="24"/>
                <w:lang w:eastAsia="ru-RU"/>
              </w:rPr>
              <w:t xml:space="preserve"> года N </w:t>
            </w:r>
            <w:r w:rsidR="00340EA3" w:rsidRPr="009A0DCE">
              <w:rPr>
                <w:rFonts w:ascii="Times New Roman" w:eastAsia="Times New Roman" w:hAnsi="Times New Roman"/>
                <w:sz w:val="24"/>
                <w:szCs w:val="24"/>
                <w:lang w:eastAsia="ru-RU"/>
              </w:rPr>
              <w:t xml:space="preserve">347-п </w:t>
            </w:r>
            <w:r w:rsidR="00340EA3">
              <w:rPr>
                <w:rFonts w:ascii="Times New Roman" w:eastAsia="Times New Roman" w:hAnsi="Times New Roman"/>
                <w:sz w:val="24"/>
                <w:szCs w:val="24"/>
                <w:lang w:eastAsia="ru-RU"/>
              </w:rPr>
              <w:t>«</w:t>
            </w:r>
            <w:r w:rsidR="00340EA3" w:rsidRPr="009A0DCE">
              <w:rPr>
                <w:rFonts w:ascii="Times New Roman" w:eastAsia="Times New Roman" w:hAnsi="Times New Roman"/>
                <w:sz w:val="24"/>
                <w:szCs w:val="24"/>
                <w:lang w:eastAsia="ru-RU"/>
              </w:rPr>
              <w:t>О государственной программе Ханты-Мансийского автономного округа - Югры "Жилищно-коммунальный комплекс и городская среда</w:t>
            </w:r>
            <w:r w:rsidR="00340EA3">
              <w:rPr>
                <w:rFonts w:ascii="Times New Roman" w:eastAsia="Times New Roman" w:hAnsi="Times New Roman"/>
                <w:sz w:val="24"/>
                <w:szCs w:val="24"/>
                <w:lang w:eastAsia="ru-RU"/>
              </w:rPr>
              <w:t>»</w:t>
            </w:r>
            <w:r w:rsidR="00340EA3">
              <w:rPr>
                <w:rFonts w:ascii="Times New Roman" w:hAnsi="Times New Roman" w:cs="Times New Roman"/>
                <w:sz w:val="24"/>
                <w:szCs w:val="24"/>
              </w:rPr>
              <w:t>.</w:t>
            </w:r>
          </w:p>
        </w:tc>
      </w:tr>
      <w:tr w:rsidR="005B6E50" w:rsidRPr="005B6E50" w:rsidTr="00AD134C">
        <w:tc>
          <w:tcPr>
            <w:tcW w:w="9287" w:type="dxa"/>
            <w:shd w:val="clear" w:color="auto" w:fill="auto"/>
          </w:tcPr>
          <w:p w:rsidR="005B6E50" w:rsidRPr="005B6E50" w:rsidRDefault="005B6E50" w:rsidP="008807CE">
            <w:pPr>
              <w:keepNext/>
              <w:spacing w:after="0" w:line="240" w:lineRule="auto"/>
              <w:jc w:val="both"/>
              <w:outlineLvl w:val="0"/>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2.6.</w:t>
            </w:r>
            <w:r w:rsidRPr="005B6E50">
              <w:rPr>
                <w:rFonts w:ascii="Times New Roman" w:eastAsia="Times New Roman" w:hAnsi="Times New Roman" w:cs="Times New Roman"/>
                <w:b/>
                <w:sz w:val="24"/>
                <w:szCs w:val="24"/>
                <w:lang w:eastAsia="ru-RU"/>
              </w:rPr>
              <w:t> </w:t>
            </w:r>
            <w:r w:rsidRPr="005B6E50">
              <w:rPr>
                <w:rFonts w:ascii="Times New Roman" w:eastAsia="Times New Roman" w:hAnsi="Times New Roman" w:cs="Times New Roman"/>
                <w:sz w:val="24"/>
                <w:szCs w:val="24"/>
                <w:lang w:eastAsia="ru-RU"/>
              </w:rPr>
              <w:t>Иная информация о проблеме:</w:t>
            </w:r>
            <w:r w:rsidR="00FD401A">
              <w:rPr>
                <w:rFonts w:ascii="Times New Roman" w:eastAsia="Times New Roman" w:hAnsi="Times New Roman" w:cs="Times New Roman"/>
                <w:sz w:val="24"/>
                <w:szCs w:val="24"/>
                <w:lang w:eastAsia="ru-RU"/>
              </w:rPr>
              <w:t xml:space="preserve"> отсутствует</w:t>
            </w:r>
          </w:p>
        </w:tc>
      </w:tr>
    </w:tbl>
    <w:p w:rsidR="005B6E50" w:rsidRPr="005B6E50" w:rsidRDefault="005B6E50" w:rsidP="005B6E50">
      <w:pPr>
        <w:spacing w:after="0" w:line="240" w:lineRule="auto"/>
        <w:jc w:val="center"/>
        <w:rPr>
          <w:rFonts w:ascii="Times New Roman" w:eastAsia="Times New Roman" w:hAnsi="Times New Roman" w:cs="Times New Roman"/>
          <w:sz w:val="24"/>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3. Цели предлагаемого регулирования</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59"/>
      </w:tblGrid>
      <w:tr w:rsidR="005B6E50" w:rsidRPr="005B6E50" w:rsidTr="008807CE">
        <w:tc>
          <w:tcPr>
            <w:tcW w:w="4928"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Наименование цели предлагаемого регулирования</w:t>
            </w:r>
          </w:p>
        </w:tc>
        <w:tc>
          <w:tcPr>
            <w:tcW w:w="4359"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Способ достижения целей и решения проблемной ситуации посредством предлагаемого регулирования</w:t>
            </w:r>
          </w:p>
        </w:tc>
      </w:tr>
      <w:tr w:rsidR="005B6E50" w:rsidRPr="005B6E50" w:rsidTr="008807CE">
        <w:tc>
          <w:tcPr>
            <w:tcW w:w="4928" w:type="dxa"/>
            <w:shd w:val="clear" w:color="auto" w:fill="auto"/>
          </w:tcPr>
          <w:p w:rsidR="005B6E50" w:rsidRPr="005B6E50" w:rsidRDefault="005B6E50" w:rsidP="00177653">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1.</w:t>
            </w:r>
            <w:r w:rsidR="00AB48A1">
              <w:rPr>
                <w:rFonts w:ascii="Times New Roman" w:hAnsi="Times New Roman" w:cs="Times New Roman"/>
                <w:sz w:val="24"/>
              </w:rPr>
              <w:t>Возмещения затрат на проведение капитального ремонта (с заменой)</w:t>
            </w:r>
            <w:r w:rsidR="00AB48A1" w:rsidRPr="005F00EE">
              <w:rPr>
                <w:rFonts w:ascii="Times New Roman" w:hAnsi="Times New Roman" w:cs="Times New Roman"/>
                <w:sz w:val="24"/>
              </w:rPr>
              <w:t xml:space="preserve"> систем газораспределения, теплоснабжения, водоснабжения и водоотведения, в том числе с применением композитных материалов</w:t>
            </w:r>
            <w:r w:rsidR="00AB48A1" w:rsidRPr="005F6465">
              <w:rPr>
                <w:rFonts w:ascii="Times New Roman" w:hAnsi="Times New Roman" w:cs="Times New Roman"/>
                <w:sz w:val="24"/>
              </w:rPr>
              <w:t>, на территории городского поселения Белоярский</w:t>
            </w:r>
            <w:r w:rsidR="009F724D" w:rsidRPr="009F724D">
              <w:rPr>
                <w:rFonts w:ascii="Times New Roman" w:eastAsia="Times New Roman" w:hAnsi="Times New Roman" w:cs="Times New Roman"/>
                <w:sz w:val="24"/>
                <w:szCs w:val="24"/>
                <w:lang w:eastAsia="ru-RU"/>
              </w:rPr>
              <w:t>, в 20</w:t>
            </w:r>
            <w:r w:rsidR="00EA7169">
              <w:rPr>
                <w:rFonts w:ascii="Times New Roman" w:eastAsia="Times New Roman" w:hAnsi="Times New Roman" w:cs="Times New Roman"/>
                <w:sz w:val="24"/>
                <w:szCs w:val="24"/>
                <w:lang w:eastAsia="ru-RU"/>
              </w:rPr>
              <w:t>2</w:t>
            </w:r>
            <w:r w:rsidR="00177653">
              <w:rPr>
                <w:rFonts w:ascii="Times New Roman" w:eastAsia="Times New Roman" w:hAnsi="Times New Roman" w:cs="Times New Roman"/>
                <w:sz w:val="24"/>
                <w:szCs w:val="24"/>
                <w:lang w:eastAsia="ru-RU"/>
              </w:rPr>
              <w:t>1</w:t>
            </w:r>
            <w:r w:rsidR="009F724D" w:rsidRPr="009F724D">
              <w:rPr>
                <w:rFonts w:ascii="Times New Roman" w:eastAsia="Times New Roman" w:hAnsi="Times New Roman" w:cs="Times New Roman"/>
                <w:sz w:val="24"/>
                <w:szCs w:val="24"/>
                <w:lang w:eastAsia="ru-RU"/>
              </w:rPr>
              <w:t xml:space="preserve"> году</w:t>
            </w:r>
          </w:p>
        </w:tc>
        <w:tc>
          <w:tcPr>
            <w:tcW w:w="4359" w:type="dxa"/>
            <w:shd w:val="clear" w:color="auto" w:fill="auto"/>
          </w:tcPr>
          <w:p w:rsidR="005B6E50" w:rsidRPr="00FD401A" w:rsidRDefault="009F724D" w:rsidP="008807CE">
            <w:pPr>
              <w:spacing w:after="0" w:line="240" w:lineRule="auto"/>
              <w:contextualSpacing/>
              <w:jc w:val="both"/>
              <w:rPr>
                <w:rFonts w:ascii="Times New Roman" w:eastAsia="Times New Roman" w:hAnsi="Times New Roman" w:cs="Times New Roman"/>
                <w:sz w:val="24"/>
                <w:szCs w:val="24"/>
                <w:lang w:eastAsia="ru-RU"/>
              </w:rPr>
            </w:pPr>
            <w:r w:rsidRPr="009F724D">
              <w:rPr>
                <w:rFonts w:ascii="Times New Roman" w:hAnsi="Times New Roman" w:cs="Times New Roman"/>
                <w:sz w:val="24"/>
                <w:szCs w:val="24"/>
              </w:rPr>
              <w:t xml:space="preserve">Определить порядок </w:t>
            </w:r>
            <w:r w:rsidR="00AB48A1" w:rsidRPr="005F00EE">
              <w:rPr>
                <w:rFonts w:ascii="Times New Roman" w:hAnsi="Times New Roman" w:cs="Times New Roman"/>
                <w:sz w:val="24"/>
              </w:rPr>
              <w:t xml:space="preserve">предоставления за счет средств бюджета Белоярского района юридическим лицам (за исключением государственных (муниципальных) учреждений), индивидуальным предпринимателям </w:t>
            </w:r>
            <w:r w:rsidR="00AB48A1">
              <w:rPr>
                <w:rFonts w:ascii="Times New Roman" w:hAnsi="Times New Roman" w:cs="Times New Roman"/>
                <w:sz w:val="24"/>
              </w:rPr>
              <w:t>субсидии в целях возмещения затрат на проведение капитального ремонта (с заменой)</w:t>
            </w:r>
            <w:r w:rsidR="00AB48A1" w:rsidRPr="005F00EE">
              <w:rPr>
                <w:rFonts w:ascii="Times New Roman" w:hAnsi="Times New Roman" w:cs="Times New Roman"/>
                <w:sz w:val="24"/>
              </w:rPr>
              <w:t xml:space="preserve"> систем газораспределения, теплоснабжения, водоснабжения и водоотведения, в том числе с применением композитных материалов</w:t>
            </w:r>
            <w:r w:rsidR="00AB48A1" w:rsidRPr="005F6465">
              <w:rPr>
                <w:rFonts w:ascii="Times New Roman" w:hAnsi="Times New Roman" w:cs="Times New Roman"/>
                <w:sz w:val="24"/>
              </w:rPr>
              <w:t>, на территории городского поселения Белоярский</w:t>
            </w:r>
          </w:p>
        </w:tc>
      </w:tr>
      <w:tr w:rsidR="005B6E50" w:rsidRPr="005B6E50" w:rsidTr="008807CE">
        <w:tc>
          <w:tcPr>
            <w:tcW w:w="9287" w:type="dxa"/>
            <w:gridSpan w:val="2"/>
            <w:shd w:val="clear" w:color="auto" w:fill="auto"/>
          </w:tcPr>
          <w:p w:rsidR="005B6E50" w:rsidRPr="005B6E50"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Иная информация о целях предлагаемого регулирования:</w:t>
            </w:r>
            <w:r w:rsidR="00FD401A">
              <w:rPr>
                <w:rFonts w:ascii="Times New Roman" w:eastAsia="Times New Roman" w:hAnsi="Times New Roman" w:cs="Times New Roman"/>
                <w:sz w:val="24"/>
                <w:szCs w:val="24"/>
                <w:lang w:eastAsia="ru-RU"/>
              </w:rPr>
              <w:t xml:space="preserve"> отсутствует</w:t>
            </w:r>
          </w:p>
        </w:tc>
      </w:tr>
    </w:tbl>
    <w:p w:rsid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p w:rsidR="00340EA3" w:rsidRDefault="00340EA3" w:rsidP="005B6E50">
      <w:pPr>
        <w:spacing w:after="0" w:line="240" w:lineRule="auto"/>
        <w:contextualSpacing/>
        <w:jc w:val="center"/>
        <w:rPr>
          <w:rFonts w:ascii="Times New Roman" w:eastAsia="Times New Roman" w:hAnsi="Times New Roman" w:cs="Times New Roman"/>
          <w:sz w:val="24"/>
          <w:szCs w:val="24"/>
          <w:lang w:eastAsia="ru-RU"/>
        </w:rPr>
      </w:pPr>
    </w:p>
    <w:p w:rsidR="00340EA3" w:rsidRDefault="00340EA3" w:rsidP="005B6E50">
      <w:pPr>
        <w:spacing w:after="0" w:line="240" w:lineRule="auto"/>
        <w:contextualSpacing/>
        <w:jc w:val="center"/>
        <w:rPr>
          <w:rFonts w:ascii="Times New Roman" w:eastAsia="Times New Roman" w:hAnsi="Times New Roman" w:cs="Times New Roman"/>
          <w:sz w:val="24"/>
          <w:szCs w:val="24"/>
          <w:lang w:eastAsia="ru-RU"/>
        </w:rPr>
      </w:pPr>
    </w:p>
    <w:p w:rsidR="00340EA3" w:rsidRPr="005B6E50" w:rsidRDefault="00340EA3" w:rsidP="005B6E50">
      <w:pPr>
        <w:spacing w:after="0" w:line="240" w:lineRule="auto"/>
        <w:contextualSpacing/>
        <w:jc w:val="center"/>
        <w:rPr>
          <w:rFonts w:ascii="Times New Roman" w:eastAsia="Times New Roman" w:hAnsi="Times New Roman" w:cs="Times New Roman"/>
          <w:sz w:val="24"/>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4. Описание предлагаемого регулирования</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 иных возможных способов решения проблемы</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B6E50" w:rsidRPr="005B6E50" w:rsidTr="00AD134C">
        <w:trPr>
          <w:trHeight w:val="923"/>
        </w:trPr>
        <w:tc>
          <w:tcPr>
            <w:tcW w:w="9287"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4.1. Описание предлагаемого способа решения проблемы и преодоления, связанных с ней негативных эффектов:</w:t>
            </w:r>
          </w:p>
          <w:p w:rsidR="005B6E50" w:rsidRPr="005B6E50" w:rsidRDefault="009F724D" w:rsidP="00EA7169">
            <w:pPr>
              <w:spacing w:after="0" w:line="240" w:lineRule="auto"/>
              <w:ind w:firstLine="426"/>
              <w:jc w:val="both"/>
              <w:rPr>
                <w:rFonts w:ascii="Times New Roman" w:eastAsia="Times New Roman" w:hAnsi="Times New Roman" w:cs="Times New Roman"/>
                <w:sz w:val="24"/>
                <w:szCs w:val="24"/>
                <w:lang w:eastAsia="ru-RU"/>
              </w:rPr>
            </w:pPr>
            <w:r w:rsidRPr="009F724D">
              <w:rPr>
                <w:rFonts w:ascii="Times New Roman" w:eastAsia="Times New Roman" w:hAnsi="Times New Roman" w:cs="Times New Roman"/>
                <w:sz w:val="24"/>
                <w:szCs w:val="24"/>
                <w:lang w:eastAsia="ru-RU"/>
              </w:rPr>
              <w:t xml:space="preserve">Принятие проекта постановления позволит предоставлять субсидии </w:t>
            </w:r>
            <w:r w:rsidR="00F4107C" w:rsidRPr="005F00EE">
              <w:rPr>
                <w:rFonts w:ascii="Times New Roman" w:hAnsi="Times New Roman" w:cs="Times New Roman"/>
                <w:sz w:val="24"/>
              </w:rPr>
              <w:t>юридическим лицам (за исключением государственных (муниципальных) учреждений), индивидуальным предпринимателям</w:t>
            </w:r>
            <w:r w:rsidR="00177653">
              <w:rPr>
                <w:rFonts w:ascii="Times New Roman" w:hAnsi="Times New Roman" w:cs="Times New Roman"/>
                <w:sz w:val="24"/>
              </w:rPr>
              <w:t xml:space="preserve"> </w:t>
            </w:r>
            <w:r w:rsidRPr="009F724D">
              <w:rPr>
                <w:rFonts w:ascii="Times New Roman" w:eastAsia="Times New Roman" w:hAnsi="Times New Roman" w:cs="Times New Roman"/>
                <w:sz w:val="24"/>
                <w:szCs w:val="24"/>
                <w:lang w:eastAsia="ru-RU"/>
              </w:rPr>
              <w:t>из средств бюджета Белоярского района</w:t>
            </w:r>
            <w:r w:rsidR="00177653">
              <w:rPr>
                <w:rFonts w:ascii="Times New Roman" w:eastAsia="Times New Roman" w:hAnsi="Times New Roman" w:cs="Times New Roman"/>
                <w:sz w:val="24"/>
                <w:szCs w:val="24"/>
                <w:lang w:eastAsia="ru-RU"/>
              </w:rPr>
              <w:t xml:space="preserve"> </w:t>
            </w:r>
            <w:r w:rsidR="00F4107C">
              <w:rPr>
                <w:rFonts w:ascii="Times New Roman" w:hAnsi="Times New Roman" w:cs="Times New Roman"/>
                <w:sz w:val="24"/>
              </w:rPr>
              <w:t>в целях возмещения затрат на проведение капитального ремонта (с заменой)</w:t>
            </w:r>
            <w:r w:rsidR="00F4107C" w:rsidRPr="005F00EE">
              <w:rPr>
                <w:rFonts w:ascii="Times New Roman" w:hAnsi="Times New Roman" w:cs="Times New Roman"/>
                <w:sz w:val="24"/>
              </w:rPr>
              <w:t xml:space="preserve"> систем газораспределения, теплоснабжения, водоснабжения и водоотведения, в том числе с применением композитных материалов</w:t>
            </w:r>
            <w:r w:rsidR="00F4107C" w:rsidRPr="005F6465">
              <w:rPr>
                <w:rFonts w:ascii="Times New Roman" w:hAnsi="Times New Roman" w:cs="Times New Roman"/>
                <w:sz w:val="24"/>
              </w:rPr>
              <w:t>, на территории городского поселения Белоярский</w:t>
            </w:r>
            <w:r w:rsidRPr="009F724D">
              <w:rPr>
                <w:rFonts w:ascii="Times New Roman" w:eastAsia="Times New Roman" w:hAnsi="Times New Roman" w:cs="Times New Roman"/>
                <w:sz w:val="24"/>
                <w:szCs w:val="24"/>
                <w:lang w:eastAsia="ru-RU"/>
              </w:rPr>
              <w:t>, в 20</w:t>
            </w:r>
            <w:r w:rsidR="00177653">
              <w:rPr>
                <w:rFonts w:ascii="Times New Roman" w:eastAsia="Times New Roman" w:hAnsi="Times New Roman" w:cs="Times New Roman"/>
                <w:sz w:val="24"/>
                <w:szCs w:val="24"/>
                <w:lang w:eastAsia="ru-RU"/>
              </w:rPr>
              <w:t>21</w:t>
            </w:r>
            <w:r w:rsidRPr="009F724D">
              <w:rPr>
                <w:rFonts w:ascii="Times New Roman" w:eastAsia="Times New Roman" w:hAnsi="Times New Roman" w:cs="Times New Roman"/>
                <w:sz w:val="24"/>
                <w:szCs w:val="24"/>
                <w:lang w:eastAsia="ru-RU"/>
              </w:rPr>
              <w:t xml:space="preserve"> году</w:t>
            </w:r>
            <w:r w:rsidR="00972952">
              <w:rPr>
                <w:rFonts w:ascii="Times New Roman" w:eastAsia="Times New Roman" w:hAnsi="Times New Roman" w:cs="Times New Roman"/>
                <w:sz w:val="24"/>
                <w:szCs w:val="24"/>
                <w:lang w:eastAsia="ru-RU"/>
              </w:rPr>
              <w:t>.</w:t>
            </w:r>
          </w:p>
        </w:tc>
      </w:tr>
      <w:tr w:rsidR="005B6E50" w:rsidRPr="005B6E50" w:rsidTr="00AD134C">
        <w:tc>
          <w:tcPr>
            <w:tcW w:w="9287" w:type="dxa"/>
            <w:shd w:val="clear" w:color="auto" w:fill="auto"/>
          </w:tcPr>
          <w:p w:rsidR="005B6E50" w:rsidRPr="005B6E50"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4.2. Описание иных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r w:rsidR="00F72D8B">
              <w:rPr>
                <w:rFonts w:ascii="Times New Roman" w:eastAsia="Times New Roman" w:hAnsi="Times New Roman" w:cs="Times New Roman"/>
                <w:sz w:val="24"/>
                <w:szCs w:val="24"/>
                <w:lang w:eastAsia="ru-RU"/>
              </w:rPr>
              <w:t xml:space="preserve"> отсутствует</w:t>
            </w:r>
          </w:p>
        </w:tc>
      </w:tr>
      <w:tr w:rsidR="005B6E50" w:rsidRPr="005B6E50" w:rsidTr="00AD134C">
        <w:tc>
          <w:tcPr>
            <w:tcW w:w="9287"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4.3. Обоснование выбора предлагаемого способа решения проблемы:</w:t>
            </w:r>
          </w:p>
          <w:p w:rsidR="005B6E50" w:rsidRPr="005B6E50" w:rsidRDefault="009F724D" w:rsidP="00B57F60">
            <w:pPr>
              <w:pStyle w:val="ConsPlusCell"/>
              <w:ind w:firstLine="426"/>
              <w:jc w:val="both"/>
              <w:rPr>
                <w:rFonts w:ascii="Times New Roman" w:hAnsi="Times New Roman" w:cs="Times New Roman"/>
                <w:sz w:val="24"/>
                <w:szCs w:val="24"/>
              </w:rPr>
            </w:pPr>
            <w:r w:rsidRPr="009F724D">
              <w:rPr>
                <w:rFonts w:ascii="Times New Roman" w:hAnsi="Times New Roman" w:cs="Times New Roman"/>
                <w:sz w:val="24"/>
                <w:szCs w:val="24"/>
              </w:rPr>
              <w:t xml:space="preserve">- статья 78 Бюджетного кодекса Российской Федерации </w:t>
            </w:r>
          </w:p>
        </w:tc>
      </w:tr>
      <w:tr w:rsidR="005B6E50" w:rsidRPr="005B6E50" w:rsidTr="00AD134C">
        <w:tc>
          <w:tcPr>
            <w:tcW w:w="9287" w:type="dxa"/>
            <w:shd w:val="clear" w:color="auto" w:fill="auto"/>
          </w:tcPr>
          <w:p w:rsidR="005B6E50" w:rsidRPr="005B6E50"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4.4. Иная информация о предлагаемом способе решения проблемы:</w:t>
            </w:r>
            <w:r w:rsidR="00F72D8B">
              <w:rPr>
                <w:rFonts w:ascii="Times New Roman" w:eastAsia="Times New Roman" w:hAnsi="Times New Roman" w:cs="Times New Roman"/>
                <w:sz w:val="24"/>
                <w:szCs w:val="24"/>
                <w:lang w:eastAsia="ru-RU"/>
              </w:rPr>
              <w:t xml:space="preserve"> отсутствует</w:t>
            </w:r>
          </w:p>
        </w:tc>
      </w:tr>
    </w:tbl>
    <w:p w:rsidR="009F724D" w:rsidRDefault="009F724D" w:rsidP="005B6E50">
      <w:pPr>
        <w:spacing w:after="0" w:line="240" w:lineRule="auto"/>
        <w:contextualSpacing/>
        <w:jc w:val="center"/>
        <w:rPr>
          <w:rFonts w:ascii="Times New Roman" w:eastAsia="Times New Roman" w:hAnsi="Times New Roman" w:cs="Times New Roman"/>
          <w:sz w:val="24"/>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5. Анализ выгод и издержек от реализации, предлагаемого способа регулирования</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B6E50" w:rsidRPr="005B6E50" w:rsidTr="00AD134C">
        <w:tc>
          <w:tcPr>
            <w:tcW w:w="9287" w:type="dxa"/>
            <w:shd w:val="clear" w:color="auto" w:fill="auto"/>
          </w:tcPr>
          <w:p w:rsidR="005B6E50" w:rsidRPr="005B6E50"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5.1. Сектор экономики, группа субъектов предпринимательской и инвестиционной деятельности, (территория) ожидаемого воздействия:</w:t>
            </w:r>
          </w:p>
          <w:p w:rsidR="005B6E50" w:rsidRPr="005B6E50" w:rsidRDefault="00F4107C" w:rsidP="00F4107C">
            <w:pPr>
              <w:spacing w:after="0" w:line="240" w:lineRule="auto"/>
              <w:ind w:firstLine="426"/>
              <w:contextualSpacing/>
              <w:jc w:val="both"/>
              <w:rPr>
                <w:rFonts w:ascii="Times New Roman" w:eastAsia="Times New Roman" w:hAnsi="Times New Roman" w:cs="Times New Roman"/>
                <w:sz w:val="24"/>
                <w:szCs w:val="24"/>
                <w:lang w:eastAsia="ru-RU"/>
              </w:rPr>
            </w:pPr>
            <w:r>
              <w:rPr>
                <w:rFonts w:ascii="Times New Roman" w:hAnsi="Times New Roman"/>
                <w:sz w:val="24"/>
                <w:szCs w:val="24"/>
              </w:rPr>
              <w:t xml:space="preserve">Юридические лица </w:t>
            </w:r>
            <w:r w:rsidRPr="00107160">
              <w:rPr>
                <w:rFonts w:ascii="Times New Roman" w:eastAsia="Times New Roman" w:hAnsi="Times New Roman" w:cs="Times New Roman"/>
                <w:sz w:val="24"/>
                <w:szCs w:val="24"/>
                <w:lang w:eastAsia="ru-RU"/>
              </w:rPr>
              <w:t>(за исключением государственных (муниципальных) учреждений), индивидуальны</w:t>
            </w:r>
            <w:r>
              <w:rPr>
                <w:rFonts w:ascii="Times New Roman" w:hAnsi="Times New Roman"/>
                <w:sz w:val="24"/>
                <w:szCs w:val="24"/>
              </w:rPr>
              <w:t>е</w:t>
            </w:r>
            <w:r w:rsidRPr="00107160">
              <w:rPr>
                <w:rFonts w:ascii="Times New Roman" w:eastAsia="Times New Roman" w:hAnsi="Times New Roman" w:cs="Times New Roman"/>
                <w:sz w:val="24"/>
                <w:szCs w:val="24"/>
                <w:lang w:eastAsia="ru-RU"/>
              </w:rPr>
              <w:t xml:space="preserve"> предпринимател</w:t>
            </w:r>
            <w:r>
              <w:rPr>
                <w:rFonts w:ascii="Times New Roman" w:hAnsi="Times New Roman"/>
                <w:sz w:val="24"/>
                <w:szCs w:val="24"/>
              </w:rPr>
              <w:t xml:space="preserve">и, имеющие затраты </w:t>
            </w:r>
            <w:r>
              <w:rPr>
                <w:rFonts w:ascii="Times New Roman" w:hAnsi="Times New Roman" w:cs="Times New Roman"/>
                <w:sz w:val="24"/>
                <w:szCs w:val="24"/>
              </w:rPr>
              <w:t xml:space="preserve">на проведение капитального ремонта </w:t>
            </w:r>
            <w:r>
              <w:rPr>
                <w:rFonts w:ascii="Times New Roman" w:hAnsi="Times New Roman"/>
                <w:sz w:val="24"/>
                <w:szCs w:val="24"/>
              </w:rPr>
              <w:t>объектов коммунальной инфраструктуры в связи с оказанием коммунальных услуг на территории городского поселения Белоярский</w:t>
            </w:r>
            <w:r w:rsidR="008807CE">
              <w:rPr>
                <w:rFonts w:ascii="Times New Roman" w:eastAsia="Times New Roman" w:hAnsi="Times New Roman" w:cs="Times New Roman"/>
                <w:sz w:val="24"/>
                <w:szCs w:val="24"/>
                <w:lang w:eastAsia="ru-RU"/>
              </w:rPr>
              <w:t>.</w:t>
            </w:r>
          </w:p>
        </w:tc>
      </w:tr>
      <w:tr w:rsidR="005B6E50" w:rsidRPr="005B6E50" w:rsidTr="00AD134C">
        <w:tc>
          <w:tcPr>
            <w:tcW w:w="9287" w:type="dxa"/>
            <w:shd w:val="clear" w:color="auto" w:fill="auto"/>
          </w:tcPr>
          <w:p w:rsidR="008807CE" w:rsidRDefault="005B6E50" w:rsidP="008807CE">
            <w:pPr>
              <w:spacing w:after="0" w:line="240" w:lineRule="auto"/>
              <w:jc w:val="both"/>
              <w:outlineLvl w:val="0"/>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5.2. Качественное описание и количественная оценка ожидаемого негативного воздействия и период соответствующего воздействия:</w:t>
            </w:r>
          </w:p>
          <w:p w:rsidR="005B6E50" w:rsidRPr="005B6E50" w:rsidRDefault="00F4107C" w:rsidP="00177653">
            <w:pPr>
              <w:spacing w:after="0" w:line="240" w:lineRule="auto"/>
              <w:ind w:firstLine="42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Отсутствие </w:t>
            </w:r>
            <w:r w:rsidRPr="009766F3">
              <w:rPr>
                <w:rFonts w:ascii="Times New Roman" w:eastAsia="Times New Roman" w:hAnsi="Times New Roman" w:cs="Times New Roman"/>
                <w:sz w:val="24"/>
                <w:szCs w:val="24"/>
                <w:lang w:eastAsia="ru-RU"/>
              </w:rPr>
              <w:t xml:space="preserve">постановления повлечет за собой риск невозможности предоставления субсидий </w:t>
            </w:r>
            <w:r w:rsidRPr="00107160">
              <w:rPr>
                <w:rFonts w:ascii="Times New Roman" w:eastAsia="Times New Roman" w:hAnsi="Times New Roman" w:cs="Times New Roman"/>
                <w:sz w:val="24"/>
                <w:szCs w:val="24"/>
                <w:lang w:eastAsia="ru-RU"/>
              </w:rPr>
              <w:t xml:space="preserve">в целях возмещения затрат на проведение капитального ремонта </w:t>
            </w:r>
            <w:r>
              <w:rPr>
                <w:rFonts w:ascii="Times New Roman" w:eastAsia="Times New Roman" w:hAnsi="Times New Roman" w:cs="Times New Roman"/>
                <w:sz w:val="24"/>
                <w:szCs w:val="24"/>
                <w:lang w:eastAsia="ru-RU"/>
              </w:rPr>
              <w:t>объектов коммунальной инфраструктуры</w:t>
            </w:r>
            <w:r w:rsidRPr="00107160">
              <w:rPr>
                <w:rFonts w:ascii="Times New Roman" w:eastAsia="Times New Roman" w:hAnsi="Times New Roman" w:cs="Times New Roman"/>
                <w:sz w:val="24"/>
                <w:szCs w:val="24"/>
                <w:lang w:eastAsia="ru-RU"/>
              </w:rPr>
              <w:t xml:space="preserve"> на территории городского поселения Белоярский, в 20</w:t>
            </w:r>
            <w:r w:rsidR="00EA7169">
              <w:rPr>
                <w:rFonts w:ascii="Times New Roman" w:eastAsia="Times New Roman" w:hAnsi="Times New Roman" w:cs="Times New Roman"/>
                <w:sz w:val="24"/>
                <w:szCs w:val="24"/>
                <w:lang w:eastAsia="ru-RU"/>
              </w:rPr>
              <w:t>2</w:t>
            </w:r>
            <w:r w:rsidR="00177653">
              <w:rPr>
                <w:rFonts w:ascii="Times New Roman" w:eastAsia="Times New Roman" w:hAnsi="Times New Roman" w:cs="Times New Roman"/>
                <w:sz w:val="24"/>
                <w:szCs w:val="24"/>
                <w:lang w:eastAsia="ru-RU"/>
              </w:rPr>
              <w:t>1</w:t>
            </w:r>
            <w:r w:rsidRPr="00107160">
              <w:rPr>
                <w:rFonts w:ascii="Times New Roman" w:eastAsia="Times New Roman" w:hAnsi="Times New Roman" w:cs="Times New Roman"/>
                <w:sz w:val="24"/>
                <w:szCs w:val="24"/>
                <w:lang w:eastAsia="ru-RU"/>
              </w:rPr>
              <w:t xml:space="preserve"> году</w:t>
            </w:r>
            <w:r>
              <w:rPr>
                <w:rFonts w:ascii="Times New Roman" w:eastAsia="Times New Roman" w:hAnsi="Times New Roman" w:cs="Times New Roman"/>
                <w:sz w:val="24"/>
                <w:szCs w:val="24"/>
                <w:lang w:eastAsia="ru-RU"/>
              </w:rPr>
              <w:t>.</w:t>
            </w:r>
          </w:p>
        </w:tc>
      </w:tr>
      <w:tr w:rsidR="005B6E50" w:rsidRPr="005B6E50" w:rsidTr="00AD134C">
        <w:tc>
          <w:tcPr>
            <w:tcW w:w="9287" w:type="dxa"/>
            <w:shd w:val="clear" w:color="auto" w:fill="auto"/>
          </w:tcPr>
          <w:p w:rsidR="008807CE" w:rsidRDefault="005B6E50" w:rsidP="008807CE">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5.3. Качественное описание и количественная оценка ожидаемого позитивного воздействия и период соответствующего воздействия:</w:t>
            </w:r>
          </w:p>
          <w:p w:rsidR="00F4107C" w:rsidRPr="005B6E50" w:rsidRDefault="00F4107C" w:rsidP="00177653">
            <w:pPr>
              <w:spacing w:after="0" w:line="240" w:lineRule="auto"/>
              <w:ind w:firstLine="426"/>
              <w:contextualSpacing/>
              <w:jc w:val="both"/>
              <w:rPr>
                <w:rFonts w:ascii="Times New Roman" w:eastAsia="Times New Roman" w:hAnsi="Times New Roman" w:cs="Times New Roman"/>
                <w:sz w:val="24"/>
                <w:szCs w:val="24"/>
                <w:lang w:eastAsia="ru-RU"/>
              </w:rPr>
            </w:pPr>
            <w:r w:rsidRPr="009F724D">
              <w:rPr>
                <w:rFonts w:ascii="Times New Roman" w:eastAsia="Times New Roman" w:hAnsi="Times New Roman" w:cs="Times New Roman"/>
                <w:sz w:val="24"/>
                <w:szCs w:val="24"/>
                <w:lang w:eastAsia="ru-RU"/>
              </w:rPr>
              <w:t xml:space="preserve">Принятие проекта постановления позволит предоставлять субсидии </w:t>
            </w:r>
            <w:r w:rsidRPr="005F00EE">
              <w:rPr>
                <w:rFonts w:ascii="Times New Roman" w:hAnsi="Times New Roman" w:cs="Times New Roman"/>
                <w:sz w:val="24"/>
              </w:rPr>
              <w:t>юридическим лицам (за исключением государственных (муниципальных) учреждений), индивидуальным предпринимателям</w:t>
            </w:r>
            <w:r w:rsidRPr="009F724D">
              <w:rPr>
                <w:rFonts w:ascii="Times New Roman" w:eastAsia="Times New Roman" w:hAnsi="Times New Roman" w:cs="Times New Roman"/>
                <w:sz w:val="24"/>
                <w:szCs w:val="24"/>
                <w:lang w:eastAsia="ru-RU"/>
              </w:rPr>
              <w:t xml:space="preserve"> из средств бюджета Белоярского района</w:t>
            </w:r>
            <w:r w:rsidR="001266A1">
              <w:rPr>
                <w:rFonts w:ascii="Times New Roman" w:eastAsia="Times New Roman" w:hAnsi="Times New Roman" w:cs="Times New Roman"/>
                <w:sz w:val="24"/>
                <w:szCs w:val="24"/>
                <w:lang w:eastAsia="ru-RU"/>
              </w:rPr>
              <w:t xml:space="preserve"> </w:t>
            </w:r>
            <w:r>
              <w:rPr>
                <w:rFonts w:ascii="Times New Roman" w:hAnsi="Times New Roman" w:cs="Times New Roman"/>
                <w:sz w:val="24"/>
              </w:rPr>
              <w:t>в целях возмещения затрат на проведение капитального ремонта (с заменой)</w:t>
            </w:r>
            <w:r w:rsidRPr="005F00EE">
              <w:rPr>
                <w:rFonts w:ascii="Times New Roman" w:hAnsi="Times New Roman" w:cs="Times New Roman"/>
                <w:sz w:val="24"/>
              </w:rPr>
              <w:t xml:space="preserve"> систем газораспределения, теплоснабжения, водоснабжения и водоотведения, в том числе с применением композитных материалов</w:t>
            </w:r>
            <w:r w:rsidRPr="005F6465">
              <w:rPr>
                <w:rFonts w:ascii="Times New Roman" w:hAnsi="Times New Roman" w:cs="Times New Roman"/>
                <w:sz w:val="24"/>
              </w:rPr>
              <w:t>, на территории городского поселения Белоярский</w:t>
            </w:r>
            <w:r w:rsidRPr="009F724D">
              <w:rPr>
                <w:rFonts w:ascii="Times New Roman" w:eastAsia="Times New Roman" w:hAnsi="Times New Roman" w:cs="Times New Roman"/>
                <w:sz w:val="24"/>
                <w:szCs w:val="24"/>
                <w:lang w:eastAsia="ru-RU"/>
              </w:rPr>
              <w:t>, в 20</w:t>
            </w:r>
            <w:r w:rsidR="00EA7169">
              <w:rPr>
                <w:rFonts w:ascii="Times New Roman" w:eastAsia="Times New Roman" w:hAnsi="Times New Roman" w:cs="Times New Roman"/>
                <w:sz w:val="24"/>
                <w:szCs w:val="24"/>
                <w:lang w:eastAsia="ru-RU"/>
              </w:rPr>
              <w:t>2</w:t>
            </w:r>
            <w:r w:rsidR="00177653">
              <w:rPr>
                <w:rFonts w:ascii="Times New Roman" w:eastAsia="Times New Roman" w:hAnsi="Times New Roman" w:cs="Times New Roman"/>
                <w:sz w:val="24"/>
                <w:szCs w:val="24"/>
                <w:lang w:eastAsia="ru-RU"/>
              </w:rPr>
              <w:t>1</w:t>
            </w:r>
            <w:r w:rsidRPr="009F724D">
              <w:rPr>
                <w:rFonts w:ascii="Times New Roman" w:eastAsia="Times New Roman" w:hAnsi="Times New Roman" w:cs="Times New Roman"/>
                <w:sz w:val="24"/>
                <w:szCs w:val="24"/>
                <w:lang w:eastAsia="ru-RU"/>
              </w:rPr>
              <w:t xml:space="preserve"> году</w:t>
            </w:r>
            <w:r>
              <w:rPr>
                <w:rFonts w:ascii="Times New Roman" w:eastAsia="Times New Roman" w:hAnsi="Times New Roman" w:cs="Times New Roman"/>
                <w:sz w:val="24"/>
                <w:szCs w:val="24"/>
                <w:lang w:eastAsia="ru-RU"/>
              </w:rPr>
              <w:t>.</w:t>
            </w:r>
          </w:p>
        </w:tc>
      </w:tr>
      <w:tr w:rsidR="005B6E50" w:rsidRPr="005B6E50" w:rsidTr="00AD134C">
        <w:tc>
          <w:tcPr>
            <w:tcW w:w="9287" w:type="dxa"/>
            <w:shd w:val="clear" w:color="auto" w:fill="auto"/>
          </w:tcPr>
          <w:p w:rsidR="009A41E9" w:rsidRDefault="005B6E50" w:rsidP="009A41E9">
            <w:pPr>
              <w:spacing w:after="0" w:line="240" w:lineRule="auto"/>
              <w:ind w:firstLine="426"/>
              <w:jc w:val="both"/>
              <w:rPr>
                <w:rFonts w:ascii="Times New Roman" w:hAnsi="Times New Roman"/>
                <w:sz w:val="24"/>
                <w:szCs w:val="24"/>
              </w:rPr>
            </w:pPr>
            <w:r w:rsidRPr="005B6E50">
              <w:rPr>
                <w:rFonts w:ascii="Times New Roman" w:eastAsia="Times New Roman" w:hAnsi="Times New Roman" w:cs="Times New Roman"/>
                <w:sz w:val="24"/>
                <w:szCs w:val="24"/>
                <w:lang w:eastAsia="ru-RU"/>
              </w:rPr>
              <w:t>5.4. Источники данных:</w:t>
            </w:r>
          </w:p>
          <w:p w:rsidR="009A41E9" w:rsidRPr="009766F3" w:rsidRDefault="009A41E9" w:rsidP="009A41E9">
            <w:pPr>
              <w:spacing w:after="0" w:line="240" w:lineRule="auto"/>
              <w:ind w:firstLine="426"/>
              <w:jc w:val="both"/>
              <w:rPr>
                <w:rFonts w:ascii="Times New Roman" w:hAnsi="Times New Roman"/>
                <w:sz w:val="24"/>
                <w:szCs w:val="24"/>
              </w:rPr>
            </w:pPr>
            <w:r w:rsidRPr="009766F3">
              <w:rPr>
                <w:rFonts w:ascii="Times New Roman" w:hAnsi="Times New Roman"/>
                <w:sz w:val="24"/>
                <w:szCs w:val="24"/>
              </w:rPr>
              <w:t>- статья 78 Бюджетного кодекса Российской Федерации от 31 июля 1998 года № 145-ФЗ;</w:t>
            </w:r>
          </w:p>
          <w:p w:rsidR="009A41E9" w:rsidRPr="009766F3" w:rsidRDefault="009A41E9" w:rsidP="009A41E9">
            <w:pPr>
              <w:spacing w:after="0" w:line="240" w:lineRule="auto"/>
              <w:ind w:firstLine="426"/>
              <w:jc w:val="both"/>
              <w:rPr>
                <w:rFonts w:ascii="Times New Roman" w:hAnsi="Times New Roman"/>
                <w:sz w:val="24"/>
                <w:szCs w:val="24"/>
              </w:rPr>
            </w:pPr>
            <w:r w:rsidRPr="009766F3">
              <w:rPr>
                <w:rFonts w:ascii="Times New Roman" w:hAnsi="Times New Roman"/>
                <w:sz w:val="24"/>
                <w:szCs w:val="24"/>
              </w:rPr>
              <w:t>- статья 15 Федерального закона от 06 октября 2003 года № 131-ФЗ «Об общих принципах организации местного самоуправления в Российской Федерации»;</w:t>
            </w:r>
          </w:p>
          <w:p w:rsidR="00DC7E07" w:rsidRDefault="00DC7E07" w:rsidP="009A41E9">
            <w:pPr>
              <w:keepNext/>
              <w:spacing w:after="0" w:line="240" w:lineRule="auto"/>
              <w:ind w:firstLine="426"/>
              <w:contextualSpacing/>
              <w:jc w:val="both"/>
              <w:rPr>
                <w:rFonts w:ascii="Times New Roman" w:eastAsia="Times New Roman" w:hAnsi="Times New Roman" w:cs="Times New Roman"/>
                <w:sz w:val="24"/>
                <w:szCs w:val="24"/>
                <w:lang w:eastAsia="ru-RU"/>
              </w:rPr>
            </w:pPr>
            <w:r w:rsidRPr="003B22FD">
              <w:rPr>
                <w:rFonts w:ascii="Times New Roman" w:eastAsia="Times New Roman" w:hAnsi="Times New Roman" w:cs="Times New Roman"/>
                <w:sz w:val="24"/>
                <w:szCs w:val="24"/>
                <w:lang w:eastAsia="ru-RU"/>
              </w:rPr>
              <w:t xml:space="preserve">-  </w:t>
            </w:r>
            <w:r w:rsidR="00177653">
              <w:rPr>
                <w:rFonts w:ascii="Times New Roman" w:eastAsia="Times New Roman" w:hAnsi="Times New Roman" w:cs="Times New Roman"/>
                <w:sz w:val="24"/>
                <w:szCs w:val="24"/>
                <w:lang w:eastAsia="ru-RU"/>
              </w:rPr>
              <w:t>п</w:t>
            </w:r>
            <w:r w:rsidR="00177653" w:rsidRPr="00177653">
              <w:rPr>
                <w:rFonts w:ascii="Times New Roman" w:eastAsia="Times New Roman" w:hAnsi="Times New Roman" w:cs="Times New Roman"/>
                <w:sz w:val="24"/>
                <w:szCs w:val="24"/>
                <w:lang w:eastAsia="ru-RU"/>
              </w:rPr>
              <w:t>остановление Правительства Российской Федерации от 18 сентября 2020 года №</w:t>
            </w:r>
            <w:r w:rsidR="00177653">
              <w:rPr>
                <w:rFonts w:ascii="Times New Roman" w:eastAsia="Times New Roman" w:hAnsi="Times New Roman" w:cs="Times New Roman"/>
                <w:sz w:val="24"/>
                <w:szCs w:val="24"/>
                <w:lang w:eastAsia="ru-RU"/>
              </w:rPr>
              <w:t> </w:t>
            </w:r>
            <w:r w:rsidR="00177653" w:rsidRPr="00177653">
              <w:rPr>
                <w:rFonts w:ascii="Times New Roman" w:eastAsia="Times New Roman" w:hAnsi="Times New Roman" w:cs="Times New Roman"/>
                <w:sz w:val="24"/>
                <w:szCs w:val="24"/>
                <w:lang w:eastAsia="ru-RU"/>
              </w:rPr>
              <w:t xml:space="preserve">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w:t>
            </w:r>
            <w:r w:rsidR="00177653" w:rsidRPr="00177653">
              <w:rPr>
                <w:rFonts w:ascii="Times New Roman" w:eastAsia="Times New Roman" w:hAnsi="Times New Roman" w:cs="Times New Roman"/>
                <w:sz w:val="24"/>
                <w:szCs w:val="24"/>
                <w:lang w:eastAsia="ru-RU"/>
              </w:rPr>
              <w:lastRenderedPageBreak/>
              <w:t>силу некоторых актов Правительства Российской Федерации и отдельных положений некоторых актов Правительства Российской Федерации»</w:t>
            </w:r>
            <w:r>
              <w:rPr>
                <w:rFonts w:ascii="Times New Roman" w:eastAsia="Times New Roman" w:hAnsi="Times New Roman" w:cs="Times New Roman"/>
                <w:sz w:val="24"/>
                <w:szCs w:val="24"/>
                <w:lang w:eastAsia="ru-RU"/>
              </w:rPr>
              <w:t>;</w:t>
            </w:r>
          </w:p>
          <w:p w:rsidR="003B22FD" w:rsidRPr="005B6E50" w:rsidRDefault="00B57F60" w:rsidP="00340EA3">
            <w:pPr>
              <w:keepNext/>
              <w:spacing w:after="0" w:line="240" w:lineRule="auto"/>
              <w:ind w:firstLine="426"/>
              <w:contextualSpacing/>
              <w:jc w:val="both"/>
              <w:rPr>
                <w:rFonts w:ascii="Times New Roman" w:eastAsia="Times New Roman" w:hAnsi="Times New Roman" w:cs="Times New Roman"/>
                <w:sz w:val="24"/>
                <w:szCs w:val="24"/>
                <w:lang w:eastAsia="ru-RU"/>
              </w:rPr>
            </w:pPr>
            <w:r w:rsidRPr="00B57F60">
              <w:rPr>
                <w:rFonts w:ascii="Times New Roman" w:hAnsi="Times New Roman"/>
                <w:sz w:val="24"/>
                <w:szCs w:val="24"/>
              </w:rPr>
              <w:t xml:space="preserve">- </w:t>
            </w:r>
            <w:r w:rsidR="00340EA3">
              <w:rPr>
                <w:rFonts w:ascii="Times New Roman" w:eastAsia="Times New Roman" w:hAnsi="Times New Roman"/>
                <w:sz w:val="24"/>
                <w:szCs w:val="24"/>
                <w:lang w:eastAsia="ru-RU"/>
              </w:rPr>
              <w:t>п</w:t>
            </w:r>
            <w:r w:rsidR="00340EA3" w:rsidRPr="009A0DCE">
              <w:rPr>
                <w:rFonts w:ascii="Times New Roman" w:eastAsia="Times New Roman" w:hAnsi="Times New Roman"/>
                <w:sz w:val="24"/>
                <w:szCs w:val="24"/>
                <w:lang w:eastAsia="ru-RU"/>
              </w:rPr>
              <w:t>остановление Правительства Х</w:t>
            </w:r>
            <w:r w:rsidR="00340EA3">
              <w:rPr>
                <w:rFonts w:ascii="Times New Roman" w:eastAsia="Times New Roman" w:hAnsi="Times New Roman"/>
                <w:sz w:val="24"/>
                <w:szCs w:val="24"/>
                <w:lang w:eastAsia="ru-RU"/>
              </w:rPr>
              <w:t xml:space="preserve">анты-Мансийского автономного округа </w:t>
            </w:r>
            <w:r w:rsidR="00340EA3" w:rsidRPr="009A0DCE">
              <w:rPr>
                <w:rFonts w:ascii="Times New Roman" w:eastAsia="Times New Roman" w:hAnsi="Times New Roman"/>
                <w:sz w:val="24"/>
                <w:szCs w:val="24"/>
                <w:lang w:eastAsia="ru-RU"/>
              </w:rPr>
              <w:t>- Югры от 5</w:t>
            </w:r>
            <w:r w:rsidR="00340EA3">
              <w:rPr>
                <w:rFonts w:ascii="Times New Roman" w:eastAsia="Times New Roman" w:hAnsi="Times New Roman"/>
                <w:sz w:val="24"/>
                <w:szCs w:val="24"/>
                <w:lang w:eastAsia="ru-RU"/>
              </w:rPr>
              <w:t xml:space="preserve"> октября </w:t>
            </w:r>
            <w:r w:rsidR="00340EA3" w:rsidRPr="009A0DCE">
              <w:rPr>
                <w:rFonts w:ascii="Times New Roman" w:eastAsia="Times New Roman" w:hAnsi="Times New Roman"/>
                <w:sz w:val="24"/>
                <w:szCs w:val="24"/>
                <w:lang w:eastAsia="ru-RU"/>
              </w:rPr>
              <w:t>2018</w:t>
            </w:r>
            <w:r w:rsidR="00340EA3">
              <w:rPr>
                <w:rFonts w:ascii="Times New Roman" w:eastAsia="Times New Roman" w:hAnsi="Times New Roman"/>
                <w:sz w:val="24"/>
                <w:szCs w:val="24"/>
                <w:lang w:eastAsia="ru-RU"/>
              </w:rPr>
              <w:t xml:space="preserve"> года N </w:t>
            </w:r>
            <w:r w:rsidR="00340EA3" w:rsidRPr="009A0DCE">
              <w:rPr>
                <w:rFonts w:ascii="Times New Roman" w:eastAsia="Times New Roman" w:hAnsi="Times New Roman"/>
                <w:sz w:val="24"/>
                <w:szCs w:val="24"/>
                <w:lang w:eastAsia="ru-RU"/>
              </w:rPr>
              <w:t xml:space="preserve">347-п </w:t>
            </w:r>
            <w:r w:rsidR="00340EA3">
              <w:rPr>
                <w:rFonts w:ascii="Times New Roman" w:eastAsia="Times New Roman" w:hAnsi="Times New Roman"/>
                <w:sz w:val="24"/>
                <w:szCs w:val="24"/>
                <w:lang w:eastAsia="ru-RU"/>
              </w:rPr>
              <w:t>«</w:t>
            </w:r>
            <w:r w:rsidR="00340EA3" w:rsidRPr="009A0DCE">
              <w:rPr>
                <w:rFonts w:ascii="Times New Roman" w:eastAsia="Times New Roman" w:hAnsi="Times New Roman"/>
                <w:sz w:val="24"/>
                <w:szCs w:val="24"/>
                <w:lang w:eastAsia="ru-RU"/>
              </w:rPr>
              <w:t>О государственной программе Ханты-Мансийского автономного округа - Югры "Жилищно-коммунальный комплекс и городская среда</w:t>
            </w:r>
            <w:r w:rsidR="00340EA3">
              <w:rPr>
                <w:rFonts w:ascii="Times New Roman" w:eastAsia="Times New Roman" w:hAnsi="Times New Roman"/>
                <w:sz w:val="24"/>
                <w:szCs w:val="24"/>
                <w:lang w:eastAsia="ru-RU"/>
              </w:rPr>
              <w:t>»</w:t>
            </w:r>
            <w:r w:rsidR="00340EA3">
              <w:rPr>
                <w:rFonts w:ascii="Times New Roman" w:hAnsi="Times New Roman" w:cs="Times New Roman"/>
                <w:sz w:val="24"/>
                <w:szCs w:val="24"/>
              </w:rPr>
              <w:t>.</w:t>
            </w:r>
          </w:p>
        </w:tc>
      </w:tr>
    </w:tbl>
    <w:p w:rsidR="005B6E50" w:rsidRPr="005B6E50" w:rsidRDefault="005B6E50" w:rsidP="005B6E50">
      <w:pPr>
        <w:spacing w:after="0" w:line="240" w:lineRule="auto"/>
        <w:contextualSpacing/>
        <w:jc w:val="center"/>
        <w:rPr>
          <w:rFonts w:ascii="Times New Roman" w:eastAsia="Times New Roman" w:hAnsi="Times New Roman" w:cs="Times New Roman"/>
          <w:sz w:val="20"/>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6. Оценка соответствующих расходов (возможных поступлений)</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Бюджета Белоярского района, а также расходов субъектов предпринимательской и инвестиционной деятельности, связанных с необходимостью соблюдения</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устанавливаемых (изменяемых) обязанностей, ограничений или запретов, тыс. руб.</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5B6E50" w:rsidRPr="005B6E50" w:rsidTr="00AD134C">
        <w:tc>
          <w:tcPr>
            <w:tcW w:w="3095"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color w:val="000000"/>
                <w:sz w:val="24"/>
                <w:szCs w:val="24"/>
                <w:vertAlign w:val="superscript"/>
                <w:lang w:eastAsia="ru-RU"/>
              </w:rPr>
            </w:pPr>
            <w:r w:rsidRPr="005B6E50">
              <w:rPr>
                <w:rFonts w:ascii="Times New Roman" w:eastAsia="Times New Roman" w:hAnsi="Times New Roman" w:cs="Times New Roman"/>
                <w:color w:val="000000"/>
                <w:sz w:val="24"/>
                <w:szCs w:val="24"/>
                <w:lang w:eastAsia="ru-RU"/>
              </w:rPr>
              <w:t>Наименование функции, полномочия, обязанности или права</w:t>
            </w:r>
          </w:p>
        </w:tc>
        <w:tc>
          <w:tcPr>
            <w:tcW w:w="3096"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color w:val="000000"/>
                <w:sz w:val="24"/>
                <w:szCs w:val="24"/>
                <w:lang w:eastAsia="ru-RU"/>
              </w:rPr>
            </w:pPr>
            <w:r w:rsidRPr="005B6E50">
              <w:rPr>
                <w:rFonts w:ascii="Times New Roman" w:eastAsia="Times New Roman" w:hAnsi="Times New Roman" w:cs="Times New Roman"/>
                <w:color w:val="000000"/>
                <w:sz w:val="24"/>
                <w:szCs w:val="24"/>
                <w:lang w:eastAsia="ru-RU"/>
              </w:rPr>
              <w:t>Описание видов расходов (возможных поступлений)</w:t>
            </w:r>
          </w:p>
        </w:tc>
        <w:tc>
          <w:tcPr>
            <w:tcW w:w="3096" w:type="dxa"/>
            <w:shd w:val="clear" w:color="auto" w:fill="auto"/>
          </w:tcPr>
          <w:p w:rsidR="005B6E50" w:rsidRPr="005B6E50" w:rsidRDefault="005B6E50" w:rsidP="005B6E50">
            <w:pPr>
              <w:spacing w:after="0" w:line="240" w:lineRule="auto"/>
              <w:contextualSpacing/>
              <w:jc w:val="both"/>
              <w:rPr>
                <w:rFonts w:ascii="Times New Roman" w:eastAsia="Times New Roman" w:hAnsi="Times New Roman" w:cs="Times New Roman"/>
                <w:color w:val="000000"/>
                <w:sz w:val="24"/>
                <w:szCs w:val="24"/>
                <w:lang w:eastAsia="ru-RU"/>
              </w:rPr>
            </w:pPr>
            <w:r w:rsidRPr="005B6E50">
              <w:rPr>
                <w:rFonts w:ascii="Times New Roman" w:eastAsia="Times New Roman" w:hAnsi="Times New Roman" w:cs="Times New Roman"/>
                <w:color w:val="000000"/>
                <w:sz w:val="24"/>
                <w:szCs w:val="24"/>
                <w:lang w:eastAsia="ru-RU"/>
              </w:rPr>
              <w:t>Объем возможных расходов (поступлений)</w:t>
            </w:r>
          </w:p>
        </w:tc>
      </w:tr>
      <w:tr w:rsidR="005B6E50" w:rsidRPr="005B6E50" w:rsidTr="00AD134C">
        <w:trPr>
          <w:trHeight w:val="289"/>
        </w:trPr>
        <w:tc>
          <w:tcPr>
            <w:tcW w:w="9287" w:type="dxa"/>
            <w:gridSpan w:val="3"/>
            <w:shd w:val="clear" w:color="auto" w:fill="auto"/>
          </w:tcPr>
          <w:p w:rsidR="00DA5CC3" w:rsidRPr="005B6E50" w:rsidRDefault="009A41E9" w:rsidP="00D67179">
            <w:pPr>
              <w:numPr>
                <w:ilvl w:val="0"/>
                <w:numId w:val="1"/>
              </w:numPr>
              <w:tabs>
                <w:tab w:val="left" w:pos="0"/>
              </w:tabs>
              <w:spacing w:after="0" w:line="240" w:lineRule="auto"/>
              <w:ind w:left="0" w:firstLine="360"/>
              <w:jc w:val="both"/>
              <w:rPr>
                <w:rFonts w:ascii="Times New Roman" w:eastAsia="Times New Roman" w:hAnsi="Times New Roman" w:cs="Times New Roman"/>
                <w:sz w:val="24"/>
                <w:szCs w:val="24"/>
                <w:lang w:eastAsia="ru-RU"/>
              </w:rPr>
            </w:pPr>
            <w:r w:rsidRPr="009A41E9">
              <w:rPr>
                <w:rFonts w:ascii="Times New Roman" w:eastAsia="Times New Roman" w:hAnsi="Times New Roman" w:cs="Times New Roman"/>
                <w:sz w:val="24"/>
                <w:szCs w:val="24"/>
                <w:lang w:eastAsia="ru-RU"/>
              </w:rPr>
              <w:t xml:space="preserve"> Комитет по финансам и налоговой политике администрации Белоярского</w:t>
            </w:r>
            <w:r>
              <w:rPr>
                <w:rFonts w:ascii="Times New Roman" w:eastAsia="Times New Roman" w:hAnsi="Times New Roman" w:cs="Times New Roman"/>
                <w:sz w:val="24"/>
                <w:szCs w:val="24"/>
                <w:lang w:eastAsia="ru-RU"/>
              </w:rPr>
              <w:t xml:space="preserve"> района</w:t>
            </w:r>
          </w:p>
        </w:tc>
      </w:tr>
      <w:tr w:rsidR="005B6E50" w:rsidRPr="005B6E50" w:rsidTr="00AD134C">
        <w:trPr>
          <w:trHeight w:val="549"/>
        </w:trPr>
        <w:tc>
          <w:tcPr>
            <w:tcW w:w="3095" w:type="dxa"/>
            <w:vMerge w:val="restart"/>
            <w:shd w:val="clear" w:color="auto" w:fill="auto"/>
          </w:tcPr>
          <w:p w:rsidR="001E187A" w:rsidRPr="005B6E50" w:rsidRDefault="002C3CDE" w:rsidP="00177653">
            <w:pPr>
              <w:spacing w:after="0" w:line="240" w:lineRule="auto"/>
              <w:contextualSpacing/>
              <w:rPr>
                <w:rFonts w:ascii="Times New Roman" w:eastAsia="Times New Roman" w:hAnsi="Times New Roman" w:cs="Times New Roman"/>
                <w:sz w:val="24"/>
                <w:szCs w:val="24"/>
                <w:lang w:eastAsia="ru-RU"/>
              </w:rPr>
            </w:pPr>
            <w:r w:rsidRPr="003F0F44">
              <w:rPr>
                <w:rFonts w:ascii="Times New Roman" w:hAnsi="Times New Roman" w:cs="Times New Roman"/>
                <w:sz w:val="24"/>
                <w:szCs w:val="24"/>
              </w:rPr>
              <w:t xml:space="preserve">субсидия предоставляется за счет средств бюджета Белоярского района, в том числе </w:t>
            </w:r>
            <w:r>
              <w:rPr>
                <w:rFonts w:ascii="Times New Roman" w:hAnsi="Times New Roman" w:cs="Times New Roman"/>
                <w:sz w:val="24"/>
                <w:szCs w:val="24"/>
              </w:rPr>
              <w:t>сформированного</w:t>
            </w:r>
            <w:r w:rsidRPr="003F0F44">
              <w:rPr>
                <w:rFonts w:ascii="Times New Roman" w:hAnsi="Times New Roman" w:cs="Times New Roman"/>
                <w:sz w:val="24"/>
                <w:szCs w:val="24"/>
              </w:rPr>
              <w:t xml:space="preserve"> за счет средств бюджета Ханты-Мансийского автономного округа - Югры, в форме субсидии. Уровень софинансирования </w:t>
            </w:r>
            <w:r>
              <w:rPr>
                <w:rFonts w:ascii="Times New Roman" w:hAnsi="Times New Roman" w:cs="Times New Roman"/>
                <w:sz w:val="24"/>
                <w:szCs w:val="24"/>
              </w:rPr>
              <w:t>к средствам автономного округа на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r w:rsidRPr="005F6465">
              <w:rPr>
                <w:rFonts w:ascii="Times New Roman" w:hAnsi="Times New Roman" w:cs="Times New Roman"/>
                <w:sz w:val="24"/>
                <w:szCs w:val="24"/>
              </w:rPr>
              <w:t>,</w:t>
            </w:r>
            <w:r w:rsidR="00C344E4">
              <w:rPr>
                <w:rFonts w:ascii="Times New Roman" w:hAnsi="Times New Roman" w:cs="Times New Roman"/>
                <w:sz w:val="24"/>
                <w:szCs w:val="24"/>
              </w:rPr>
              <w:t xml:space="preserve"> </w:t>
            </w:r>
            <w:r w:rsidRPr="005F6465">
              <w:rPr>
                <w:rFonts w:ascii="Times New Roman" w:hAnsi="Times New Roman" w:cs="Times New Roman"/>
                <w:sz w:val="24"/>
                <w:szCs w:val="24"/>
              </w:rPr>
              <w:t>на территории городского поселения Белоярский</w:t>
            </w:r>
            <w:r w:rsidR="00340EA3">
              <w:rPr>
                <w:rFonts w:ascii="Times New Roman" w:hAnsi="Times New Roman" w:cs="Times New Roman"/>
                <w:sz w:val="24"/>
                <w:szCs w:val="24"/>
              </w:rPr>
              <w:t>, в 20</w:t>
            </w:r>
            <w:r w:rsidR="00EA7169">
              <w:rPr>
                <w:rFonts w:ascii="Times New Roman" w:hAnsi="Times New Roman" w:cs="Times New Roman"/>
                <w:sz w:val="24"/>
                <w:szCs w:val="24"/>
              </w:rPr>
              <w:t>2</w:t>
            </w:r>
            <w:r w:rsidR="00177653">
              <w:rPr>
                <w:rFonts w:ascii="Times New Roman" w:hAnsi="Times New Roman" w:cs="Times New Roman"/>
                <w:sz w:val="24"/>
                <w:szCs w:val="24"/>
              </w:rPr>
              <w:t>1</w:t>
            </w:r>
            <w:r>
              <w:rPr>
                <w:rFonts w:ascii="Times New Roman" w:hAnsi="Times New Roman" w:cs="Times New Roman"/>
                <w:sz w:val="24"/>
                <w:szCs w:val="24"/>
              </w:rPr>
              <w:t xml:space="preserve"> году</w:t>
            </w:r>
            <w:r w:rsidRPr="00F54CE1">
              <w:rPr>
                <w:rFonts w:ascii="Times New Roman" w:hAnsi="Times New Roman" w:cs="Times New Roman"/>
                <w:sz w:val="24"/>
                <w:szCs w:val="24"/>
              </w:rPr>
              <w:t xml:space="preserve"> составляет</w:t>
            </w:r>
            <w:r w:rsidRPr="003F0F44">
              <w:rPr>
                <w:rFonts w:ascii="Times New Roman" w:hAnsi="Times New Roman" w:cs="Times New Roman"/>
                <w:sz w:val="24"/>
                <w:szCs w:val="24"/>
              </w:rPr>
              <w:t xml:space="preserve"> 10% - средства бюджета Белоярского района, 90% - средства бюджета Белоярского района, сформированные за счет бюджета Ханты-Мансийского автономного округа - Югры, в форме субсидии.</w:t>
            </w:r>
          </w:p>
        </w:tc>
        <w:tc>
          <w:tcPr>
            <w:tcW w:w="3096" w:type="dxa"/>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Единовременные расходы (в год возникновения):</w:t>
            </w:r>
          </w:p>
        </w:tc>
        <w:tc>
          <w:tcPr>
            <w:tcW w:w="3096" w:type="dxa"/>
            <w:shd w:val="clear" w:color="auto" w:fill="auto"/>
          </w:tcPr>
          <w:p w:rsidR="005B6E50" w:rsidRPr="005B6E50" w:rsidRDefault="002C3CDE" w:rsidP="005B6E5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субсидии осуществляется за фактически выполненные объемы работ.</w:t>
            </w:r>
          </w:p>
        </w:tc>
      </w:tr>
      <w:tr w:rsidR="005B6E50" w:rsidRPr="001E187A" w:rsidTr="00AD134C">
        <w:trPr>
          <w:trHeight w:val="557"/>
        </w:trPr>
        <w:tc>
          <w:tcPr>
            <w:tcW w:w="3095" w:type="dxa"/>
            <w:vMerge/>
            <w:shd w:val="clear" w:color="auto" w:fill="auto"/>
          </w:tcPr>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c>
        <w:tc>
          <w:tcPr>
            <w:tcW w:w="3096" w:type="dxa"/>
            <w:shd w:val="clear" w:color="auto" w:fill="auto"/>
          </w:tcPr>
          <w:p w:rsidR="005B6E50" w:rsidRPr="005B6E50" w:rsidRDefault="005B6E50" w:rsidP="00D67179">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Периодические расходы за период:</w:t>
            </w:r>
          </w:p>
        </w:tc>
        <w:tc>
          <w:tcPr>
            <w:tcW w:w="3096" w:type="dxa"/>
            <w:shd w:val="clear" w:color="auto" w:fill="auto"/>
          </w:tcPr>
          <w:p w:rsidR="005B6E50" w:rsidRPr="001E187A" w:rsidRDefault="00D67179" w:rsidP="001E187A">
            <w:pPr>
              <w:spacing w:after="0" w:line="240" w:lineRule="auto"/>
              <w:contextualSpacing/>
              <w:rPr>
                <w:rFonts w:ascii="Times New Roman" w:eastAsia="Times New Roman" w:hAnsi="Times New Roman" w:cs="Times New Roman"/>
                <w:sz w:val="24"/>
                <w:szCs w:val="24"/>
                <w:lang w:eastAsia="ru-RU"/>
              </w:rPr>
            </w:pPr>
            <w:r w:rsidRPr="00D67179">
              <w:rPr>
                <w:rFonts w:ascii="Times New Roman" w:hAnsi="Times New Roman" w:cs="Times New Roman"/>
                <w:bCs/>
                <w:sz w:val="24"/>
                <w:szCs w:val="24"/>
              </w:rPr>
              <w:t>отсутствую</w:t>
            </w:r>
            <w:r>
              <w:rPr>
                <w:rFonts w:ascii="Times New Roman" w:hAnsi="Times New Roman" w:cs="Times New Roman"/>
                <w:bCs/>
                <w:sz w:val="24"/>
                <w:szCs w:val="24"/>
              </w:rPr>
              <w:t>т</w:t>
            </w:r>
          </w:p>
        </w:tc>
      </w:tr>
      <w:tr w:rsidR="005B6E50" w:rsidRPr="001E187A" w:rsidTr="00AD134C">
        <w:trPr>
          <w:trHeight w:val="565"/>
        </w:trPr>
        <w:tc>
          <w:tcPr>
            <w:tcW w:w="3095" w:type="dxa"/>
            <w:vMerge/>
            <w:shd w:val="clear" w:color="auto" w:fill="auto"/>
          </w:tcPr>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c>
        <w:tc>
          <w:tcPr>
            <w:tcW w:w="3096" w:type="dxa"/>
            <w:shd w:val="clear" w:color="auto" w:fill="auto"/>
          </w:tcPr>
          <w:p w:rsidR="005B6E50" w:rsidRPr="005B6E50" w:rsidRDefault="005B6E50" w:rsidP="00D67179">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Возможные поступления за период:</w:t>
            </w:r>
          </w:p>
        </w:tc>
        <w:tc>
          <w:tcPr>
            <w:tcW w:w="3096" w:type="dxa"/>
            <w:shd w:val="clear" w:color="auto" w:fill="auto"/>
          </w:tcPr>
          <w:p w:rsidR="005B6E50" w:rsidRPr="001E187A" w:rsidRDefault="00D67179" w:rsidP="001E187A">
            <w:pPr>
              <w:jc w:val="both"/>
              <w:rPr>
                <w:rFonts w:ascii="Times New Roman" w:eastAsia="Times New Roman" w:hAnsi="Times New Roman" w:cs="Times New Roman"/>
                <w:sz w:val="24"/>
                <w:szCs w:val="24"/>
                <w:lang w:eastAsia="ru-RU"/>
              </w:rPr>
            </w:pPr>
            <w:r w:rsidRPr="00D67179">
              <w:rPr>
                <w:rFonts w:ascii="Times New Roman" w:eastAsia="Times New Roman" w:hAnsi="Times New Roman" w:cs="Times New Roman"/>
                <w:sz w:val="24"/>
                <w:szCs w:val="24"/>
                <w:lang w:eastAsia="ru-RU"/>
              </w:rPr>
              <w:t>отсутствую</w:t>
            </w:r>
            <w:r>
              <w:rPr>
                <w:rFonts w:ascii="Times New Roman" w:eastAsia="Times New Roman" w:hAnsi="Times New Roman" w:cs="Times New Roman"/>
                <w:sz w:val="24"/>
                <w:szCs w:val="24"/>
                <w:lang w:eastAsia="ru-RU"/>
              </w:rPr>
              <w:t>т</w:t>
            </w:r>
          </w:p>
        </w:tc>
      </w:tr>
      <w:tr w:rsidR="005B6E50" w:rsidRPr="005B6E50" w:rsidTr="00AD134C">
        <w:trPr>
          <w:trHeight w:val="296"/>
        </w:trPr>
        <w:tc>
          <w:tcPr>
            <w:tcW w:w="6191" w:type="dxa"/>
            <w:gridSpan w:val="2"/>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Итого единовременные расходы:</w:t>
            </w:r>
          </w:p>
        </w:tc>
        <w:tc>
          <w:tcPr>
            <w:tcW w:w="3096" w:type="dxa"/>
            <w:shd w:val="clear" w:color="auto" w:fill="auto"/>
          </w:tcPr>
          <w:p w:rsidR="005B6E50" w:rsidRPr="005B6E50" w:rsidRDefault="00D67179" w:rsidP="00D6717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субсидии</w:t>
            </w:r>
          </w:p>
        </w:tc>
      </w:tr>
      <w:tr w:rsidR="005B6E50" w:rsidRPr="005B6E50" w:rsidTr="002C3D9C">
        <w:trPr>
          <w:trHeight w:val="287"/>
        </w:trPr>
        <w:tc>
          <w:tcPr>
            <w:tcW w:w="6191" w:type="dxa"/>
            <w:gridSpan w:val="2"/>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Итого периодические расходы за год:</w:t>
            </w:r>
          </w:p>
        </w:tc>
        <w:tc>
          <w:tcPr>
            <w:tcW w:w="3096" w:type="dxa"/>
            <w:shd w:val="clear" w:color="auto" w:fill="auto"/>
            <w:vAlign w:val="center"/>
          </w:tcPr>
          <w:p w:rsidR="005B6E50" w:rsidRPr="001E187A" w:rsidRDefault="00D67179" w:rsidP="002C3D9C">
            <w:pPr>
              <w:spacing w:after="0" w:line="240" w:lineRule="auto"/>
              <w:contextualSpacing/>
              <w:rPr>
                <w:rFonts w:ascii="Times New Roman" w:eastAsia="Times New Roman" w:hAnsi="Times New Roman" w:cs="Times New Roman"/>
                <w:sz w:val="24"/>
                <w:szCs w:val="24"/>
                <w:lang w:eastAsia="ru-RU"/>
              </w:rPr>
            </w:pPr>
            <w:r w:rsidRPr="00D67179">
              <w:rPr>
                <w:rFonts w:ascii="Times New Roman" w:hAnsi="Times New Roman" w:cs="Times New Roman"/>
                <w:bCs/>
                <w:sz w:val="24"/>
                <w:szCs w:val="24"/>
              </w:rPr>
              <w:t>отсутствуют</w:t>
            </w:r>
          </w:p>
        </w:tc>
      </w:tr>
      <w:tr w:rsidR="005B6E50" w:rsidRPr="005B6E50" w:rsidTr="002C3D9C">
        <w:trPr>
          <w:trHeight w:val="269"/>
        </w:trPr>
        <w:tc>
          <w:tcPr>
            <w:tcW w:w="6191" w:type="dxa"/>
            <w:gridSpan w:val="2"/>
            <w:shd w:val="clear" w:color="auto" w:fill="auto"/>
          </w:tcPr>
          <w:p w:rsidR="005B6E50" w:rsidRPr="005B6E50" w:rsidRDefault="005B6E50" w:rsidP="002C3D9C">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Итого возможные поступления за год:</w:t>
            </w:r>
          </w:p>
        </w:tc>
        <w:tc>
          <w:tcPr>
            <w:tcW w:w="3096" w:type="dxa"/>
            <w:shd w:val="clear" w:color="auto" w:fill="auto"/>
            <w:vAlign w:val="center"/>
          </w:tcPr>
          <w:p w:rsidR="005B6E50" w:rsidRPr="001E187A" w:rsidRDefault="00D67179" w:rsidP="002C3D9C">
            <w:pPr>
              <w:spacing w:after="0"/>
              <w:rPr>
                <w:rFonts w:ascii="Times New Roman" w:eastAsia="Times New Roman" w:hAnsi="Times New Roman" w:cs="Times New Roman"/>
                <w:sz w:val="24"/>
                <w:szCs w:val="24"/>
                <w:lang w:eastAsia="ru-RU"/>
              </w:rPr>
            </w:pPr>
            <w:r w:rsidRPr="00D67179">
              <w:rPr>
                <w:rFonts w:ascii="Times New Roman" w:eastAsia="Times New Roman" w:hAnsi="Times New Roman" w:cs="Times New Roman"/>
                <w:bCs/>
                <w:sz w:val="24"/>
                <w:szCs w:val="24"/>
                <w:lang w:eastAsia="ru-RU"/>
              </w:rPr>
              <w:t>отсутствуют</w:t>
            </w:r>
            <w:r w:rsidR="001E187A" w:rsidRPr="001E187A">
              <w:rPr>
                <w:rFonts w:ascii="Times New Roman" w:eastAsia="Times New Roman" w:hAnsi="Times New Roman" w:cs="Times New Roman"/>
                <w:bCs/>
                <w:sz w:val="24"/>
                <w:szCs w:val="24"/>
                <w:lang w:eastAsia="ru-RU"/>
              </w:rPr>
              <w:t>.</w:t>
            </w:r>
          </w:p>
        </w:tc>
      </w:tr>
      <w:tr w:rsidR="005B6E50" w:rsidRPr="005B6E50" w:rsidTr="002C3D9C">
        <w:trPr>
          <w:trHeight w:val="230"/>
        </w:trPr>
        <w:tc>
          <w:tcPr>
            <w:tcW w:w="9287" w:type="dxa"/>
            <w:gridSpan w:val="3"/>
            <w:shd w:val="clear" w:color="auto" w:fill="auto"/>
          </w:tcPr>
          <w:p w:rsidR="005B6E50" w:rsidRPr="005B6E50" w:rsidRDefault="002C3D9C" w:rsidP="002C3D9C">
            <w:pPr>
              <w:numPr>
                <w:ilvl w:val="0"/>
                <w:numId w:val="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3D50B7">
              <w:rPr>
                <w:rFonts w:ascii="Times New Roman" w:eastAsia="Times New Roman" w:hAnsi="Times New Roman" w:cs="Times New Roman"/>
                <w:sz w:val="24"/>
                <w:szCs w:val="24"/>
                <w:lang w:eastAsia="ru-RU"/>
              </w:rPr>
              <w:t xml:space="preserve">убъекты малого и среднего предпринимательства </w:t>
            </w:r>
          </w:p>
        </w:tc>
      </w:tr>
      <w:tr w:rsidR="005B6E50" w:rsidRPr="005B6E50" w:rsidTr="00AD134C">
        <w:trPr>
          <w:trHeight w:val="509"/>
        </w:trPr>
        <w:tc>
          <w:tcPr>
            <w:tcW w:w="3095" w:type="dxa"/>
            <w:vMerge w:val="restart"/>
            <w:shd w:val="clear" w:color="auto" w:fill="auto"/>
          </w:tcPr>
          <w:p w:rsidR="005B6E50" w:rsidRPr="005B6E50" w:rsidRDefault="0041610A" w:rsidP="005B6E50">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и предоставление документов для заключения договора на предоставление субсидии и для перечисления субсидии</w:t>
            </w:r>
          </w:p>
        </w:tc>
        <w:tc>
          <w:tcPr>
            <w:tcW w:w="3096" w:type="dxa"/>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Единовременные расходы (в год возникновения):</w:t>
            </w:r>
          </w:p>
        </w:tc>
        <w:tc>
          <w:tcPr>
            <w:tcW w:w="3096" w:type="dxa"/>
            <w:shd w:val="clear" w:color="auto" w:fill="auto"/>
          </w:tcPr>
          <w:p w:rsidR="005B6E50" w:rsidRPr="00DD56F7" w:rsidRDefault="005B6E50" w:rsidP="005B6E50">
            <w:pPr>
              <w:spacing w:after="0" w:line="240" w:lineRule="auto"/>
              <w:contextualSpacing/>
              <w:rPr>
                <w:rFonts w:ascii="Times New Roman" w:eastAsia="Times New Roman" w:hAnsi="Times New Roman" w:cs="Times New Roman"/>
                <w:sz w:val="24"/>
                <w:szCs w:val="24"/>
                <w:lang w:eastAsia="ru-RU"/>
              </w:rPr>
            </w:pPr>
          </w:p>
        </w:tc>
      </w:tr>
      <w:tr w:rsidR="005B6E50" w:rsidRPr="005B6E50" w:rsidTr="00AD134C">
        <w:trPr>
          <w:trHeight w:val="561"/>
        </w:trPr>
        <w:tc>
          <w:tcPr>
            <w:tcW w:w="3095" w:type="dxa"/>
            <w:vMerge/>
            <w:shd w:val="clear" w:color="auto" w:fill="auto"/>
          </w:tcPr>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c>
        <w:tc>
          <w:tcPr>
            <w:tcW w:w="3096" w:type="dxa"/>
            <w:shd w:val="clear" w:color="auto" w:fill="auto"/>
          </w:tcPr>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Периодические расходы за период:</w:t>
            </w:r>
          </w:p>
        </w:tc>
        <w:tc>
          <w:tcPr>
            <w:tcW w:w="3096" w:type="dxa"/>
            <w:shd w:val="clear" w:color="auto" w:fill="auto"/>
          </w:tcPr>
          <w:p w:rsidR="005B6E50" w:rsidRPr="00DD56F7" w:rsidRDefault="005B6E50" w:rsidP="005B6E50">
            <w:pPr>
              <w:spacing w:after="0" w:line="240" w:lineRule="auto"/>
              <w:contextualSpacing/>
              <w:rPr>
                <w:rFonts w:ascii="Times New Roman" w:eastAsia="Times New Roman" w:hAnsi="Times New Roman" w:cs="Times New Roman"/>
                <w:sz w:val="24"/>
                <w:szCs w:val="24"/>
                <w:lang w:eastAsia="ru-RU"/>
              </w:rPr>
            </w:pPr>
          </w:p>
        </w:tc>
      </w:tr>
      <w:tr w:rsidR="003D50B7" w:rsidRPr="005B6E50" w:rsidTr="00AD134C">
        <w:trPr>
          <w:trHeight w:val="334"/>
        </w:trPr>
        <w:tc>
          <w:tcPr>
            <w:tcW w:w="6191" w:type="dxa"/>
            <w:gridSpan w:val="2"/>
            <w:shd w:val="clear" w:color="auto" w:fill="auto"/>
          </w:tcPr>
          <w:p w:rsidR="003D50B7" w:rsidRPr="005B6E50" w:rsidRDefault="003D50B7"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lastRenderedPageBreak/>
              <w:t>Итого единовременные расходы:</w:t>
            </w:r>
          </w:p>
        </w:tc>
        <w:tc>
          <w:tcPr>
            <w:tcW w:w="3096" w:type="dxa"/>
            <w:shd w:val="clear" w:color="auto" w:fill="auto"/>
          </w:tcPr>
          <w:p w:rsidR="003D50B7" w:rsidRPr="00DD56F7" w:rsidRDefault="003D50B7" w:rsidP="00AD134C">
            <w:pPr>
              <w:spacing w:after="0" w:line="240" w:lineRule="auto"/>
              <w:contextualSpacing/>
              <w:rPr>
                <w:rFonts w:ascii="Times New Roman" w:eastAsia="Times New Roman" w:hAnsi="Times New Roman" w:cs="Times New Roman"/>
                <w:sz w:val="24"/>
                <w:szCs w:val="24"/>
                <w:lang w:eastAsia="ru-RU"/>
              </w:rPr>
            </w:pPr>
          </w:p>
        </w:tc>
      </w:tr>
      <w:tr w:rsidR="003D50B7" w:rsidRPr="005B6E50" w:rsidTr="00AD134C">
        <w:trPr>
          <w:trHeight w:val="370"/>
        </w:trPr>
        <w:tc>
          <w:tcPr>
            <w:tcW w:w="6191" w:type="dxa"/>
            <w:gridSpan w:val="2"/>
            <w:shd w:val="clear" w:color="auto" w:fill="auto"/>
          </w:tcPr>
          <w:p w:rsidR="003D50B7" w:rsidRPr="005B6E50" w:rsidRDefault="003D50B7" w:rsidP="005B6E50">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Итого периодические расходы за год:</w:t>
            </w:r>
          </w:p>
        </w:tc>
        <w:tc>
          <w:tcPr>
            <w:tcW w:w="3096" w:type="dxa"/>
            <w:shd w:val="clear" w:color="auto" w:fill="auto"/>
          </w:tcPr>
          <w:p w:rsidR="003D50B7" w:rsidRPr="00DD56F7" w:rsidRDefault="003D50B7" w:rsidP="00AD134C">
            <w:pPr>
              <w:spacing w:after="0" w:line="240" w:lineRule="auto"/>
              <w:contextualSpacing/>
              <w:rPr>
                <w:rFonts w:ascii="Times New Roman" w:eastAsia="Times New Roman" w:hAnsi="Times New Roman" w:cs="Times New Roman"/>
                <w:sz w:val="24"/>
                <w:szCs w:val="24"/>
                <w:lang w:eastAsia="ru-RU"/>
              </w:rPr>
            </w:pPr>
          </w:p>
        </w:tc>
      </w:tr>
      <w:tr w:rsidR="003D50B7" w:rsidRPr="005B6E50" w:rsidTr="002C3D9C">
        <w:trPr>
          <w:trHeight w:val="487"/>
        </w:trPr>
        <w:tc>
          <w:tcPr>
            <w:tcW w:w="9287" w:type="dxa"/>
            <w:gridSpan w:val="3"/>
            <w:shd w:val="clear" w:color="auto" w:fill="auto"/>
          </w:tcPr>
          <w:p w:rsidR="003D50B7" w:rsidRPr="005B6E50" w:rsidRDefault="003D50B7" w:rsidP="003D50B7">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Иные сведения о расходах (возможных поступлениях) субъектов отношений:</w:t>
            </w:r>
            <w:r>
              <w:rPr>
                <w:rFonts w:ascii="Times New Roman" w:eastAsia="Times New Roman" w:hAnsi="Times New Roman" w:cs="Times New Roman"/>
                <w:sz w:val="24"/>
                <w:szCs w:val="24"/>
                <w:lang w:eastAsia="ru-RU"/>
              </w:rPr>
              <w:t xml:space="preserve"> отсутствуют</w:t>
            </w:r>
          </w:p>
        </w:tc>
      </w:tr>
      <w:tr w:rsidR="003D50B7" w:rsidRPr="005B6E50" w:rsidTr="00AD134C">
        <w:tc>
          <w:tcPr>
            <w:tcW w:w="9287" w:type="dxa"/>
            <w:gridSpan w:val="3"/>
            <w:shd w:val="clear" w:color="auto" w:fill="auto"/>
          </w:tcPr>
          <w:p w:rsidR="003D50B7" w:rsidRPr="005B6E50" w:rsidRDefault="003D50B7" w:rsidP="00D202F9">
            <w:pPr>
              <w:spacing w:after="0" w:line="240" w:lineRule="auto"/>
              <w:contextualSpacing/>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Источники данных:</w:t>
            </w:r>
            <w:r w:rsidR="00177653">
              <w:rPr>
                <w:rFonts w:ascii="Times New Roman" w:eastAsia="Times New Roman" w:hAnsi="Times New Roman" w:cs="Times New Roman"/>
                <w:sz w:val="24"/>
                <w:szCs w:val="24"/>
                <w:lang w:eastAsia="ru-RU"/>
              </w:rPr>
              <w:t xml:space="preserve"> </w:t>
            </w:r>
            <w:r w:rsidR="00D202F9" w:rsidRPr="008972B3">
              <w:rPr>
                <w:rFonts w:ascii="Times New Roman" w:hAnsi="Times New Roman" w:cs="Times New Roman"/>
                <w:sz w:val="24"/>
                <w:szCs w:val="24"/>
                <w:u w:val="single"/>
                <w:lang w:eastAsia="ru-RU"/>
              </w:rPr>
              <w:t>Методика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w:t>
            </w:r>
            <w:r w:rsidR="00D202F9">
              <w:rPr>
                <w:rFonts w:ascii="Times New Roman" w:hAnsi="Times New Roman" w:cs="Times New Roman"/>
                <w:sz w:val="24"/>
                <w:szCs w:val="24"/>
                <w:u w:val="single"/>
                <w:lang w:eastAsia="ru-RU"/>
              </w:rPr>
              <w:t xml:space="preserve">, </w:t>
            </w:r>
            <w:r w:rsidR="00D202F9" w:rsidRPr="008972B3">
              <w:rPr>
                <w:rFonts w:ascii="Times New Roman" w:hAnsi="Times New Roman" w:cs="Times New Roman"/>
                <w:sz w:val="24"/>
                <w:szCs w:val="24"/>
                <w:u w:val="single"/>
                <w:lang w:eastAsia="ru-RU"/>
              </w:rPr>
              <w:t xml:space="preserve">утв. приказом Министерства экономического развития РФ от 22 сентября 2015 г. № 669) с помощью калькулятора издержек  </w:t>
            </w:r>
            <w:hyperlink r:id="rId7" w:history="1">
              <w:r w:rsidR="00D202F9" w:rsidRPr="00DD024D">
                <w:rPr>
                  <w:rStyle w:val="af0"/>
                  <w:rFonts w:ascii="Times New Roman" w:hAnsi="Times New Roman"/>
                  <w:sz w:val="24"/>
                  <w:szCs w:val="24"/>
                </w:rPr>
                <w:t>http://regulation.gov.ru/</w:t>
              </w:r>
            </w:hyperlink>
          </w:p>
        </w:tc>
      </w:tr>
    </w:tbl>
    <w:p w:rsidR="005B6E50" w:rsidRPr="005B6E50" w:rsidRDefault="005B6E50" w:rsidP="005B6E50">
      <w:pPr>
        <w:spacing w:after="0" w:line="240" w:lineRule="auto"/>
        <w:contextualSpacing/>
        <w:rPr>
          <w:rFonts w:ascii="Times New Roman" w:eastAsia="Times New Roman" w:hAnsi="Times New Roman" w:cs="Times New Roman"/>
          <w:sz w:val="24"/>
          <w:szCs w:val="24"/>
          <w:lang w:eastAsia="ru-RU"/>
        </w:rPr>
      </w:pPr>
    </w:p>
    <w:p w:rsid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7. Индикативные показатели</w:t>
      </w:r>
    </w:p>
    <w:p w:rsidR="002C3D9C" w:rsidRPr="005B6E50" w:rsidRDefault="002C3D9C"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409"/>
        <w:gridCol w:w="1843"/>
        <w:gridCol w:w="1843"/>
      </w:tblGrid>
      <w:tr w:rsidR="005B6E50" w:rsidRPr="005B6E50" w:rsidTr="000A4369">
        <w:tc>
          <w:tcPr>
            <w:tcW w:w="3369" w:type="dxa"/>
            <w:shd w:val="clear" w:color="auto" w:fill="auto"/>
          </w:tcPr>
          <w:p w:rsidR="005B6E50" w:rsidRPr="005B6E50" w:rsidRDefault="005B6E50" w:rsidP="002C3D9C">
            <w:pPr>
              <w:spacing w:after="0" w:line="240" w:lineRule="auto"/>
              <w:contextualSpacing/>
              <w:jc w:val="center"/>
              <w:rPr>
                <w:rFonts w:ascii="Times New Roman" w:eastAsia="Times New Roman" w:hAnsi="Times New Roman" w:cs="Times New Roman"/>
                <w:sz w:val="24"/>
                <w:szCs w:val="24"/>
                <w:vertAlign w:val="superscript"/>
                <w:lang w:eastAsia="ru-RU"/>
              </w:rPr>
            </w:pPr>
            <w:r w:rsidRPr="005B6E50">
              <w:rPr>
                <w:rFonts w:ascii="Times New Roman" w:eastAsia="Times New Roman" w:hAnsi="Times New Roman" w:cs="Times New Roman"/>
                <w:sz w:val="24"/>
                <w:szCs w:val="24"/>
                <w:lang w:eastAsia="ru-RU"/>
              </w:rPr>
              <w:t>Цели предлагаемого регулирования</w:t>
            </w:r>
          </w:p>
        </w:tc>
        <w:tc>
          <w:tcPr>
            <w:tcW w:w="2409" w:type="dxa"/>
            <w:shd w:val="clear" w:color="auto" w:fill="auto"/>
          </w:tcPr>
          <w:p w:rsidR="005B6E50" w:rsidRPr="005B6E50" w:rsidRDefault="005B6E50" w:rsidP="002C3D9C">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Индикативные показатели (ед. изм.)</w:t>
            </w:r>
          </w:p>
        </w:tc>
        <w:tc>
          <w:tcPr>
            <w:tcW w:w="1843" w:type="dxa"/>
            <w:shd w:val="clear" w:color="auto" w:fill="auto"/>
          </w:tcPr>
          <w:p w:rsidR="005B6E50" w:rsidRPr="005B6E50" w:rsidRDefault="005B6E50" w:rsidP="002C3D9C">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Способы расчета индикативных показателей</w:t>
            </w:r>
          </w:p>
        </w:tc>
        <w:tc>
          <w:tcPr>
            <w:tcW w:w="1843" w:type="dxa"/>
            <w:shd w:val="clear" w:color="auto" w:fill="auto"/>
          </w:tcPr>
          <w:p w:rsidR="005B6E50" w:rsidRPr="005B6E50" w:rsidRDefault="005B6E50" w:rsidP="002C3D9C">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Сроки достижения целей</w:t>
            </w:r>
          </w:p>
        </w:tc>
      </w:tr>
      <w:tr w:rsidR="00D67179" w:rsidRPr="005B6E50" w:rsidTr="000A4369">
        <w:trPr>
          <w:trHeight w:val="3797"/>
        </w:trPr>
        <w:tc>
          <w:tcPr>
            <w:tcW w:w="3369" w:type="dxa"/>
            <w:shd w:val="clear" w:color="auto" w:fill="auto"/>
          </w:tcPr>
          <w:p w:rsidR="00D67179" w:rsidRPr="00D67179" w:rsidRDefault="000A4369" w:rsidP="000A4369">
            <w:pPr>
              <w:spacing w:after="0" w:line="240" w:lineRule="auto"/>
              <w:contextualSpacing/>
              <w:jc w:val="both"/>
              <w:rPr>
                <w:rFonts w:ascii="Times New Roman" w:eastAsia="Times New Roman" w:hAnsi="Times New Roman" w:cs="Times New Roman"/>
                <w:lang w:eastAsia="ru-RU"/>
              </w:rPr>
            </w:pPr>
            <w:r>
              <w:rPr>
                <w:rFonts w:ascii="Times New Roman" w:hAnsi="Times New Roman" w:cs="Times New Roman"/>
                <w:sz w:val="24"/>
              </w:rPr>
              <w:t>Возмещение затрат на проведение капитального ремонта (с заменой)</w:t>
            </w:r>
            <w:r w:rsidRPr="005F00EE">
              <w:rPr>
                <w:rFonts w:ascii="Times New Roman" w:hAnsi="Times New Roman" w:cs="Times New Roman"/>
                <w:sz w:val="24"/>
              </w:rPr>
              <w:t xml:space="preserve"> систем газораспределения, теплоснабжения, водоснабжения и водоотведения, в том числе с применением композитных материалов</w:t>
            </w:r>
            <w:r w:rsidRPr="005F6465">
              <w:rPr>
                <w:rFonts w:ascii="Times New Roman" w:hAnsi="Times New Roman" w:cs="Times New Roman"/>
                <w:sz w:val="24"/>
              </w:rPr>
              <w:t>, на территории городского поселения Белоярский</w:t>
            </w:r>
          </w:p>
        </w:tc>
        <w:tc>
          <w:tcPr>
            <w:tcW w:w="2409" w:type="dxa"/>
            <w:shd w:val="clear" w:color="auto" w:fill="auto"/>
          </w:tcPr>
          <w:p w:rsidR="00D67179" w:rsidRPr="000D31A5" w:rsidRDefault="000505ED" w:rsidP="00615F6B">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Объем проведенных работ по капитальному ремонту</w:t>
            </w:r>
          </w:p>
        </w:tc>
        <w:tc>
          <w:tcPr>
            <w:tcW w:w="1843" w:type="dxa"/>
            <w:shd w:val="clear" w:color="auto" w:fill="auto"/>
          </w:tcPr>
          <w:p w:rsidR="00D67179" w:rsidRPr="005B6E50" w:rsidRDefault="000505ED" w:rsidP="002C3D9C">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Сравнительный анализ по итогам года</w:t>
            </w:r>
          </w:p>
        </w:tc>
        <w:tc>
          <w:tcPr>
            <w:tcW w:w="1843" w:type="dxa"/>
            <w:shd w:val="clear" w:color="auto" w:fill="auto"/>
          </w:tcPr>
          <w:p w:rsidR="00D67179" w:rsidRPr="005B6E50" w:rsidRDefault="000505ED" w:rsidP="002C3D9C">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ежегодно</w:t>
            </w:r>
          </w:p>
        </w:tc>
      </w:tr>
      <w:tr w:rsidR="00D67179" w:rsidRPr="005B6E50" w:rsidTr="000A4369">
        <w:tc>
          <w:tcPr>
            <w:tcW w:w="9464" w:type="dxa"/>
            <w:gridSpan w:val="4"/>
            <w:shd w:val="clear" w:color="auto" w:fill="auto"/>
          </w:tcPr>
          <w:p w:rsidR="00D67179" w:rsidRPr="005B6E50" w:rsidRDefault="00D67179" w:rsidP="00685201">
            <w:pPr>
              <w:spacing w:after="0" w:line="240" w:lineRule="auto"/>
              <w:rPr>
                <w:rFonts w:ascii="Times New Roman" w:eastAsia="Times New Roman" w:hAnsi="Times New Roman" w:cs="Times New Roman"/>
                <w:sz w:val="24"/>
                <w:szCs w:val="24"/>
                <w:lang w:eastAsia="ru-RU"/>
              </w:rPr>
            </w:pPr>
          </w:p>
        </w:tc>
      </w:tr>
    </w:tbl>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8. Иные сведения, которые, по мнению регулирующего органа,</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позволяют оценить обоснованность предлагаемого регулирования</w:t>
      </w:r>
    </w:p>
    <w:p w:rsidR="005B6E50" w:rsidRPr="005B6E50" w:rsidRDefault="005B6E50" w:rsidP="005B6E50">
      <w:pPr>
        <w:spacing w:after="0" w:line="240" w:lineRule="auto"/>
        <w:contextualSpacing/>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5B6E50" w:rsidRPr="005B6E50" w:rsidTr="00AD134C">
        <w:tc>
          <w:tcPr>
            <w:tcW w:w="9287" w:type="dxa"/>
            <w:shd w:val="clear" w:color="auto" w:fill="auto"/>
          </w:tcPr>
          <w:p w:rsidR="005B6E50" w:rsidRPr="005B6E50" w:rsidRDefault="005B6E50" w:rsidP="002C3D9C">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8.1. Иные необходимые, по мнению разработчика, сведения:</w:t>
            </w:r>
            <w:r w:rsidR="00177653">
              <w:rPr>
                <w:rFonts w:ascii="Times New Roman" w:eastAsia="Times New Roman" w:hAnsi="Times New Roman" w:cs="Times New Roman"/>
                <w:sz w:val="24"/>
                <w:szCs w:val="24"/>
                <w:lang w:eastAsia="ru-RU"/>
              </w:rPr>
              <w:t xml:space="preserve"> </w:t>
            </w:r>
            <w:r w:rsidR="003D50B7">
              <w:rPr>
                <w:rFonts w:ascii="Times New Roman" w:eastAsia="Times New Roman" w:hAnsi="Times New Roman" w:cs="Times New Roman"/>
                <w:sz w:val="24"/>
                <w:szCs w:val="24"/>
                <w:lang w:eastAsia="ru-RU"/>
              </w:rPr>
              <w:t>отсутствуют</w:t>
            </w:r>
          </w:p>
        </w:tc>
      </w:tr>
      <w:tr w:rsidR="005B6E50" w:rsidRPr="005B6E50" w:rsidTr="00AD134C">
        <w:tc>
          <w:tcPr>
            <w:tcW w:w="9287" w:type="dxa"/>
            <w:shd w:val="clear" w:color="auto" w:fill="auto"/>
          </w:tcPr>
          <w:p w:rsidR="005B6E50" w:rsidRPr="005B6E50" w:rsidRDefault="005B6E50" w:rsidP="002C3D9C">
            <w:pPr>
              <w:spacing w:after="0" w:line="240" w:lineRule="auto"/>
              <w:contextualSpacing/>
              <w:jc w:val="both"/>
              <w:rPr>
                <w:rFonts w:ascii="Times New Roman" w:eastAsia="Times New Roman" w:hAnsi="Times New Roman" w:cs="Times New Roman"/>
                <w:sz w:val="24"/>
                <w:szCs w:val="24"/>
                <w:lang w:eastAsia="ru-RU"/>
              </w:rPr>
            </w:pPr>
            <w:r w:rsidRPr="005B6E50">
              <w:rPr>
                <w:rFonts w:ascii="Times New Roman" w:eastAsia="Times New Roman" w:hAnsi="Times New Roman" w:cs="Times New Roman"/>
                <w:sz w:val="24"/>
                <w:szCs w:val="24"/>
                <w:lang w:eastAsia="ru-RU"/>
              </w:rPr>
              <w:t>8.2. Источники данных:</w:t>
            </w:r>
            <w:r w:rsidR="00177653">
              <w:rPr>
                <w:rFonts w:ascii="Times New Roman" w:eastAsia="Times New Roman" w:hAnsi="Times New Roman" w:cs="Times New Roman"/>
                <w:sz w:val="24"/>
                <w:szCs w:val="24"/>
                <w:lang w:eastAsia="ru-RU"/>
              </w:rPr>
              <w:t xml:space="preserve"> </w:t>
            </w:r>
            <w:r w:rsidR="00BF42EA">
              <w:rPr>
                <w:rFonts w:ascii="Times New Roman" w:eastAsia="Times New Roman" w:hAnsi="Times New Roman" w:cs="Times New Roman"/>
                <w:sz w:val="24"/>
                <w:szCs w:val="24"/>
                <w:lang w:eastAsia="ru-RU"/>
              </w:rPr>
              <w:t>отсутствуют</w:t>
            </w:r>
          </w:p>
        </w:tc>
      </w:tr>
    </w:tbl>
    <w:p w:rsidR="002C3D9C" w:rsidRDefault="002C3D9C" w:rsidP="005B6E50">
      <w:pPr>
        <w:spacing w:after="0" w:line="240" w:lineRule="auto"/>
        <w:contextualSpacing/>
        <w:rPr>
          <w:rFonts w:ascii="Times New Roman" w:eastAsia="Times New Roman" w:hAnsi="Times New Roman" w:cs="Times New Roman"/>
          <w:sz w:val="24"/>
          <w:szCs w:val="24"/>
          <w:lang w:eastAsia="ru-RU"/>
        </w:rPr>
      </w:pPr>
    </w:p>
    <w:p w:rsidR="002C3D9C" w:rsidRDefault="002C3D9C" w:rsidP="005B6E50">
      <w:pPr>
        <w:spacing w:after="0" w:line="240" w:lineRule="auto"/>
        <w:contextualSpacing/>
        <w:rPr>
          <w:rFonts w:ascii="Times New Roman" w:eastAsia="Times New Roman" w:hAnsi="Times New Roman" w:cs="Times New Roman"/>
          <w:sz w:val="24"/>
          <w:szCs w:val="24"/>
          <w:lang w:eastAsia="ru-RU"/>
        </w:rPr>
      </w:pPr>
    </w:p>
    <w:p w:rsidR="002C3D9C" w:rsidRDefault="002C3D9C" w:rsidP="005B6E50">
      <w:pPr>
        <w:spacing w:after="0" w:line="240" w:lineRule="auto"/>
        <w:contextualSpacing/>
        <w:rPr>
          <w:rFonts w:ascii="Times New Roman" w:eastAsia="Times New Roman" w:hAnsi="Times New Roman" w:cs="Times New Roman"/>
          <w:sz w:val="24"/>
          <w:szCs w:val="24"/>
          <w:lang w:eastAsia="ru-RU"/>
        </w:rPr>
      </w:pPr>
    </w:p>
    <w:p w:rsidR="002C3D9C" w:rsidRDefault="002C3D9C" w:rsidP="005B6E50">
      <w:pPr>
        <w:spacing w:after="0" w:line="240" w:lineRule="auto"/>
        <w:contextualSpacing/>
        <w:rPr>
          <w:rFonts w:ascii="Times New Roman" w:eastAsia="Times New Roman" w:hAnsi="Times New Roman" w:cs="Times New Roman"/>
          <w:sz w:val="24"/>
          <w:szCs w:val="24"/>
          <w:lang w:eastAsia="ru-RU"/>
        </w:rPr>
      </w:pPr>
    </w:p>
    <w:p w:rsidR="00D67179" w:rsidRDefault="00685201" w:rsidP="00D6717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w:t>
      </w:r>
      <w:r w:rsidR="00AF12B2">
        <w:rPr>
          <w:rFonts w:ascii="Times New Roman" w:eastAsia="Times New Roman" w:hAnsi="Times New Roman" w:cs="Times New Roman"/>
          <w:sz w:val="24"/>
          <w:szCs w:val="24"/>
          <w:lang w:eastAsia="ru-RU"/>
        </w:rPr>
        <w:t xml:space="preserve">чальник </w:t>
      </w:r>
      <w:r w:rsidR="00D67179">
        <w:rPr>
          <w:rFonts w:ascii="Times New Roman" w:eastAsia="Times New Roman" w:hAnsi="Times New Roman" w:cs="Times New Roman"/>
          <w:sz w:val="24"/>
          <w:szCs w:val="24"/>
          <w:lang w:eastAsia="ru-RU"/>
        </w:rPr>
        <w:t>управления жилищно-</w:t>
      </w:r>
    </w:p>
    <w:p w:rsidR="00D67179" w:rsidRDefault="00D67179" w:rsidP="00D6717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коммунального хозяйства </w:t>
      </w:r>
    </w:p>
    <w:p w:rsidR="00AF12B2" w:rsidRDefault="00D67179" w:rsidP="00D6717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Белоярского района</w:t>
      </w:r>
      <w:r w:rsidR="00C344E4">
        <w:rPr>
          <w:rFonts w:ascii="Times New Roman" w:eastAsia="Times New Roman" w:hAnsi="Times New Roman" w:cs="Times New Roman"/>
          <w:sz w:val="24"/>
          <w:szCs w:val="24"/>
          <w:lang w:eastAsia="ru-RU"/>
        </w:rPr>
        <w:tab/>
      </w:r>
      <w:r w:rsidR="00C344E4">
        <w:rPr>
          <w:rFonts w:ascii="Times New Roman" w:eastAsia="Times New Roman" w:hAnsi="Times New Roman" w:cs="Times New Roman"/>
          <w:sz w:val="24"/>
          <w:szCs w:val="24"/>
          <w:lang w:eastAsia="ru-RU"/>
        </w:rPr>
        <w:tab/>
      </w:r>
      <w:r w:rsidR="00C344E4">
        <w:rPr>
          <w:rFonts w:ascii="Times New Roman" w:eastAsia="Times New Roman" w:hAnsi="Times New Roman" w:cs="Times New Roman"/>
          <w:sz w:val="24"/>
          <w:szCs w:val="24"/>
          <w:lang w:eastAsia="ru-RU"/>
        </w:rPr>
        <w:tab/>
      </w:r>
      <w:r w:rsidR="00C344E4">
        <w:rPr>
          <w:rFonts w:ascii="Times New Roman" w:eastAsia="Times New Roman" w:hAnsi="Times New Roman" w:cs="Times New Roman"/>
          <w:sz w:val="24"/>
          <w:szCs w:val="24"/>
          <w:lang w:eastAsia="ru-RU"/>
        </w:rPr>
        <w:tab/>
      </w:r>
      <w:r w:rsidR="00C344E4">
        <w:rPr>
          <w:rFonts w:ascii="Times New Roman" w:eastAsia="Times New Roman" w:hAnsi="Times New Roman" w:cs="Times New Roman"/>
          <w:sz w:val="24"/>
          <w:szCs w:val="24"/>
          <w:lang w:eastAsia="ru-RU"/>
        </w:rPr>
        <w:tab/>
      </w:r>
      <w:r w:rsidR="00C344E4">
        <w:rPr>
          <w:rFonts w:ascii="Times New Roman" w:eastAsia="Times New Roman" w:hAnsi="Times New Roman" w:cs="Times New Roman"/>
          <w:sz w:val="24"/>
          <w:szCs w:val="24"/>
          <w:lang w:eastAsia="ru-RU"/>
        </w:rPr>
        <w:tab/>
      </w:r>
      <w:r w:rsidR="00177653">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w:t>
      </w:r>
      <w:r w:rsidR="00177653">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w:t>
      </w:r>
      <w:r w:rsidR="00177653">
        <w:rPr>
          <w:rFonts w:ascii="Times New Roman" w:eastAsia="Times New Roman" w:hAnsi="Times New Roman" w:cs="Times New Roman"/>
          <w:sz w:val="24"/>
          <w:szCs w:val="24"/>
          <w:lang w:eastAsia="ru-RU"/>
        </w:rPr>
        <w:t>Иванов</w:t>
      </w:r>
    </w:p>
    <w:p w:rsidR="00263FD1" w:rsidRDefault="00263FD1" w:rsidP="00D67179">
      <w:pPr>
        <w:spacing w:after="0" w:line="240" w:lineRule="auto"/>
        <w:contextualSpacing/>
        <w:rPr>
          <w:rFonts w:ascii="Times New Roman" w:eastAsia="Times New Roman" w:hAnsi="Times New Roman" w:cs="Times New Roman"/>
          <w:sz w:val="24"/>
          <w:szCs w:val="24"/>
          <w:lang w:eastAsia="ru-RU"/>
        </w:rPr>
      </w:pPr>
    </w:p>
    <w:p w:rsidR="00263FD1" w:rsidRPr="005B6E50" w:rsidRDefault="00177653" w:rsidP="00D67179">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мая</w:t>
      </w:r>
      <w:r w:rsidR="00263FD1">
        <w:rPr>
          <w:rFonts w:ascii="Times New Roman" w:eastAsia="Times New Roman" w:hAnsi="Times New Roman" w:cs="Times New Roman"/>
          <w:sz w:val="24"/>
          <w:szCs w:val="24"/>
          <w:lang w:eastAsia="ru-RU"/>
        </w:rPr>
        <w:t xml:space="preserve"> 20</w:t>
      </w:r>
      <w:r w:rsidR="00EA716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w:t>
      </w:r>
      <w:r w:rsidR="00263FD1">
        <w:rPr>
          <w:rFonts w:ascii="Times New Roman" w:eastAsia="Times New Roman" w:hAnsi="Times New Roman" w:cs="Times New Roman"/>
          <w:sz w:val="24"/>
          <w:szCs w:val="24"/>
          <w:lang w:eastAsia="ru-RU"/>
        </w:rPr>
        <w:t xml:space="preserve"> г.</w:t>
      </w:r>
    </w:p>
    <w:sectPr w:rsidR="00263FD1" w:rsidRPr="005B6E50" w:rsidSect="00D67179">
      <w:headerReference w:type="even" r:id="rId8"/>
      <w:headerReference w:type="default" r:id="rId9"/>
      <w:pgSz w:w="11906" w:h="16838" w:code="9"/>
      <w:pgMar w:top="568" w:right="851" w:bottom="709"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E92" w:rsidRDefault="00232E92" w:rsidP="005B6E50">
      <w:pPr>
        <w:spacing w:after="0" w:line="240" w:lineRule="auto"/>
      </w:pPr>
      <w:r>
        <w:separator/>
      </w:r>
    </w:p>
  </w:endnote>
  <w:endnote w:type="continuationSeparator" w:id="0">
    <w:p w:rsidR="00232E92" w:rsidRDefault="00232E92" w:rsidP="005B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E92" w:rsidRDefault="00232E92" w:rsidP="005B6E50">
      <w:pPr>
        <w:spacing w:after="0" w:line="240" w:lineRule="auto"/>
      </w:pPr>
      <w:r>
        <w:separator/>
      </w:r>
    </w:p>
  </w:footnote>
  <w:footnote w:type="continuationSeparator" w:id="0">
    <w:p w:rsidR="00232E92" w:rsidRDefault="00232E92" w:rsidP="005B6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179" w:rsidRDefault="00596FC9" w:rsidP="00AD134C">
    <w:pPr>
      <w:pStyle w:val="a5"/>
      <w:framePr w:wrap="around" w:vAnchor="text" w:hAnchor="margin" w:xAlign="center" w:y="1"/>
      <w:rPr>
        <w:rStyle w:val="a7"/>
      </w:rPr>
    </w:pPr>
    <w:r>
      <w:rPr>
        <w:rStyle w:val="a7"/>
      </w:rPr>
      <w:fldChar w:fldCharType="begin"/>
    </w:r>
    <w:r w:rsidR="00D67179">
      <w:rPr>
        <w:rStyle w:val="a7"/>
      </w:rPr>
      <w:instrText xml:space="preserve">PAGE  </w:instrText>
    </w:r>
    <w:r>
      <w:rPr>
        <w:rStyle w:val="a7"/>
      </w:rPr>
      <w:fldChar w:fldCharType="end"/>
    </w:r>
  </w:p>
  <w:p w:rsidR="00D67179" w:rsidRDefault="00D6717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801053"/>
      <w:docPartObj>
        <w:docPartGallery w:val="Page Numbers (Top of Page)"/>
        <w:docPartUnique/>
      </w:docPartObj>
    </w:sdtPr>
    <w:sdtEndPr/>
    <w:sdtContent>
      <w:p w:rsidR="00D67179" w:rsidRDefault="00596FC9">
        <w:pPr>
          <w:pStyle w:val="a5"/>
          <w:jc w:val="center"/>
        </w:pPr>
        <w:r>
          <w:fldChar w:fldCharType="begin"/>
        </w:r>
        <w:r w:rsidR="00D67179">
          <w:instrText>PAGE   \* MERGEFORMAT</w:instrText>
        </w:r>
        <w:r>
          <w:fldChar w:fldCharType="separate"/>
        </w:r>
        <w:r w:rsidR="001D4C04">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4FA1"/>
    <w:multiLevelType w:val="hybridMultilevel"/>
    <w:tmpl w:val="88220984"/>
    <w:lvl w:ilvl="0" w:tplc="134832D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A10AA3"/>
    <w:multiLevelType w:val="multilevel"/>
    <w:tmpl w:val="8794D06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1B3AD6"/>
    <w:multiLevelType w:val="hybridMultilevel"/>
    <w:tmpl w:val="8034C30E"/>
    <w:lvl w:ilvl="0" w:tplc="5860E4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363228"/>
    <w:multiLevelType w:val="hybridMultilevel"/>
    <w:tmpl w:val="E1389E6A"/>
    <w:lvl w:ilvl="0" w:tplc="AF389A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50"/>
    <w:rsid w:val="000505ED"/>
    <w:rsid w:val="000A4369"/>
    <w:rsid w:val="000C6604"/>
    <w:rsid w:val="000D3048"/>
    <w:rsid w:val="000D31A5"/>
    <w:rsid w:val="000F4C63"/>
    <w:rsid w:val="00113B36"/>
    <w:rsid w:val="00117FFB"/>
    <w:rsid w:val="001266A1"/>
    <w:rsid w:val="00135A3A"/>
    <w:rsid w:val="00177653"/>
    <w:rsid w:val="001810D4"/>
    <w:rsid w:val="001D4C04"/>
    <w:rsid w:val="001E187A"/>
    <w:rsid w:val="001E4D4D"/>
    <w:rsid w:val="0020395F"/>
    <w:rsid w:val="00222D5F"/>
    <w:rsid w:val="00224528"/>
    <w:rsid w:val="00232E92"/>
    <w:rsid w:val="002567B5"/>
    <w:rsid w:val="00263FD1"/>
    <w:rsid w:val="00276089"/>
    <w:rsid w:val="002C3CDE"/>
    <w:rsid w:val="002C3D9C"/>
    <w:rsid w:val="00315371"/>
    <w:rsid w:val="00340EA3"/>
    <w:rsid w:val="00363024"/>
    <w:rsid w:val="00380D86"/>
    <w:rsid w:val="00394D14"/>
    <w:rsid w:val="003B22FD"/>
    <w:rsid w:val="003D50B7"/>
    <w:rsid w:val="0041610A"/>
    <w:rsid w:val="00472132"/>
    <w:rsid w:val="0055598A"/>
    <w:rsid w:val="00596FC9"/>
    <w:rsid w:val="005B6E50"/>
    <w:rsid w:val="00615F6B"/>
    <w:rsid w:val="006348F5"/>
    <w:rsid w:val="00644873"/>
    <w:rsid w:val="00685201"/>
    <w:rsid w:val="006A59DD"/>
    <w:rsid w:val="006A61B1"/>
    <w:rsid w:val="006D7A63"/>
    <w:rsid w:val="007849B6"/>
    <w:rsid w:val="008040D6"/>
    <w:rsid w:val="008340E3"/>
    <w:rsid w:val="008807CE"/>
    <w:rsid w:val="0090045A"/>
    <w:rsid w:val="00910710"/>
    <w:rsid w:val="00952D88"/>
    <w:rsid w:val="009550D8"/>
    <w:rsid w:val="00972952"/>
    <w:rsid w:val="00972E0F"/>
    <w:rsid w:val="009766F3"/>
    <w:rsid w:val="00991A6D"/>
    <w:rsid w:val="009A41E9"/>
    <w:rsid w:val="009F724D"/>
    <w:rsid w:val="00A67F66"/>
    <w:rsid w:val="00A92B45"/>
    <w:rsid w:val="00AB48A1"/>
    <w:rsid w:val="00AC24DD"/>
    <w:rsid w:val="00AD134C"/>
    <w:rsid w:val="00AE34CD"/>
    <w:rsid w:val="00AF12B2"/>
    <w:rsid w:val="00B57F60"/>
    <w:rsid w:val="00BF0E91"/>
    <w:rsid w:val="00BF42EA"/>
    <w:rsid w:val="00C344E4"/>
    <w:rsid w:val="00C557D4"/>
    <w:rsid w:val="00CE10A7"/>
    <w:rsid w:val="00CF4ADE"/>
    <w:rsid w:val="00D202F9"/>
    <w:rsid w:val="00D67179"/>
    <w:rsid w:val="00DA5CC3"/>
    <w:rsid w:val="00DC7E07"/>
    <w:rsid w:val="00DD56F7"/>
    <w:rsid w:val="00EA6364"/>
    <w:rsid w:val="00EA7169"/>
    <w:rsid w:val="00F00796"/>
    <w:rsid w:val="00F06F2B"/>
    <w:rsid w:val="00F3758E"/>
    <w:rsid w:val="00F4107C"/>
    <w:rsid w:val="00F72D8B"/>
    <w:rsid w:val="00F9483F"/>
    <w:rsid w:val="00FD40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9E79"/>
  <w15:docId w15:val="{D74BF584-DE8B-478A-8259-56654B51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1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6E5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B6E50"/>
  </w:style>
  <w:style w:type="paragraph" w:styleId="a5">
    <w:name w:val="header"/>
    <w:basedOn w:val="a"/>
    <w:link w:val="a6"/>
    <w:uiPriority w:val="99"/>
    <w:unhideWhenUsed/>
    <w:rsid w:val="005B6E5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6E50"/>
  </w:style>
  <w:style w:type="character" w:styleId="a7">
    <w:name w:val="page number"/>
    <w:basedOn w:val="a0"/>
    <w:rsid w:val="005B6E50"/>
  </w:style>
  <w:style w:type="paragraph" w:styleId="a8">
    <w:name w:val="footnote text"/>
    <w:basedOn w:val="a"/>
    <w:link w:val="a9"/>
    <w:rsid w:val="005B6E50"/>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rsid w:val="005B6E50"/>
    <w:rPr>
      <w:rFonts w:ascii="Times New Roman" w:eastAsia="Times New Roman" w:hAnsi="Times New Roman" w:cs="Times New Roman"/>
      <w:sz w:val="20"/>
      <w:szCs w:val="20"/>
      <w:lang w:eastAsia="ru-RU"/>
    </w:rPr>
  </w:style>
  <w:style w:type="character" w:styleId="aa">
    <w:name w:val="footnote reference"/>
    <w:rsid w:val="005B6E50"/>
    <w:rPr>
      <w:vertAlign w:val="superscript"/>
    </w:rPr>
  </w:style>
  <w:style w:type="paragraph" w:styleId="ab">
    <w:name w:val="Balloon Text"/>
    <w:basedOn w:val="a"/>
    <w:link w:val="ac"/>
    <w:uiPriority w:val="99"/>
    <w:semiHidden/>
    <w:unhideWhenUsed/>
    <w:rsid w:val="00F0079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0796"/>
    <w:rPr>
      <w:rFonts w:ascii="Tahoma" w:hAnsi="Tahoma" w:cs="Tahoma"/>
      <w:sz w:val="16"/>
      <w:szCs w:val="16"/>
    </w:rPr>
  </w:style>
  <w:style w:type="paragraph" w:styleId="ad">
    <w:name w:val="List Paragraph"/>
    <w:basedOn w:val="a"/>
    <w:uiPriority w:val="34"/>
    <w:qFormat/>
    <w:rsid w:val="00315371"/>
    <w:pPr>
      <w:ind w:left="720"/>
      <w:contextualSpacing/>
    </w:pPr>
  </w:style>
  <w:style w:type="paragraph" w:styleId="ae">
    <w:name w:val="Plain Text"/>
    <w:basedOn w:val="a"/>
    <w:link w:val="af"/>
    <w:rsid w:val="00F3758E"/>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F3758E"/>
    <w:rPr>
      <w:rFonts w:ascii="Courier New" w:eastAsia="Times New Roman" w:hAnsi="Courier New" w:cs="Times New Roman"/>
      <w:sz w:val="20"/>
      <w:szCs w:val="20"/>
      <w:lang w:eastAsia="ru-RU"/>
    </w:rPr>
  </w:style>
  <w:style w:type="paragraph" w:customStyle="1" w:styleId="ConsPlusCell">
    <w:name w:val="ConsPlusCell"/>
    <w:rsid w:val="00F72D8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0">
    <w:name w:val="Hyperlink"/>
    <w:basedOn w:val="a0"/>
    <w:uiPriority w:val="99"/>
    <w:unhideWhenUsed/>
    <w:rsid w:val="00D202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egulation.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1907</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Плетнёва Татьяна Васильевна</dc:creator>
  <cp:lastModifiedBy>Маркин Сергей Викторович</cp:lastModifiedBy>
  <cp:revision>4</cp:revision>
  <cp:lastPrinted>2018-04-18T05:36:00Z</cp:lastPrinted>
  <dcterms:created xsi:type="dcterms:W3CDTF">2020-04-21T04:56:00Z</dcterms:created>
  <dcterms:modified xsi:type="dcterms:W3CDTF">2021-05-13T10:17:00Z</dcterms:modified>
</cp:coreProperties>
</file>