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4"/>
        <w:spacing w:after="0" w:line="240" w:lineRule="auto"/>
        <w:tabs>
          <w:tab w:val="left" w:pos="6240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                     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0"/>
          <w:szCs w:val="18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18"/>
          <w:lang w:eastAsia="ru-RU"/>
        </w:rPr>
        <w:t xml:space="preserve">ХАНТЫ-МАНСИЙСКИЙ АВТОНОМНЫЙ ОКРУГ - ЮГРА</w:t>
      </w:r>
      <w:r>
        <w:rPr>
          <w:rFonts w:ascii="Times New Roman" w:hAnsi="Times New Roman" w:eastAsia="Times New Roman"/>
          <w:b/>
          <w:sz w:val="20"/>
          <w:szCs w:val="18"/>
          <w:lang w:eastAsia="ru-RU"/>
        </w:rPr>
      </w:r>
      <w:r>
        <w:rPr>
          <w:rFonts w:ascii="Times New Roman" w:hAnsi="Times New Roman" w:eastAsia="Times New Roman"/>
          <w:b/>
          <w:sz w:val="20"/>
          <w:szCs w:val="18"/>
          <w:lang w:eastAsia="ru-RU"/>
        </w:rPr>
      </w:r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szCs w:val="20"/>
          <w:lang w:eastAsia="ru-RU"/>
        </w:rPr>
        <w:outlineLvl w:val="1"/>
      </w:pPr>
      <w:r>
        <w:rPr>
          <w:rFonts w:ascii="Times New Roman" w:hAnsi="Times New Roman" w:eastAsia="Times New Roman"/>
          <w:b/>
          <w:szCs w:val="20"/>
          <w:lang w:eastAsia="ru-RU"/>
        </w:rPr>
        <w:tab/>
        <w:tab/>
        <w:tab/>
        <w:tab/>
        <w:tab/>
        <w:tab/>
        <w:tab/>
        <w:tab/>
        <w:tab/>
        <w:t xml:space="preserve">                          </w:t>
        <w:tab/>
      </w:r>
      <w:r>
        <w:rPr>
          <w:rFonts w:ascii="Times New Roman" w:hAnsi="Times New Roman" w:eastAsia="Times New Roman"/>
          <w:b/>
          <w:szCs w:val="20"/>
          <w:lang w:eastAsia="ru-RU"/>
        </w:rPr>
      </w:r>
      <w:r>
        <w:rPr>
          <w:rFonts w:ascii="Times New Roman" w:hAnsi="Times New Roman" w:eastAsia="Times New Roman"/>
          <w:b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highlight w:val="none"/>
          <w:lang w:eastAsia="ru-RU"/>
        </w:rPr>
      </w:r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84"/>
        <w:ind w:right="-2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 19 января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года 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18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подготовке проекта о внесении изменений в Правила землепользования и застройки </w:t>
      </w:r>
      <w:r>
        <w:rPr>
          <w:rFonts w:ascii="Times New Roman" w:hAnsi="Times New Roman"/>
          <w:b/>
          <w:sz w:val="24"/>
          <w:szCs w:val="24"/>
        </w:rPr>
        <w:t xml:space="preserve">территории </w:t>
      </w:r>
      <w:r>
        <w:rPr>
          <w:rFonts w:ascii="Times New Roman" w:hAnsi="Times New Roman"/>
          <w:b/>
          <w:sz w:val="24"/>
          <w:szCs w:val="24"/>
        </w:rPr>
        <w:t xml:space="preserve">сельского </w:t>
      </w:r>
      <w:r>
        <w:rPr>
          <w:rFonts w:ascii="Times New Roman" w:hAnsi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/>
          <w:b/>
          <w:sz w:val="24"/>
          <w:szCs w:val="24"/>
        </w:rPr>
        <w:t xml:space="preserve">Полноват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84"/>
        <w:ind w:firstLine="540"/>
        <w:jc w:val="both"/>
        <w:spacing w:after="0" w:line="240" w:lineRule="auto"/>
        <w:tabs>
          <w:tab w:val="left" w:pos="850" w:leader="none"/>
          <w:tab w:val="left" w:pos="992" w:leader="none"/>
          <w:tab w:val="left" w:pos="993" w:leader="none"/>
        </w:tabs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со статьей 33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Градостроительного кодекса Российской Федерации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от 29 декабря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2004 года № 190-ФЗ,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ста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тьей 14 Федерального закона от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6 октября 2003 года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№ 131-ФЗ «Об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  <w:szCs w:val="24"/>
        </w:rPr>
        <w:t xml:space="preserve">на основании соглашения о передаче администрацией </w:t>
      </w:r>
      <w:r>
        <w:rPr>
          <w:rFonts w:ascii="Times New Roman" w:hAnsi="Times New Roman"/>
          <w:sz w:val="24"/>
          <w:szCs w:val="24"/>
        </w:rPr>
        <w:t xml:space="preserve">сельского</w:t>
      </w:r>
      <w:r>
        <w:rPr>
          <w:rFonts w:ascii="Times New Roman" w:hAnsi="Times New Roman"/>
          <w:sz w:val="24"/>
          <w:szCs w:val="24"/>
        </w:rPr>
        <w:t xml:space="preserve"> поселения </w:t>
      </w:r>
      <w:r>
        <w:rPr>
          <w:rFonts w:ascii="Times New Roman" w:hAnsi="Times New Roman"/>
          <w:sz w:val="24"/>
          <w:szCs w:val="24"/>
        </w:rPr>
        <w:t xml:space="preserve">Полноват</w:t>
      </w:r>
      <w:r>
        <w:rPr>
          <w:rFonts w:ascii="Times New Roman" w:hAnsi="Times New Roman"/>
          <w:sz w:val="24"/>
          <w:szCs w:val="24"/>
        </w:rPr>
        <w:t xml:space="preserve"> осуществления части полномочий по решению вопросов местного значения админ</w:t>
      </w:r>
      <w:r>
        <w:rPr>
          <w:rFonts w:ascii="Times New Roman" w:hAnsi="Times New Roman"/>
          <w:sz w:val="24"/>
          <w:szCs w:val="24"/>
        </w:rPr>
        <w:t xml:space="preserve">истрации Белоярского района от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ноябр</w:t>
      </w:r>
      <w:r>
        <w:rPr>
          <w:rFonts w:ascii="Times New Roman" w:hAnsi="Times New Roman"/>
          <w:sz w:val="24"/>
          <w:szCs w:val="24"/>
        </w:rPr>
        <w:t xml:space="preserve">я 20</w:t>
      </w:r>
      <w:r>
        <w:rPr>
          <w:rFonts w:ascii="Times New Roman" w:hAnsi="Times New Roman"/>
          <w:sz w:val="24"/>
          <w:szCs w:val="24"/>
        </w:rPr>
        <w:t xml:space="preserve">25</w:t>
      </w:r>
      <w:r>
        <w:rPr>
          <w:rFonts w:ascii="Times New Roman" w:hAnsi="Times New Roman"/>
          <w:sz w:val="24"/>
          <w:szCs w:val="24"/>
        </w:rPr>
        <w:t xml:space="preserve"> года  </w:t>
      </w:r>
      <w:r>
        <w:rPr>
          <w:rFonts w:ascii="Times New Roman" w:hAnsi="Times New Roman"/>
          <w:bCs/>
          <w:spacing w:val="40"/>
          <w:sz w:val="24"/>
          <w:szCs w:val="24"/>
          <w:lang w:eastAsia="ru-RU"/>
        </w:rPr>
        <w:t xml:space="preserve">постановляю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pStyle w:val="884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0" w:leader="none"/>
          <w:tab w:val="left" w:pos="992" w:leader="none"/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Подготовить проект о внесении изменений в Правила землепользования и застройки</w:t>
      </w:r>
      <w:r>
        <w:rPr>
          <w:rFonts w:ascii="Times New Roman" w:hAnsi="Times New Roman"/>
          <w:sz w:val="24"/>
          <w:szCs w:val="24"/>
          <w:lang w:eastAsia="ru-RU"/>
        </w:rPr>
        <w:t xml:space="preserve"> территории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сельского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поселения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Полноват</w:t>
      </w:r>
      <w:r>
        <w:rPr>
          <w:rFonts w:ascii="Times New Roman" w:hAnsi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/>
          <w:sz w:val="24"/>
          <w:szCs w:val="24"/>
          <w:lang w:eastAsia="ru-RU"/>
        </w:rPr>
        <w:t xml:space="preserve"> утвержденные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постановлением администрации сельского поселения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Полноват</w:t>
      </w:r>
      <w:r>
        <w:rPr>
          <w:rFonts w:ascii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sz w:val="24"/>
          <w:szCs w:val="24"/>
          <w:lang w:eastAsia="ru-RU"/>
        </w:rPr>
        <w:t xml:space="preserve">10</w:t>
      </w:r>
      <w:r>
        <w:rPr>
          <w:rFonts w:ascii="Times New Roman" w:hAnsi="Times New Roman"/>
          <w:sz w:val="24"/>
          <w:szCs w:val="24"/>
          <w:lang w:eastAsia="ru-RU"/>
        </w:rPr>
        <w:t xml:space="preserve"> июня 2022 года № </w:t>
      </w:r>
      <w:r>
        <w:rPr>
          <w:rFonts w:ascii="Times New Roman" w:hAnsi="Times New Roman"/>
          <w:sz w:val="24"/>
          <w:szCs w:val="24"/>
          <w:lang w:eastAsia="ru-RU"/>
        </w:rPr>
        <w:t xml:space="preserve">43 </w:t>
      </w:r>
      <w:r>
        <w:rPr>
          <w:rFonts w:ascii="Times New Roman" w:hAnsi="Times New Roman"/>
          <w:sz w:val="24"/>
          <w:szCs w:val="24"/>
          <w:lang w:eastAsia="ru-RU"/>
        </w:rPr>
        <w:t xml:space="preserve">«Об утверждении п</w:t>
      </w:r>
      <w:r>
        <w:rPr>
          <w:rFonts w:ascii="Times New Roman" w:hAnsi="Times New Roman"/>
          <w:sz w:val="24"/>
          <w:szCs w:val="24"/>
          <w:lang w:eastAsia="ru-RU"/>
        </w:rPr>
        <w:t xml:space="preserve">равил землепользования и застройки</w:t>
      </w:r>
      <w:r>
        <w:rPr>
          <w:rFonts w:ascii="Times New Roman" w:hAnsi="Times New Roman"/>
          <w:sz w:val="24"/>
          <w:szCs w:val="24"/>
          <w:lang w:eastAsia="ru-RU"/>
        </w:rPr>
        <w:t xml:space="preserve"> территории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Полноват</w:t>
      </w:r>
      <w:r>
        <w:rPr>
          <w:rFonts w:ascii="Times New Roman" w:hAnsi="Times New Roman"/>
          <w:sz w:val="24"/>
          <w:szCs w:val="24"/>
          <w:lang w:eastAsia="ru-RU"/>
        </w:rPr>
        <w:t xml:space="preserve">».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4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850" w:leader="none"/>
          <w:tab w:val="left" w:pos="992" w:leader="none"/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Утвердить </w:t>
      </w: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HYPERLINK consultantplus://offline/ref=C4ABB1D0DA67CCF0FBE0384AF97BDB82BC47D929133D0FFBF1FE70C876825B64B22B2766628327C26CCB13p6u5E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t xml:space="preserve">порядок</w: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и сроки проведения работ по подготовке проекта о внесении изменений в </w:t>
      </w: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HYPERLINK consultantplus://offline/ref=C4ABB1D0DA67CCF0FBE0384AF97BDB82BC47D929133B03FAF2FE70C876825B64B22B2766628327C26CCB13p6u5E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t xml:space="preserve">Правила</w: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землепользования и застройки</w:t>
      </w:r>
      <w:r>
        <w:rPr>
          <w:rFonts w:ascii="Times New Roman" w:hAnsi="Times New Roman"/>
          <w:sz w:val="24"/>
          <w:szCs w:val="24"/>
          <w:lang w:eastAsia="ru-RU"/>
        </w:rPr>
        <w:t xml:space="preserve"> территории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сельского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поселения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Полноват</w:t>
      </w:r>
      <w:r>
        <w:rPr>
          <w:rFonts w:ascii="Times New Roman" w:hAnsi="Times New Roman"/>
          <w:sz w:val="24"/>
          <w:szCs w:val="24"/>
          <w:lang w:eastAsia="ru-RU"/>
        </w:rPr>
        <w:t xml:space="preserve"> согласно приложению к настоящему постановлению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4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850" w:leader="none"/>
          <w:tab w:val="left" w:pos="992" w:leader="none"/>
          <w:tab w:val="left" w:pos="993" w:leader="none"/>
        </w:tabs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Комиссии по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подготовке правил землепользования и застройки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территории Белоярского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организовать работу по подготовке и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рассмотрению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представленного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проекта о внесении изменений в Правила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землепользования и застройки </w:t>
      </w:r>
      <w:r>
        <w:rPr>
          <w:rFonts w:ascii="Times New Roman" w:hAnsi="Times New Roman"/>
          <w:sz w:val="24"/>
          <w:szCs w:val="24"/>
          <w:lang w:eastAsia="ru-RU"/>
        </w:rPr>
        <w:t xml:space="preserve">территории </w:t>
      </w:r>
      <w:r>
        <w:rPr>
          <w:rFonts w:ascii="Times New Roman" w:hAnsi="Times New Roman"/>
          <w:sz w:val="24"/>
          <w:szCs w:val="24"/>
          <w:lang w:eastAsia="ru-RU"/>
        </w:rPr>
        <w:t xml:space="preserve">сельского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поселения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Полноват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</w:r>
      <w:r/>
    </w:p>
    <w:p>
      <w:pPr>
        <w:pStyle w:val="884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850" w:leader="none"/>
          <w:tab w:val="left" w:pos="992" w:leader="none"/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</w:t>
      </w:r>
      <w:r>
        <w:rPr>
          <w:rFonts w:ascii="Times New Roman" w:hAnsi="Times New Roman"/>
          <w:sz w:val="24"/>
          <w:szCs w:val="24"/>
          <w:lang w:eastAsia="ru-RU"/>
        </w:rPr>
        <w:t xml:space="preserve">. Официальный выпуск</w:t>
      </w:r>
      <w:r>
        <w:rPr>
          <w:rFonts w:ascii="Times New Roman" w:hAnsi="Times New Roman"/>
          <w:sz w:val="24"/>
          <w:szCs w:val="24"/>
          <w:lang w:eastAsia="ru-RU"/>
        </w:rPr>
        <w:t xml:space="preserve">».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4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850" w:leader="none"/>
          <w:tab w:val="left" w:pos="992" w:leader="none"/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Контроль за выполнением постановления возложить на первого заместителя главы Белоярского района Ойнеца А.В.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4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Глава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Белоярского района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  <w:tab/>
        <w:t xml:space="preserve">         </w:t>
        <w:tab/>
        <w:tab/>
        <w:t xml:space="preserve">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С.П.Маненков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ind w:left="5670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ind w:left="5670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ind w:left="5670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ПРИЛОЖЕНИЕ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ind w:left="5670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постановлению администрации Белоярского района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ind w:left="5670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19 января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№ 18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Порядок и сроки проведения работ по подготовке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проекта о внесении изменений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в Правила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землепользования и застройки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территории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сельского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поселения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Полноват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4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5812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Сроки проведения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Сбор необходимой информации для подготовки проекта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Правила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землепользования и застройки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Полноват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январь 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Подготовка проекта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Правила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землепользования и застройки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Полноват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январь 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Рассмотрение и проверка структурными органами администрации Белоярского района подготовленного проекта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Правила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землепользования и застройки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Полноват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январь 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Направление проекта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Правила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землепользования и застройки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Полноват 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лаве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 поселения Полноват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или, в случае обнаружения его несоответст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вия, требованиям и документам,  указанным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instrText xml:space="preserve">HYPERLINK https://login.consultant.ru/link/?req=doc&amp;base=LAW&amp;n=454388&amp;dst=100501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части 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статьи 31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Градостроительного кодекса Российской Федерации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доработку в комиссию по подготовке проектов правил землепользования и застройки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территории Белоярского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январь 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84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27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7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10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795"/>
      </w:pPr>
      <w:rPr>
        <w:rFonts w:ascii="Times New Roman" w:hAnsi="Times New Roman" w:eastAsia="Times New Roman" w:cs="Times New Roman"/>
        <w:b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3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8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9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4.%2."/>
      <w:lvlJc w:val="left"/>
      <w:pPr>
        <w:ind w:left="1248" w:hanging="39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9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9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8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9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7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3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1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10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2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1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4.1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1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23"/>
  </w:num>
  <w:num w:numId="5">
    <w:abstractNumId w:val="5"/>
  </w:num>
  <w:num w:numId="6">
    <w:abstractNumId w:val="20"/>
  </w:num>
  <w:num w:numId="7">
    <w:abstractNumId w:val="3"/>
  </w:num>
  <w:num w:numId="8">
    <w:abstractNumId w:val="11"/>
  </w:num>
  <w:num w:numId="9">
    <w:abstractNumId w:val="21"/>
  </w:num>
  <w:num w:numId="10">
    <w:abstractNumId w:val="19"/>
  </w:num>
  <w:num w:numId="11">
    <w:abstractNumId w:val="18"/>
  </w:num>
  <w:num w:numId="12">
    <w:abstractNumId w:val="16"/>
  </w:num>
  <w:num w:numId="13">
    <w:abstractNumId w:val="10"/>
  </w:num>
  <w:num w:numId="14">
    <w:abstractNumId w:val="14"/>
  </w:num>
  <w:num w:numId="15">
    <w:abstractNumId w:val="9"/>
  </w:num>
  <w:num w:numId="16">
    <w:abstractNumId w:val="0"/>
  </w:num>
  <w:num w:numId="17">
    <w:abstractNumId w:val="17"/>
  </w:num>
  <w:num w:numId="18">
    <w:abstractNumId w:val="15"/>
  </w:num>
  <w:num w:numId="19">
    <w:abstractNumId w:val="6"/>
  </w:num>
  <w:num w:numId="20">
    <w:abstractNumId w:val="1"/>
  </w:num>
  <w:num w:numId="21">
    <w:abstractNumId w:val="22"/>
  </w:num>
  <w:num w:numId="22">
    <w:abstractNumId w:val="25"/>
  </w:num>
  <w:num w:numId="23">
    <w:abstractNumId w:val="24"/>
  </w:num>
  <w:num w:numId="24">
    <w:abstractNumId w:val="12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85">
    <w:name w:val="Основной шрифт абзаца"/>
    <w:next w:val="885"/>
    <w:link w:val="884"/>
    <w:uiPriority w:val="1"/>
    <w:semiHidden/>
    <w:unhideWhenUsed/>
  </w:style>
  <w:style w:type="table" w:styleId="886">
    <w:name w:val="Обычная таблица"/>
    <w:next w:val="886"/>
    <w:link w:val="884"/>
    <w:uiPriority w:val="99"/>
    <w:semiHidden/>
    <w:unhideWhenUsed/>
    <w:qFormat/>
    <w:tblPr/>
  </w:style>
  <w:style w:type="numbering" w:styleId="887">
    <w:name w:val="Нет списка"/>
    <w:next w:val="887"/>
    <w:link w:val="884"/>
    <w:uiPriority w:val="99"/>
    <w:semiHidden/>
    <w:unhideWhenUsed/>
  </w:style>
  <w:style w:type="paragraph" w:styleId="888">
    <w:name w:val="Основной текст с отступом"/>
    <w:basedOn w:val="884"/>
    <w:next w:val="888"/>
    <w:link w:val="889"/>
    <w:semiHidden/>
    <w:pPr>
      <w:ind w:firstLine="709"/>
      <w:jc w:val="both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89">
    <w:name w:val="Основной текст с отступом Знак"/>
    <w:next w:val="889"/>
    <w:link w:val="888"/>
    <w:semiHidden/>
    <w:rPr>
      <w:rFonts w:ascii="Times New Roman" w:hAnsi="Times New Roman" w:eastAsia="Times New Roman"/>
      <w:sz w:val="24"/>
    </w:rPr>
  </w:style>
  <w:style w:type="table" w:styleId="890">
    <w:name w:val="Сетка таблицы"/>
    <w:basedOn w:val="886"/>
    <w:next w:val="890"/>
    <w:link w:val="884"/>
    <w:uiPriority w:val="59"/>
    <w:tblPr/>
  </w:style>
  <w:style w:type="paragraph" w:styleId="891">
    <w:name w:val="Текст выноски"/>
    <w:basedOn w:val="884"/>
    <w:next w:val="891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>
    <w:name w:val="Текст выноски Знак"/>
    <w:next w:val="892"/>
    <w:link w:val="891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93" w:default="1">
    <w:name w:val="Default Paragraph Font"/>
    <w:uiPriority w:val="1"/>
    <w:semiHidden/>
    <w:unhideWhenUsed/>
  </w:style>
  <w:style w:type="numbering" w:styleId="894" w:default="1">
    <w:name w:val="No List"/>
    <w:uiPriority w:val="99"/>
    <w:semiHidden/>
    <w:unhideWhenUsed/>
  </w:style>
  <w:style w:type="table" w:styleId="8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Михайлович Цапцын</dc:creator>
  <cp:lastModifiedBy>Mashburo</cp:lastModifiedBy>
  <cp:revision>8</cp:revision>
  <dcterms:created xsi:type="dcterms:W3CDTF">2025-04-25T11:42:00Z</dcterms:created>
  <dcterms:modified xsi:type="dcterms:W3CDTF">2026-01-19T06:18:07Z</dcterms:modified>
  <cp:version>917504</cp:version>
</cp:coreProperties>
</file>