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people.xml" ContentType="application/vnd.openxmlformats-officedocument.wordprocessingml.peop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</w:pPr>
      <w:r>
        <w:t xml:space="preserve">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70" cy="8851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3627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10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left="0" w:right="0" w:firstLine="0"/>
      </w:pPr>
      <w:r/>
      <w:r/>
    </w:p>
    <w:p>
      <w:pPr>
        <w:ind w:left="0" w:righ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0"/>
        <w:ind w:left="0" w:right="0" w:firstLine="0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899"/>
        <w:ind w:left="0" w:right="0" w:firstLine="0"/>
        <w:jc w:val="right"/>
      </w:pPr>
      <w:r/>
      <w:r/>
    </w:p>
    <w:p>
      <w:pPr>
        <w:pStyle w:val="898"/>
        <w:ind w:left="0" w:right="0" w:firstLine="0"/>
        <w:rPr>
          <w:szCs w:val="28"/>
        </w:rPr>
      </w:pPr>
      <w:r>
        <w:rPr>
          <w:szCs w:val="28"/>
        </w:rPr>
        <w:t xml:space="preserve">АДМИНИСТРАЦИЯ БЕЛОЯРСКОГО РАЙОНА </w:t>
      </w:r>
      <w:r>
        <w:rPr>
          <w:szCs w:val="28"/>
        </w:rPr>
      </w:r>
      <w:r>
        <w:rPr>
          <w:szCs w:val="28"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right"/>
        <w:rPr>
          <w:b/>
        </w:rPr>
      </w:pPr>
      <w:r>
        <w:rPr>
          <w:b/>
        </w:rPr>
        <w:t xml:space="preserve">ПРОЕКТ</w:t>
      </w:r>
      <w:r>
        <w:rPr>
          <w:b/>
        </w:rPr>
      </w:r>
      <w:r>
        <w:rPr>
          <w:b/>
        </w:rPr>
      </w:r>
    </w:p>
    <w:p>
      <w:pPr>
        <w:ind w:left="0" w:right="0" w:firstLine="0"/>
        <w:jc w:val="center"/>
        <w:rPr>
          <w:b/>
        </w:rPr>
      </w:pPr>
      <w:r>
        <w:rPr>
          <w:b/>
        </w:rPr>
        <w:t xml:space="preserve">                                              </w:t>
      </w:r>
      <w:r>
        <w:rPr>
          <w:b/>
        </w:rPr>
      </w:r>
      <w:r>
        <w:rPr>
          <w:b/>
        </w:rPr>
      </w:r>
    </w:p>
    <w:p>
      <w:pPr>
        <w:pStyle w:val="898"/>
        <w:ind w:left="0" w:right="0" w:firstLine="0"/>
        <w:rPr>
          <w:szCs w:val="28"/>
        </w:rPr>
      </w:pPr>
      <w:r>
        <w:rPr>
          <w:szCs w:val="28"/>
        </w:rPr>
        <w:t xml:space="preserve">ПОСТАНОВЛЕНИЕ</w:t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center"/>
      </w:pPr>
      <w:r/>
      <w:r/>
    </w:p>
    <w:p>
      <w:pPr>
        <w:pStyle w:val="906"/>
        <w:ind w:firstLine="425"/>
        <w:jc w:val="both"/>
      </w:pPr>
      <w:r>
        <w:t xml:space="preserve">от    ________   2025 года                                                                                      №  </w:t>
      </w:r>
      <w:r/>
    </w:p>
    <w:p>
      <w:pPr>
        <w:pStyle w:val="906"/>
        <w:ind w:firstLine="709"/>
      </w:pPr>
      <w:r/>
      <w:r/>
    </w:p>
    <w:p>
      <w:pPr>
        <w:pStyle w:val="920"/>
        <w:jc w:val="center"/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trike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ОБ УТВЕРЖДЕНИИ ПОРЯДКОВ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 О   ПРЕДОСТАВЛЕНИИ ИЗ БЮДЖЕТА БЕЛОЯРСКОГО РАЙОНА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ОБ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ЩЕСТВУ  С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СЕ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ЛЬСКОХОЗЯЙСТВЕННОЕ ПРЕДПРИЯТИЕ «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БЕЛОЯРСКОЕ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 СУБСИДИИ 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t xml:space="preserve">НА ПОДДЕРЖКУ ЖИВОТНОВОДСТВА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r>
    </w:p>
    <w:p>
      <w:pPr>
        <w:pStyle w:val="906"/>
        <w:ind w:firstLine="709"/>
      </w:pPr>
      <w:r/>
      <w:r/>
    </w:p>
    <w:p>
      <w:pPr>
        <w:ind w:right="344" w:firstLine="708"/>
        <w:jc w:val="both"/>
        <w:rPr>
          <w:rFonts w:ascii="TimesNewRoman" w:hAnsi="TimesNewRoman" w:eastAsia="TimesNewRoman" w:cs="TimesNewRoman"/>
          <w14:ligatures w14:val="none"/>
        </w:rPr>
      </w:pPr>
      <w:r>
        <w:t xml:space="preserve">В соответствии </w:t>
      </w:r>
      <w:r>
        <w:rPr>
          <w:rFonts w:ascii="TimesNewRoman" w:hAnsi="TimesNewRoman" w:eastAsia="TimesNewRoman" w:cs="TimesNewRoman"/>
        </w:rPr>
        <w:t xml:space="preserve">со </w:t>
      </w:r>
      <w:hyperlink r:id="rId14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</w:rPr>
          <w:t xml:space="preserve">статьей 78</w:t>
        </w:r>
      </w:hyperlink>
      <w:r>
        <w:rPr>
          <w:rFonts w:ascii="TimesNewRoman" w:hAnsi="TimesNewRoman" w:eastAsia="TimesNewRoman" w:cs="TimesNewRoman"/>
        </w:rPr>
        <w:t xml:space="preserve">, </w:t>
      </w:r>
      <w:hyperlink r:id="rId15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</w:rPr>
        <w:t xml:space="preserve"> Бюджетного кодекса Российской Федерации, </w:t>
      </w:r>
      <w:hyperlink r:id="rId16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Российской Федерации от 25 октября 2023 года № 1782 «Об утверждении общих требований к нормативн</w:t>
      </w:r>
      <w:r>
        <w:rPr>
          <w:rFonts w:ascii="TimesNewRoman" w:hAnsi="TimesNewRoman" w:eastAsia="TimesNewRoman" w:cs="TimesNewRoman"/>
        </w:rPr>
        <w:t xml:space="preserve">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7" w:tooltip="https://login.consultant.ru/link/?req=doc&amp;base=LAW&amp;n=480322" w:history="1">
        <w:r>
          <w:rPr>
            <w:rFonts w:ascii="TimesNewRoman" w:hAnsi="TimesNewRoman" w:eastAsia="TimesNewRoman" w:cs="TimesNewRoman"/>
            <w:color w:val="0000ff"/>
          </w:rPr>
          <w:t xml:space="preserve">приказом</w:t>
        </w:r>
      </w:hyperlink>
      <w:r>
        <w:rPr>
          <w:rFonts w:ascii="TimesNewRoman" w:hAnsi="TimesNewRoman" w:eastAsia="TimesNewRoman" w:cs="TimesNewRoman"/>
        </w:rPr>
        <w:t xml:space="preserve"> Ми</w:t>
      </w:r>
      <w:r>
        <w:rPr>
          <w:rFonts w:ascii="TimesNewRoman" w:hAnsi="TimesNewRoman" w:eastAsia="TimesNewRoman" w:cs="TimesNewRoman"/>
        </w:rPr>
        <w:t xml:space="preserve">нистерства финансов Российской Федерации от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</w:t>
      </w:r>
      <w:r>
        <w:rPr>
          <w:rFonts w:ascii="TimesNewRoman" w:hAnsi="TimesNewRoman" w:eastAsia="TimesNewRoman" w:cs="TimesNewRoman"/>
        </w:rPr>
        <w:t xml:space="preserve"> учреждениям, индивидуальным предпринимателям, физическим лицам - производителям товаров, работ, услуг», руководствуясь </w:t>
      </w:r>
      <w:hyperlink r:id="rId18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</w:rPr>
          <w:t xml:space="preserve">Законом</w:t>
        </w:r>
      </w:hyperlink>
      <w:r>
        <w:rPr>
          <w:rFonts w:ascii="TimesNewRoman" w:hAnsi="TimesNewRoman" w:eastAsia="TimesNewRoman" w:cs="TimesNewRoman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16 декабря 2010 года № 228-оз «О наделении органов </w:t>
      </w:r>
      <w:r>
        <w:rPr>
          <w:rFonts w:ascii="TimesNewRoman" w:hAnsi="TimesNewRoman" w:eastAsia="TimesNewRoman" w:cs="TimesNewRoman"/>
        </w:rPr>
        <w:t xml:space="preserve">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дикоросов», </w:t>
      </w:r>
      <w:hyperlink r:id="rId19" w:tooltip="https://login.consultant.ru/link/?req=doc&amp;base=RLAW926&amp;n=315814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10 ноября 2023 года № 554-п «О государственной программе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"Развитие агропромышленного комплекса», </w:t>
      </w:r>
      <w:hyperlink r:id="rId20" w:tooltip="https://login.consultant.ru/link/?req=doc&amp;base=RLAW926&amp;n=311845" w:history="1">
        <w:r>
          <w:rPr>
            <w:rFonts w:ascii="TimesNewRoman" w:hAnsi="TimesNewRoman" w:eastAsia="TimesNewRoman" w:cs="TimesNewRoman"/>
            <w:color w:val="0000ff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</w:rPr>
        <w:t xml:space="preserve"> Правительства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от 30 декабря 2021 года № 637-п «О мерах по</w:t>
      </w:r>
      <w:r>
        <w:rPr>
          <w:rFonts w:ascii="TimesNewRoman" w:hAnsi="TimesNewRoman" w:eastAsia="TimesNewRoman" w:cs="TimesNewRoman"/>
        </w:rPr>
        <w:t xml:space="preserve"> реализации государственной программы Ханты-Мансийского автономного округ</w:t>
      </w:r>
      <w:r>
        <w:rPr>
          <w:rFonts w:ascii="TimesNewRoman" w:hAnsi="TimesNewRoman" w:eastAsia="TimesNewRoman" w:cs="TimesNewRoman"/>
        </w:rPr>
        <w:t xml:space="preserve">а-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«Развитие агропромышленного комплекса» (далее - Постановление), муниципальной </w:t>
      </w:r>
      <w:hyperlink r:id="rId21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color w:val="0000ff"/>
          </w:rPr>
          <w:t xml:space="preserve">программой</w:t>
        </w:r>
      </w:hyperlink>
      <w:r>
        <w:rPr>
          <w:rFonts w:ascii="TimesNewRoman" w:hAnsi="TimesNewRoman" w:eastAsia="TimesNewRoman" w:cs="TimesNewRoman"/>
        </w:rPr>
        <w:t xml:space="preserve"> Белоярского района «Развитие агропромышленного комплекса» утвержденной постановлением</w:t>
      </w:r>
      <w:r>
        <w:rPr>
          <w:rFonts w:ascii="TimesNewRoman" w:hAnsi="TimesNewRoman" w:eastAsia="TimesNewRoman" w:cs="TimesNewRoman"/>
        </w:rPr>
        <w:t xml:space="preserve"> администрации Белоярского района от 5 декабря 2024 года № 845 «Об утверждении муниципальной программы Белоярского района «Развитие агропромышленного комплекса»  для 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</w:rPr>
        <w:t xml:space="preserve">Югры</w:t>
      </w:r>
      <w:r>
        <w:rPr>
          <w:rFonts w:ascii="TimesNewRoman" w:hAnsi="TimesNewRoman" w:eastAsia="TimesNewRoman" w:cs="TimesNewRoman"/>
        </w:rPr>
        <w:t xml:space="preserve"> по </w:t>
      </w:r>
      <w:r>
        <w:rPr>
          <w:rFonts w:ascii="TimesNewRoman" w:hAnsi="TimesNewRoman" w:eastAsia="TimesNewRoman" w:cs="TimesNewRoman"/>
        </w:rPr>
        <w:t xml:space="preserve">поддержке сельскохозяйственного производства и деятельности по заготовке и </w:t>
      </w:r>
      <w:r>
        <w:rPr>
          <w:rFonts w:ascii="TimesNewRoman" w:hAnsi="TimesNewRoman" w:eastAsia="TimesNewRoman" w:cs="TimesNewRoman"/>
        </w:rPr>
        <w:t xml:space="preserve">переработк</w:t>
      </w:r>
      <w:r>
        <w:rPr>
          <w:rFonts w:ascii="TimesNewRoman" w:hAnsi="TimesNewRoman" w:eastAsia="TimesNewRoman" w:cs="TimesNewRoman"/>
        </w:rPr>
        <w:t xml:space="preserve">е дикоросов, </w:t>
      </w:r>
      <w:r>
        <w:rPr>
          <w:rFonts w:ascii="TimesNewRoman" w:hAnsi="TimesNewRoman" w:eastAsia="TimesNewRoman" w:cs="TimesNewRoman"/>
        </w:rPr>
        <w:t xml:space="preserve">  в целях </w:t>
      </w:r>
      <w:r>
        <w:rPr>
          <w:rFonts w:ascii="TimesNewRoman" w:hAnsi="TimesNewRoman" w:eastAsia="TimesNewRoman" w:cs="TimesNewRoman"/>
        </w:rPr>
        <w:t xml:space="preserve"> производства сельскохозяйственной продук</w:t>
      </w:r>
      <w:r>
        <w:rPr>
          <w:rFonts w:ascii="TimesNewRoman" w:hAnsi="TimesNewRoman" w:eastAsia="TimesNewRoman" w:cs="TimesNewRoman"/>
        </w:rPr>
        <w:t xml:space="preserve">ции и продукции первичной переработки, произведенной из сельскохозяйственного</w:t>
      </w:r>
      <w:r>
        <w:rPr>
          <w:rFonts w:ascii="TimesNewRoman" w:hAnsi="TimesNewRoman" w:eastAsia="TimesNewRoman" w:cs="TimesNewRoman"/>
        </w:rPr>
        <w:t xml:space="preserve"> </w:t>
      </w:r>
      <w:commentRangeStart w:id="0"/>
      <w:r>
        <w:rPr>
          <w:rFonts w:ascii="TimesNewRoman" w:hAnsi="TimesNewRoman" w:eastAsia="TimesNewRoman" w:cs="TimesNewRoman"/>
        </w:rPr>
        <w:t xml:space="preserve">сырья</w:t>
      </w:r>
      <w:commentRangeEnd w:id="0"/>
      <w:r>
        <w:commentReference w:id="0"/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собственного производства 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  <w:t xml:space="preserve">п</w:t>
      </w:r>
      <w:r>
        <w:rPr>
          <w:rFonts w:ascii="TimesNewRoman" w:hAnsi="TimesNewRoman" w:eastAsia="TimesNewRoman" w:cs="TimesNewRoman"/>
        </w:rPr>
        <w:t xml:space="preserve"> о с т а </w:t>
      </w:r>
      <w:r>
        <w:rPr>
          <w:rFonts w:ascii="TimesNewRoman" w:hAnsi="TimesNewRoman" w:eastAsia="TimesNewRoman" w:cs="TimesNewRoman"/>
        </w:rPr>
        <w:t xml:space="preserve">н</w:t>
      </w:r>
      <w:r>
        <w:rPr>
          <w:rFonts w:ascii="TimesNewRoman" w:hAnsi="TimesNewRoman" w:eastAsia="TimesNewRoman" w:cs="TimesNewRoman"/>
        </w:rPr>
        <w:t xml:space="preserve"> о в л я ю:</w:t>
      </w:r>
      <w:r>
        <w:rPr>
          <w:rFonts w:ascii="TimesNewRoman" w:hAnsi="TimesNewRoman" w:eastAsia="TimesNewRoman" w:cs="TimesNewRoman"/>
        </w:rPr>
      </w:r>
    </w:p>
    <w:p>
      <w:pPr>
        <w:ind w:right="344" w:firstLine="708"/>
        <w:jc w:val="both"/>
        <w:rPr>
          <w:rFonts w:ascii="TimesNewRoman" w:hAnsi="TimesNewRoman" w:eastAsia="TimesNewRoman" w:cs="TimesNewRoman"/>
          <w14:ligatures w14:val="none"/>
        </w:rPr>
      </w:pP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right="344" w:firstLine="0"/>
        <w:jc w:val="both"/>
      </w:pPr>
      <w:r>
        <w:t xml:space="preserve">           1.Утвердить:</w:t>
      </w:r>
      <w:r/>
    </w:p>
    <w:p>
      <w:pPr>
        <w:ind w:right="344"/>
        <w:jc w:val="both"/>
      </w:pPr>
      <w:r>
        <w:t xml:space="preserve">           1.1 Порядок предоставления  из б</w:t>
      </w:r>
      <w:r>
        <w:t xml:space="preserve">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 (приложение № 1);</w:t>
      </w:r>
      <w:r/>
    </w:p>
    <w:p>
      <w:pPr>
        <w:ind w:right="344"/>
        <w:jc w:val="both"/>
      </w:pPr>
      <w:r>
        <w:t xml:space="preserve">           1.2. Порядок предоставления  из бюджета Белоярско</w:t>
      </w:r>
      <w:r>
        <w:t xml:space="preserve">го района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и  реализацией продукции животноводства собственного производства (приложение № 2).</w:t>
      </w:r>
      <w:r/>
    </w:p>
    <w:p>
      <w:pPr>
        <w:ind w:right="344"/>
        <w:jc w:val="both"/>
      </w:pPr>
      <w:r>
        <w:t xml:space="preserve">          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/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3. Настоящее постановление вступает в силу после его официального опубликования.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4.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Контроль за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выполнением постановления возложить на заместителя главы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Ващука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В.А.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right="344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Глава Белоярского района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         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С.П.МАНЕНКОВ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right="344" w:firstLine="708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Приложение № 1</w:t>
      </w:r>
      <w:r/>
    </w:p>
    <w:p>
      <w:pPr>
        <w:jc w:val="right"/>
      </w:pPr>
      <w:r>
        <w:t xml:space="preserve">к постановлению администрации </w:t>
      </w:r>
      <w:r/>
    </w:p>
    <w:p>
      <w:pPr>
        <w:jc w:val="right"/>
      </w:pPr>
      <w:r>
        <w:t xml:space="preserve">Белоярского района</w:t>
      </w:r>
      <w:r/>
    </w:p>
    <w:p>
      <w:pPr>
        <w:jc w:val="right"/>
      </w:pPr>
      <w:r>
        <w:t xml:space="preserve">от «___» ________2025 года</w:t>
      </w:r>
      <w:r/>
    </w:p>
    <w:p>
      <w:pPr>
        <w:jc w:val="both"/>
      </w:pPr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ПОРЯДОК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ПРЕДОСТАВЛЕНИЯ ИЗ БЮДЖЕТА БЕЛОЯРСКОГО РАЙОНА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ОБЩЕСТВУ С ОГРАНИЧЕННОЙ ОТВЕТСТВЕННОСТЬЮ «СЕЛЬСКОХОЗЯЙСТВЕННОЕ ПРЕДПРИЯТИЕ «БЕЛОЯРСКОЕ»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СУБСИДИИ В ЦЕЛЯХ ФИНАНСОВОГО ОБЕСПЕЧЕНИЯ ЗАТРАТ,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СВЯЗАННЫХ С СОДЕРЖАНИЕМ МАТОЧНОГО ПОГОЛОВЬЯ СЕЛЬСКОХОЗЯЙСТВЕННЫХ ЖИВОТНЫХ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Порядок 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содержанием маточного поголовья сельскохозяйственных животных (далее – Порядок)  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зработан в соответствии со </w:t>
      </w:r>
      <w:hyperlink r:id="rId22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23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Российской Федерации, </w:t>
      </w:r>
      <w:hyperlink r:id="rId24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Правительства Российской Федерации от 25 октября 2023 года № 1782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общих требований к нормативным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руководствуясь </w:t>
      </w:r>
      <w:hyperlink r:id="rId25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 16 декабря 2010 года № 228-оз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наделении органов 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целях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 поддержке сельскохозяйственного производства и деятельности по заготовке и переработке дикоросов.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1.2. Понятия, используемые для целей Порядка: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муниципальная программа - муниципальная </w:t>
      </w:r>
      <w:hyperlink r:id="rId26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программа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утвержденная постановлением администрации Белоярского района от 5 декабря 2024 года № 845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муниципальной программы Белоярского района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 - соглашение о предоставлении субсидии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160"/>
        <w:shd w:val="clear" w:color="ffffff" w:themeColor="background1" w:fill="ffffff" w:themeFill="background1"/>
        <w:tabs>
          <w:tab w:val="left" w:pos="567" w:leader="none"/>
        </w:tabs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1.3. Предоставление субсидии осуществляет администрация Белоярского района (далее также - Уполномоченный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орган), являющаяся главным распорядителем бюджетных 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текущий финансовый год.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1.4. Получатель субсидии, определенный решением о бюджете - общество с ограниченной ответственностью  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</w:rPr>
        <w:t xml:space="preserve">Сельскохозяйственное</w:t>
      </w:r>
      <w:r>
        <w:rPr>
          <w:rFonts w:ascii="TimesNewRoman" w:hAnsi="TimesNewRoman" w:eastAsia="TimesNewRoman" w:cs="TimesNewRoman"/>
          <w:sz w:val="24"/>
          <w:szCs w:val="24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</w:rPr>
        <w:t xml:space="preserve">предприятие</w:t>
      </w:r>
      <w:r>
        <w:rPr>
          <w:rFonts w:ascii="TimesNewRoman" w:hAnsi="TimesNewRoman" w:eastAsia="TimesNewRoman" w:cs="TimesNew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</w:rPr>
        <w:t xml:space="preserve">.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1.5. Способ предоставления субсидии – финансовое обеспечение затрат.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 New Roman" w:hAnsi="Times New Roman" w:eastAsia="Times New Roman" w:cs="Times New Roman"/>
          <w:sz w:val="24"/>
          <w:szCs w:val="24"/>
          <w:highlight w:val="yellow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1.6. Субсидия предоставляется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текущем финансовом году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целях финансового обеспечения затрат,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связанных с  содержанием маточного поголовья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сельскохозяйственных животных </w:t>
      </w:r>
      <w:r>
        <w:rPr>
          <w:rFonts w:ascii="Times New Roman" w:hAnsi="Times New Roman" w:eastAsia="Times New Roman" w:cs="Times New Roman"/>
          <w:sz w:val="24"/>
          <w:highlight w:val="none"/>
          <w:lang w:val="ru-RU"/>
        </w:rPr>
        <w:t xml:space="preserve">(далее – Субсидия).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  <w:r>
        <w:rPr>
          <w:rFonts w:ascii="Times New Roman" w:hAnsi="Times New Roman" w:eastAsia="Times New Roman" w:cs="Times New Roman"/>
          <w:sz w:val="24"/>
          <w:szCs w:val="24"/>
          <w:highlight w:val="yellow"/>
        </w:rPr>
      </w:r>
    </w:p>
    <w:p>
      <w:pPr>
        <w:pStyle w:val="920"/>
        <w:ind w:firstLine="540"/>
        <w:jc w:val="both"/>
        <w:spacing w:before="16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1.7. Направление  расходования Субсидии:  на оплату кормов,  доставку кормов  для содержания  маточного поголовья сельскохозяйственных животных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lang w:val="ru-RU"/>
        </w:rPr>
        <w:t xml:space="preserve">(крупного рогатого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скота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shd w:val="clear" w:color="ffffff" w:themeColor="background1" w:fill="ffffff" w:themeFill="background1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1.8.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Предоставление субсидии осуществляется по </w:t>
      </w:r>
      <w:hyperlink r:id="rId27" w:tooltip="https://login.consultant.ru/link/?req=doc&amp;base=RLAW926&amp;n=311845&amp;dst=103150" w:history="1">
        <w:r>
          <w:rPr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ставкам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приведенным в приложении 25 к постановлению Правительства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 30 декабря 2021 года № 637-п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мерах по реализации государственной программы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но не более 95 процентов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затрат, связанных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160"/>
        <w:shd w:val="clear" w:color="ffffff" w:themeColor="background1" w:fill="ffffff" w:themeFill="background1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1.9. Сведения о субсидии размещаются на едином портале бюджетной системы Российской Федерации в информаци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онно-телекоммуникационной сети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Интернет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39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10. Размер субсидии определяется в соответствии с главой 2 Порядка, но не может  превышать объем бюджетных ассигнований и (или) лимитов бюджетных обязательств, доведенных в установленном порядке до главного распорядителя на соответствующие цели.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Условия и порядок предоставления субсидий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2.1. Требования к получателю субсидии, которым он должен соответствовать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офшорного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 владения активами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Российской Федерации (далее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расчете доли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акционерных обществ;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28" w:tooltip="https://login.consultant.ru/link/?req=doc&amp;base=LAW&amp;n=121087&amp;dst=10014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главой </w:t>
        </w:r>
        <w:r>
          <w:rPr>
            <w:rFonts w:ascii="TimesNewRoman" w:hAnsi="TimesNewRoman" w:eastAsia="TimesNewRoman" w:cs="TimesNewRoman"/>
            <w:color w:val="0000ff"/>
            <w:sz w:val="24"/>
          </w:rPr>
          <w:t xml:space="preserve">VII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Ус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1.6. Порядка;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агентом в соответствии с Федеральным </w:t>
      </w:r>
      <w:hyperlink r:id="rId29" w:tooltip="https://login.consultant.ru/link/?req=doc&amp;base=LAW&amp;n=503623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контроле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деятельностью лиц, находящихся под иностранным влиянием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2.1.1. Иные требования, которым должен соответствовать получатель субсидии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Наличие маточного поголовья  сельскохозяйственных животных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(крупного рогатого скота)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по состоянию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регистрации заявления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подтвер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жденное справкой филиала бюджетного учреждения Ханты-Мансийского автономного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округа-Югры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«Ветеринарный центр» в городе Белоярском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2.2. Порядок и сроки проведения проверки на соответствие требованиям, установленным  пунктом 2.1. Порядка.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2.2.1. В целях проведения проверки получателя субсидии на соответствие требованиям, установленным  пунктом 2.1. Порядка, главный распорядитель бюджетных сре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дств в 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ице отдела в течение 1 (одного) рабочего дня с даты регистрации заявления о предоставлении субсидии запрашивает: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terr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list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omu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or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terrorists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catalog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all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 пунктом 1.6. Порядка (сведения предоставляются отделом по учету 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контролю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30" w:tooltip="https://minjust.gov.ru/ru/activity/directions/998/)" w:history="1">
        <w:r>
          <w:rPr>
            <w:rStyle w:val="903"/>
            <w:rFonts w:ascii="TimesNewRoman" w:hAnsi="TimesNewRoman" w:eastAsia="TimesNewRoman" w:cs="TimesNewRoman"/>
            <w:sz w:val="24"/>
          </w:rPr>
          <w:t xml:space="preserve">https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://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minjust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gov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activity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directions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/998/)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количестве  маточного поголовья сельскохозяйственных животных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(крупного рогатого скота)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,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на дату регистрации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заявления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(сведения запрашиваются в  бюджетном учреждении Ханты-Мансийс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Ветеринарный центр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городе Белоярском). 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ind w:firstLine="720"/>
        <w:jc w:val="both"/>
      </w:pPr>
      <w:r/>
      <w:r/>
    </w:p>
    <w:p>
      <w:pPr>
        <w:ind w:firstLine="567"/>
        <w:jc w:val="both"/>
      </w:pPr>
      <w:r>
        <w:t xml:space="preserve">Получатель субсидии вправе представить документы (сведения), указанные в настоящем пункте, по собственной инициативе.</w:t>
      </w:r>
      <w:r/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2.3. Перечень документов и сроки их предоставления получателем субсидии, требования к таким документам.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2.3.1. Получатель субсидии при наличии лимитов бюджетных обязательств на предоставление субсидии,  представляет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заявление о предоставлении субсидии по форме согласно приложению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1 к Порядку;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ff0000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справку-расчет предоставления субсидии по форме согласно приложению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 №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2 к 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Порядку</w:t>
      </w:r>
      <w:r>
        <w:rPr>
          <w:rFonts w:ascii="TimesNewRoman" w:hAnsi="TimesNewRoman" w:eastAsia="TimesNewRoman" w:cs="TimesNewRoman"/>
          <w:color w:val="000000" w:themeColor="text1"/>
          <w:sz w:val="24"/>
        </w:rPr>
        <w:t xml:space="preserve">;</w:t>
      </w:r>
      <w:r>
        <w:rPr>
          <w:rFonts w:ascii="TimesNewRoman" w:hAnsi="TimesNewRoman" w:eastAsia="TimesNewRoman" w:cs="TimesNewRoman"/>
          <w:color w:val="ff0000"/>
          <w:sz w:val="24"/>
          <w:szCs w:val="24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trike/>
          <w:color w:val="ff0000"/>
          <w:sz w:val="24"/>
          <w:szCs w:val="24"/>
        </w:rPr>
      </w:pP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правка-расчет о движении поголовья сельскохозяйственных животных, согласно приложению </w:t>
      </w:r>
      <w:r>
        <w:rPr>
          <w:rFonts w:ascii="TimesNewRoman" w:hAnsi="TimesNewRoman" w:eastAsia="TimesNewRoman" w:cs="TimesNewRoman"/>
          <w:sz w:val="24"/>
          <w:szCs w:val="24"/>
        </w:rPr>
        <w:t xml:space="preserve">№ 3 к </w:t>
      </w:r>
      <w:r>
        <w:rPr>
          <w:rFonts w:ascii="TimesNewRoman" w:hAnsi="TimesNewRoman" w:eastAsia="TimesNewRoman" w:cs="TimesNewRoman"/>
          <w:sz w:val="24"/>
          <w:szCs w:val="24"/>
        </w:rPr>
        <w:t xml:space="preserve">Порядку</w:t>
      </w:r>
      <w:r>
        <w:rPr>
          <w:rFonts w:ascii="TimesNewRoman" w:hAnsi="TimesNewRoman" w:eastAsia="TimesNewRoman" w:cs="TimesNewRoman"/>
          <w:sz w:val="24"/>
          <w:szCs w:val="24"/>
        </w:rPr>
        <w:t xml:space="preserve">.</w:t>
      </w:r>
      <w:r>
        <w:rPr>
          <w:rFonts w:ascii="TimesNewRoman" w:hAnsi="TimesNewRoman" w:eastAsia="TimesNewRoman" w:cs="TimesNewRoman"/>
          <w:strike/>
          <w:color w:val="ff0000"/>
          <w:sz w:val="24"/>
          <w:szCs w:val="24"/>
        </w:rPr>
      </w:r>
      <w:r>
        <w:rPr>
          <w:rFonts w:ascii="TimesNewRoman" w:hAnsi="TimesNewRoman" w:eastAsia="TimesNewRoman" w:cs="TimesNewRoman"/>
          <w:strike/>
          <w:color w:val="ff0000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2.3.2. Расходы  Получателя субсидии, источником финансового обеспечения которых является субсидия, осуществляются на основании представленных в Уполномоченный орган документов: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заявления о санкционировании расходов источником финансового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обеспечения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которых является субсидия;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справка-расчет, к которой прилагаются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договоров купли-продажи, поставки, подряда, оказания услуг,  выполнения работ;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счетов на оплату (при наличии), 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платежных поручений с отметкой банка, подтверждающие перечисление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 счет собственных средств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не менее 5% суммы планируемых расходов.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2.4. Документы, указанные в пунктах 2.4.1, 2.4.2 Порядка, представляются в администрацию Белоярского района по адресу: 628162, Ханты-Мансийский автономный округ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г. Белоярский, ул. </w:t>
      </w:r>
      <w:r>
        <w:rPr>
          <w:rFonts w:ascii="TimesNewRoman" w:hAnsi="TimesNewRoman" w:eastAsia="TimesNewRoman" w:cs="TimesNewRoman"/>
          <w:sz w:val="24"/>
        </w:rPr>
        <w:t xml:space="preserve">Центральная</w:t>
      </w:r>
      <w:r>
        <w:rPr>
          <w:rFonts w:ascii="TimesNewRoman" w:hAnsi="TimesNewRoman" w:eastAsia="TimesNewRoman" w:cs="TimesNewRoman"/>
          <w:sz w:val="24"/>
        </w:rPr>
        <w:t xml:space="preserve">, д. 9, </w:t>
      </w:r>
      <w:r>
        <w:rPr>
          <w:rFonts w:ascii="TimesNewRoman" w:hAnsi="TimesNewRoman" w:eastAsia="TimesNewRoman" w:cs="TimesNewRoman"/>
          <w:sz w:val="24"/>
        </w:rPr>
        <w:t xml:space="preserve">одним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из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следующих</w:t>
      </w:r>
      <w:r>
        <w:rPr>
          <w:rFonts w:ascii="TimesNewRoman" w:hAnsi="TimesNewRoman" w:eastAsia="TimesNewRoman" w:cs="TimesNewRoman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способов</w:t>
      </w:r>
      <w:r>
        <w:rPr>
          <w:rFonts w:ascii="TimesNewRoman" w:hAnsi="TimesNewRoman" w:eastAsia="TimesNewRoman" w:cs="TimesNewRoman"/>
          <w:sz w:val="24"/>
        </w:rPr>
        <w:t xml:space="preserve">:</w:t>
      </w:r>
      <w:r>
        <w:rPr>
          <w:rFonts w:ascii="TimesNewRoman" w:hAnsi="TimesNewRoman" w:eastAsia="TimesNewRoman" w:cs="TimesNewRoman"/>
          <w:sz w:val="24"/>
        </w:rPr>
      </w:r>
      <w:r>
        <w:rPr>
          <w:rFonts w:ascii="TimesNewRoman" w:hAnsi="TimesNewRoman" w:eastAsia="TimesNewRoman" w:cs="TimesNewRoman"/>
          <w:sz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сформированными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электронной форме: в форме электронных образов документов в формате </w:t>
      </w:r>
      <w:r>
        <w:rPr>
          <w:rFonts w:ascii="TimesNewRoman" w:hAnsi="TimesNewRoman" w:eastAsia="TimesNewRoman" w:cs="TimesNewRoman"/>
          <w:sz w:val="24"/>
        </w:rPr>
        <w:t xml:space="preserve">PDF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посредством электронной почты на один из электронных адресов отдела, указанных на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официальном сай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 органов местного самоуправления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2.5. Регистрация заявлений о предоставлении субсидии, о санкционировании расходов 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rPr>
          <w:rFonts w:ascii="TimesNewRoman" w:hAnsi="TimesNewRoman" w:eastAsia="TimesNewRoman" w:cs="TimesNewRoman"/>
        </w:rPr>
      </w:pPr>
      <w:r>
        <w:rPr>
          <w:rFonts w:ascii="TimesNewRoman" w:hAnsi="TimesNewRoman" w:eastAsia="TimesNewRoman" w:cs="TimesNewRoman"/>
        </w:rPr>
        <w:t xml:space="preserve"> </w:t>
      </w:r>
      <w:r>
        <w:rPr>
          <w:rFonts w:ascii="TimesNewRoman" w:hAnsi="TimesNewRoman" w:eastAsia="TimesNewRoman" w:cs="TimesNewRoman"/>
        </w:rPr>
      </w:r>
      <w:r>
        <w:rPr>
          <w:rFonts w:ascii="TimesNewRoman" w:hAnsi="TimesNewRoman" w:eastAsia="TimesNewRoman" w:cs="TimesNewRoman"/>
        </w:rPr>
      </w:r>
    </w:p>
    <w:p>
      <w:pPr>
        <w:ind w:firstLine="567"/>
        <w:jc w:val="both"/>
      </w:pPr>
      <w:r>
        <w:rPr>
          <w:rFonts w:ascii="TimesNewRoman" w:hAnsi="TimesNewRoman" w:eastAsia="TimesNewRoman" w:cs="TimesNewRoman"/>
        </w:rPr>
        <w:t xml:space="preserve">2.6. Уполномоченный орган в лице отдела в течение 3 (трех) рабочих дней после получения сведений, документов, указанных в пунктах 2.2.1, 2.3.1 Порядка, формирует з</w:t>
      </w:r>
      <w:r>
        <w:t xml:space="preserve">аключение о рассмотрении документов</w:t>
      </w:r>
      <w:r>
        <w:rPr>
          <w:rFonts w:ascii="TimesNewRoman" w:hAnsi="TimesNewRoman" w:eastAsia="TimesNewRoman" w:cs="TimesNewRoman"/>
        </w:rPr>
        <w:t xml:space="preserve"> по форме согласно приложению</w:t>
      </w:r>
      <w:r>
        <w:rPr>
          <w:rFonts w:ascii="TimesNewRoman" w:hAnsi="TimesNewRoman" w:eastAsia="TimesNewRoman" w:cs="TimesNewRoman"/>
          <w:color w:val="ff0000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</w:rPr>
        <w:t xml:space="preserve">№ 5 к Порядку.</w:t>
      </w:r>
      <w:r>
        <w:rPr>
          <w:rFonts w:ascii="TimesNewRoman" w:hAnsi="TimesNewRoman" w:eastAsia="TimesNewRoman" w:cs="TimesNewRoman"/>
          <w:color w:val="ff0000"/>
        </w:rPr>
        <w:t xml:space="preserve"> </w:t>
      </w:r>
      <w:r/>
    </w:p>
    <w:p>
      <w:pPr>
        <w:ind w:firstLine="708"/>
        <w:jc w:val="both"/>
        <w:rPr>
          <w:color w:val="000000" w:themeColor="text1"/>
          <w:highlight w:val="yellow"/>
        </w:rPr>
      </w:pP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  <w:r>
        <w:rPr>
          <w:color w:val="000000" w:themeColor="text1"/>
          <w:highlight w:val="yellow"/>
        </w:rPr>
      </w:r>
    </w:p>
    <w:p>
      <w:pPr>
        <w:ind w:firstLine="567"/>
        <w:jc w:val="both"/>
        <w:rPr>
          <w:color w:val="000000" w:themeColor="text1"/>
        </w:rPr>
      </w:pPr>
      <w:r>
        <w:t xml:space="preserve">2.7.</w:t>
      </w:r>
      <w:r>
        <w:rPr>
          <w:color w:val="000000" w:themeColor="text1"/>
        </w:rPr>
        <w:t xml:space="preserve">  Уполномоченный орган в течение 5 (пяти) рабочих дней, после утверждения заключения о </w:t>
      </w:r>
      <w:r>
        <w:t xml:space="preserve">рассмотрении документов</w:t>
      </w:r>
      <w:r>
        <w:rPr>
          <w:color w:val="000000" w:themeColor="text1"/>
        </w:rPr>
        <w:t xml:space="preserve">, указанных в пункте 2.3.1 Порядка,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предусмотренным в пункте 2.8 Порядка.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12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Решение о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оформляется постановлением администрации Белоярско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 района. Подготовку и согласование проекта постановления о предоставлении субсидии и заключении Соглашения или об отказе в предоставлении субсидии и заключении Соглашения обеспечивает отдел.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12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r>
    </w:p>
    <w:p>
      <w:pPr>
        <w:pStyle w:val="912"/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2.7.1. Уполномоченный орган в лице отдела в течение 3 (трех) рабочих дней, со дня приня</w:t>
      </w:r>
      <w:r>
        <w:rPr>
          <w:rFonts w:ascii="Times New Roman" w:hAnsi="Times New Roman" w:cs="Times New Roman"/>
          <w:sz w:val="24"/>
          <w:szCs w:val="24"/>
        </w:rPr>
        <w:t xml:space="preserve">тия решения о предоставлении субсидии, включает получателя субсидии в единый список получателей субсидии на текущий год, согласно дате регистрации заявления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2.8. Основания для отказа в предоставлении субсидии: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отсутствие лимитов бюджетных обязательств на предоставление субсидии;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получателя субсидии требованиям к получателям субсидии,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установленным Порядком.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2.9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Расчет размера субсидии на содержание маточного поголовья сельскохозяйственных животных, предоставляемой Уполномоченным органом   рассчитывается  по следующей формуле:</w:t>
      </w:r>
      <w:r>
        <w:rPr>
          <w:rFonts w:ascii="TimesNewRoman" w:hAnsi="TimesNewRoman" w:eastAsia="TimesNewRoman" w:cs="TimesNewRoman"/>
          <w:lang w:val="ru-RU"/>
          <w14:ligatures w14:val="none"/>
        </w:rPr>
      </w:r>
      <w:r>
        <w:rPr>
          <w:rFonts w:ascii="TimesNewRoman" w:hAnsi="TimesNewRoman" w:eastAsia="TimesNewRoman" w:cs="TimesNewRoman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Максимальный размер субсидии рассчитывается по формуле: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= P * S </w:t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P - количество условных голов маточного поголовья сельскохозяйственных животных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  <w:outlineLvl w:val="1"/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S - ставка субсидии согласно приложению 25 к Постановлению.</w:t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2.9.1.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Федерации от 13 марта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025 года № 150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методики, коэффициентов, форм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ния, приведенными в приложении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й Федерации от 14 июля 2012 г. №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717, и установлении сроков представления указанных данных и документа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425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 2.10. Предоставление субсидии осуществляется на основании соглашения.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Проверку проекта соглашения, дополнительного соглашения к соглашению, в том числе соглашение о растор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жении соглашения (при необходимости) на предмет его соответствия типовой форме, утвержденной Комитетом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2.11. Соглашение должно содержать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условие о согласовании новых условий соглашения или о расторжении соглашения при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недостижении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согласия в случае уменьшения Уполномоченному органу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trike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2.12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Субсидия предоставляется при условии:</w:t>
      </w:r>
      <w:r>
        <w:rPr>
          <w:rFonts w:ascii="TimesNewRoman" w:hAnsi="TimesNewRoman" w:eastAsia="TimesNewRoman" w:cs="TimesNewRoman"/>
          <w:strike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trike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trike/>
          <w:sz w:val="24"/>
          <w:szCs w:val="24"/>
          <w:lang w:val="ru-RU"/>
        </w:rPr>
      </w:r>
    </w:p>
    <w:p>
      <w:pPr>
        <w:pStyle w:val="920"/>
        <w:ind w:firstLine="425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согласия получате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субсидии, в том числе в части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достижения результатов предоставления субсидии, а также проверки органами государственного  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425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запрета приобретения получателями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предоставления этих средств иных операций, определенных правовым актом;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перечисление субсидии на лицевой счет, открытый получателю субсидии в Комитете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2.13. Уполномоченный орган в лице отдела в течение 5 (пяти) рабочих дней,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решения о предоставлении субсидии и заключении Соглашения,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2.14. Получатель субсидии лично или посредством почтового отправления не позднее 5 (пяти) рабочих дней с момента получения проекта соглашения представляет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ад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министрацию Белоярского района подписанное им 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сидии фиксируется по дате на оттиске почтового штемпеля на бланке формы "ф. 119 "Уведомление о вручении",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2.15.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В течение 5 (пяти) рабочих дней со дня регистрации заявления о санкционировании расходов, Уполномоченный орган осуществляет проверку документов, указанных в пункте 2.3.2, и принимает решение о предоставлении субсидии.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Решение о предоставлении субсидии оформляется постановлением администрации Белоярского района о предоставлении, перечислении субсидии Получателю. Подготовку и согласование проекта постановления о предоставлении, перечислении субсидии обеспечивает отдел.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2.16. Сроки (периодичность) перечисления субсидии.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Перечисление субсидии осуществляется Получателю субсидии не позднее 10-го рабочего дня, следующего за днем принятия Уполномоченным органом по результатам рассмотрения и проверки им документов, указанных в пунк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те 2.3.2 Порядка, решения о предоставлении субсидии в форме постановления, принятого в соответствии с пунктом 2.15 Порядка, на лицевой счет, открытый Получателю субсидии в Комитете по финансам и налоговой политике администрации Белоярского района для учета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операций со средствами получателей средств из бюджета.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Санкционирование рас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ходов с открытого Получателю субсидии в Комитете по финансам и налоговой политике лицевого счета осуществляется в порядке, установленном Комитетом по финансам и налоговой политике, в соответствии со сводным реестром платежных поручений Получателя субсидии.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2.17. Субсидия, предоставленная в рамках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Порядка, направлена на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финансовое обеспечение затрат, связанных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с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2.18.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Результат предоставления субсидии, значение которого устанавливается в Соглашении, - сохранение маточного поголовья сельскохозяйственных животных (за исключением птицы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 пушных зверей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) по отношению к отчетному финансовому году (голов).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Значение результата предоставления субсидии устанавливается в Соглашении и должно быть достигнуто Получателем субсидии 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 очередном ф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инансовом году, не п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озднее 1 числа месяца, в котором была получена субсидия.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firstLine="708"/>
        <w:jc w:val="both"/>
        <w:spacing w:before="0" w:beforeAutospacing="0"/>
        <w:rPr>
          <w:highlight w:val="yellow"/>
        </w:rPr>
      </w:pPr>
      <w:r>
        <w:rPr>
          <w:highlight w:val="none"/>
        </w:rPr>
      </w:r>
      <w:r>
        <w:rPr>
          <w:highlight w:val="yellow"/>
        </w:rPr>
      </w:r>
      <w:r>
        <w:rPr>
          <w:highlight w:val="yellow"/>
        </w:rPr>
      </w:r>
    </w:p>
    <w:p>
      <w:pPr>
        <w:ind w:firstLine="0"/>
        <w:jc w:val="both"/>
        <w:spacing w:before="0" w:beforeAutospacing="0"/>
        <w:rPr>
          <w:highlight w:val="none"/>
        </w:rPr>
      </w:pPr>
      <w:r>
        <w:rPr>
          <w:rFonts w:ascii="TimesNewRoman" w:hAnsi="TimesNewRoman" w:eastAsia="TimesNewRoman" w:cs="TimesNewRoman"/>
          <w:sz w:val="24"/>
          <w:shd w:val="clear" w:color="ffffff" w:themeColor="background1" w:fill="ffffff" w:themeFill="background1"/>
          <w:lang w:val="ru-RU"/>
        </w:rPr>
        <w:t xml:space="preserve">        2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.19. При реорганизации получателя субсидии, являющегося юридическим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highlight w:val="none"/>
        </w:rPr>
      </w:r>
      <w:r>
        <w:rPr>
          <w:highlight w:val="none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2.20.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реорганизаци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бюджет бюджетной системы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bCs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отчетности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3.1. Получатель субсидии 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3.2. Порядок и сроки предоставления отчетности:</w:t>
      </w:r>
      <w:r>
        <w:rPr>
          <w:rFonts w:ascii="Segoe UI" w:hAnsi="Segoe UI" w:eastAsia="Segoe UI" w:cs="Segoe UI"/>
          <w:color w:val="000000"/>
          <w:sz w:val="21"/>
          <w:highlight w:val="white"/>
        </w:rPr>
        <w:t xml:space="preserve"> 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Отчеты предоставляются 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по формам, определенным  соглашением: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достижении значений результатов предоставления субсидии; 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реализации плана мероприятий по достижению результатов предоставления субсидии (контрольных точек)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отчет об осуществлении  расходов, источником финансового обеспечения которых является 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 отчету об осуществлении расходов, источником финансового обеспечения которых является субсидия, прилагаются: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копии документов, подтверждающих исполнение расходных обязательств получателя субсидии, перечень которых определяется соглашением. Копии документов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едомости учета расхода кормов на содержание маточного поголовья крупного рогатого скота по форме согласно приложение № 5 к Порядку.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3.2.1.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Отчеты предоставляются ежеквартально, не позднее последнего рабочего дня месяца, следующего за отчетным кварталом, за </w:t>
      </w:r>
      <w:r>
        <w:rPr>
          <w:rFonts w:ascii="TimesNewRoman" w:hAnsi="TimesNewRoman" w:eastAsia="TimesNewRoman" w:cs="TimesNewRoman"/>
          <w:sz w:val="24"/>
          <w:szCs w:val="24"/>
        </w:rPr>
        <w:t xml:space="preserve">IV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квартал - не позднее 20 января года, следующего за отчетным.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 Порядок 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 проверки и принятия главным распорядителем бюджетных средств отчетности, указанной в пункте 3.2.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3.3.1. Главный распорядитель бюджетных средств осуществляет проверку и принятие предоставленной получателем су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Отдел обеспечивает подписание отчетов главным распорядителем бюджетных средств.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3.4.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Непредоставление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или несвоевременное предоставление отчетности, указанной в пункте 3.2. Порядка, либо предоставление недостоверных данных является нарушением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проведению мониторинга достижения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результатов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4.2. Мониторинг достижения результатов предоставления субсидии осуществляется в государственной информационной системе Ханты-Манси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Региональный электронный бюджет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(при наличии технической возможности).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об осуществлении контроля (мониторинга)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за соблюдением условий и порядка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и ответственности за их нарушение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Проверки в соответствии со </w:t>
      </w:r>
      <w:hyperlink r:id="rId31" w:tooltip="https://login.consultant.ru/link/?req=doc&amp;base=LAW&amp;n=503620&amp;dst=3704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и </w:t>
      </w:r>
      <w:hyperlink r:id="rId32" w:tooltip="https://login.consultant.ru/link/?req=doc&amp;base=LAW&amp;n=503620&amp;dst=372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РФ осуществляют органы государственного и муниципального финансового контроля.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ascii="TimesNewRoman" w:hAnsi="TimesNewRoman" w:eastAsia="TimesNewRoman" w:cs="TimesNewRoman"/>
        </w:rPr>
        <w:t xml:space="preserve">5.2. </w:t>
      </w:r>
      <w:r>
        <w:rPr>
          <w:rFonts w:eastAsia="Calibri"/>
        </w:rPr>
        <w:t xml:space="preserve">В случае нарушения получателем субсидии условий и порядка предоставления субсидии, установленные настоящим Порядком и Соглашением (далее также - нарушение), Уполномоченный орган применяет следующие меры ответственности: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возврат в бюджет Белоярского района субсидии в полном объеме осуществляется в случае нарушения Получателем субсидии условий и порядка предоставления субсидии, </w:t>
      </w:r>
      <w:r>
        <w:rPr>
          <w:rFonts w:eastAsia="Calibri"/>
        </w:rPr>
        <w:t xml:space="preserve">выявленных</w:t>
      </w:r>
      <w:r>
        <w:rPr>
          <w:rFonts w:eastAsia="Calibri"/>
        </w:rPr>
        <w:t xml:space="preserve"> в том числе по фактам проверок, проведенных Уполномоченным органом и (или) органом государственного и муниципального финансового контроля;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в случае </w:t>
      </w:r>
      <w:r>
        <w:rPr>
          <w:rFonts w:eastAsia="Calibri"/>
        </w:rPr>
        <w:t xml:space="preserve">недостижения</w:t>
      </w:r>
      <w:r>
        <w:rPr>
          <w:rFonts w:eastAsia="Calibri"/>
        </w:rPr>
        <w:t xml:space="preserve">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  <w:i/>
          <w:iCs/>
        </w:rPr>
        <w:outlineLvl w:val="0"/>
      </w:pP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= R - (R </w:t>
      </w:r>
      <w:r>
        <w:rPr>
          <w:rFonts w:eastAsia="Calibri"/>
        </w:rPr>
        <w:t xml:space="preserve">x</w:t>
      </w:r>
      <w:r>
        <w:rPr>
          <w:rFonts w:eastAsia="Calibri"/>
        </w:rPr>
        <w:t xml:space="preserve"> F / P), где: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- размер возврата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R - размер полученной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F - фактическое значение показателя;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P - плановое значение показателя, установленное Соглашением.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Размер субсидии, подлежащий возврату, не может превышать размера предоставленной субсидии.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5.3. Меры ответственности, предусмотренные пунктом 5.2. Порядка, не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выполнение плана действующих ограничительных мероприятий 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зафиксированный падеж маточного поголовья сельскохозяйственных животных по особо опасным болезням животных.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5.4. Уполномочен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ный орган в течение 5 (пяти) рабочих дней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 даты выявления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нарушений, указанных в пункте 5.2. Порядка, нап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равляет Получателю субсидии требование о возврате субсидии (далее - требование).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5.5. В течение 30 (тридцати) рабочих дней с момента получения требования получатель субсидии обязан возвратить субсидию в бюджет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5.6.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НА ОФИЦИАЛЬНОМ БЛАНКЕ ПОЛУЧАТЕЛЯ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Главе Белоярского района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С.П.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Маненкову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bookmarkStart w:id="0" w:name="Par188"/>
      <w:r/>
      <w:bookmarkEnd w:id="0"/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о предоставлении из бюджета Белоярского района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субсидии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lang w:val="ru-RU"/>
        </w:rPr>
        <w:br/>
        <w:t xml:space="preserve">связанных с  содержанием маточного поголовья сельскохозяйственных животных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 соответствии  с  постановлением  администрации Белоярского района 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  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  20___ года № _____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Порядке предоставления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прошу  предоставить  субсидию в целях финансового обеспечения  затрат,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связанных с  содержанием маточного поголовья сельскохозяйственных животных,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сумме: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rPr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_______________________________________________________________________ рублей.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(сумма прописью)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Настоящим заявлением декларируем следующее: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 юридическим лицом, в том числе  местом  регистрации  которого  является  государство или территория, включенные  в  утвержденный  Министерством  финансов  Российской  Федерации перечень   государств   и   территорий,   используемых  для  промежуточного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 владения  активами  в  Российской  Федерации (далее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компании),  а  также  российским юридическим лицом, в уставном (складочном)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капитале  которого  доля прямого или косвенного (через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третьих лиц) участия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совокупности  превышает  25  процентов (если иное не предусмотрено  законодательством  Российской  Федерации).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расчете доли участия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капитале  российских  юридических  лиц  не учитывается  прямое  и (или)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публичных  акционерных  обществ  (в  том  числе  со  статусом международной компании),  акции  которых обращаются на организованных торгах в Российской Федерации,  а  также 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других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российских   юридических   лиц,  реализованное  через  участие  в  капитале указанных публичных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акционерных 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перечне организаций и физических лиц,   в   отношении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которых   имеются  сведения  об  их  причастности 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right="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составляемых в рамках реализации полномочий, предусмотренных </w:t>
      </w:r>
      <w:hyperlink r:id="rId33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главой 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</w:rPr>
          <w:t xml:space="preserve">VII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Устава ООН, Советом 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уничтожения;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ограниченной   ответственностью   "Сел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ьскохозяйственное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не получает средства из бюджета Белоярского района на  основании  иных  муниципальных  правовых  актов  на цели, установленные  пунктом 1.6. Порядка;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иностранным агентом в соответствии с Федеральным  </w:t>
      </w:r>
      <w:hyperlink r:id="rId34" w:tooltip="https://login.consultant.ru/link/?req=doc&amp;base=LAW&amp;n=50362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контроле  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деятельностью  лиц, находящихся под иностранным влиянием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является сельскохозяйственным товаропроизводителем в соответствии со статьей 3 Федерального закона 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 29декабря 2006 года № 264-ФЗ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развитии сельского хозяйства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ведет бухгалтерский учет в соответствии с рекомендациями, утвержденными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Министерством  сельского  хозяйства  Российской  Федерации,  в 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числе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производит  мясо  сельскохозяйственных животных (кроме мяса птицы и при  условии  ввоза  птицы  на  территорию Ханты-Мансийского автономного округа 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возрасте не более  10  суток),  произведенное  методом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доращивания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и  (или)  откорма, приобретенного  молодняка  и (или) взрослого поголовья сельскохозяйственных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продукция  животноводства  (птицеводства)  оформлена  в 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hyperlink r:id="rId35" w:tooltip="https://login.consultant.ru/link/?req=doc&amp;base=LAW&amp;n=43820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Министерства  сельского  хозяйства  Российской  Федерации  от 13 декабря 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022  года  №  862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ветеринарных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правил организации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 в  случае  если  действующим  законодательством  предусмотрено оформление   ветеринарных   сопроводительных   документов,  а  также  имеет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действующую   декларацию  (сертификат)  соответствия,  если  требования  об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обязательной  сертификации  (декларированию)  такой  продукции  установлены законодательством;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получает и не обращался за получением субсидий на цели, установленные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пунктом 1.6.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Порядка в  другие  муниципальные образования 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 является  сельскохозяйственным  товаропроизводителем,  у  которого свиноводство является основным видом экономической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 /___________________/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м.п.                                                                                (подпись)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____________ 20____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субсидии в целях финансового обеспечения затрат, связанных с  содержанием маточного поголовья сельскохозяйственных животных (крупного рогатого скота), общества с ограниченной ответственностью </w:t>
      </w:r>
      <w:r>
        <w:rPr>
          <w:rFonts w:ascii="Times New Roman" w:hAnsi="Times New Roman" w:eastAsia="Times New Roman" w:cs="Times New Roman"/>
          <w:sz w:val="24"/>
        </w:rPr>
        <w:t xml:space="preserve">«</w:t>
      </w:r>
      <w:r>
        <w:rPr>
          <w:rFonts w:ascii="Times New Roman" w:hAnsi="Times New Roman" w:eastAsia="Times New Roman" w:cs="Times New Roman"/>
          <w:sz w:val="24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</w:rPr>
        <w:t xml:space="preserve"> «</w:t>
      </w:r>
      <w:r>
        <w:rPr>
          <w:rFonts w:ascii="Times New Roman" w:hAnsi="Times New Roman" w:eastAsia="Times New Roman" w:cs="Times New Roman"/>
          <w:sz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</w:pPr>
      <w:r/>
      <w:r/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планируемых расходов,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субсидии*</w:t>
            </w:r>
            <w:r/>
          </w:p>
          <w:p>
            <w:pPr>
              <w:jc w:val="center"/>
            </w:pPr>
            <w:r>
              <w:t xml:space="preserve"> (в пределах доведенных лимитов бюджетных обязательств на предоставление субсидии), рублей)</w:t>
            </w:r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1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*Заполняется уполномоченным органом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3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Справка-расчёт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(крупного рогатого скота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</w:pPr>
      <w:r/>
      <w:r/>
    </w:p>
    <w:tbl>
      <w:tblPr>
        <w:tblW w:w="10422" w:type="dxa"/>
        <w:tblInd w:w="-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84"/>
        <w:gridCol w:w="595"/>
        <w:gridCol w:w="596"/>
        <w:gridCol w:w="596"/>
        <w:gridCol w:w="497"/>
        <w:gridCol w:w="596"/>
        <w:gridCol w:w="397"/>
        <w:gridCol w:w="397"/>
        <w:gridCol w:w="596"/>
        <w:gridCol w:w="497"/>
        <w:gridCol w:w="397"/>
        <w:gridCol w:w="696"/>
        <w:gridCol w:w="695"/>
        <w:gridCol w:w="1091"/>
        <w:gridCol w:w="1192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4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8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03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59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Быки-производители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3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дойные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сухостойные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Молодняк на откорме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Приплод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85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крупного рогатого скота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9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7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</w:t>
      </w:r>
      <w:r>
        <w:rPr>
          <w:sz w:val="16"/>
          <w:szCs w:val="16"/>
        </w:rPr>
        <w:t xml:space="preserve">едерации от 13 марта 2025 года №</w:t>
      </w:r>
      <w:r>
        <w:rPr>
          <w:sz w:val="16"/>
          <w:szCs w:val="16"/>
        </w:rPr>
        <w:t xml:space="preserve"> 150 </w:t>
      </w:r>
      <w:r>
        <w:rPr>
          <w:sz w:val="16"/>
          <w:szCs w:val="16"/>
        </w:rPr>
        <w:t xml:space="preserve">«</w:t>
      </w:r>
      <w:r>
        <w:rPr>
          <w:sz w:val="16"/>
          <w:szCs w:val="16"/>
        </w:rPr>
        <w:t xml:space="preserve">Об утверждении методики, коэффициентов, форм данных и формы документ</w:t>
      </w:r>
      <w:r>
        <w:rPr>
          <w:sz w:val="16"/>
          <w:szCs w:val="16"/>
        </w:rPr>
        <w:t xml:space="preserve">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приведенными в прил</w:t>
      </w:r>
      <w:r>
        <w:rPr>
          <w:sz w:val="16"/>
          <w:szCs w:val="16"/>
        </w:rPr>
        <w:t xml:space="preserve">ожении №</w:t>
      </w:r>
      <w:r>
        <w:rPr>
          <w:sz w:val="16"/>
          <w:szCs w:val="16"/>
        </w:rPr>
        <w:t xml:space="preserve"> 8</w:t>
      </w:r>
      <w:r>
        <w:rPr>
          <w:sz w:val="16"/>
          <w:szCs w:val="1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sz w:val="16"/>
          <w:szCs w:val="16"/>
        </w:rPr>
        <w:t xml:space="preserve">й Федерации от 14 июля 2012 г. №</w:t>
      </w:r>
      <w:r>
        <w:rPr>
          <w:sz w:val="16"/>
          <w:szCs w:val="16"/>
        </w:rPr>
        <w:t xml:space="preserve"> 717, и установлении сроков представления указанных данных и документа</w:t>
      </w:r>
      <w:r>
        <w:rPr>
          <w:sz w:val="16"/>
          <w:szCs w:val="16"/>
        </w:rPr>
        <w:t xml:space="preserve">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Ведомость учета расхода кормов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содержание маточного поголовья крупного рогатого скота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</w:pPr>
      <w:r>
        <w:t xml:space="preserve"> </w:t>
      </w:r>
      <w:r/>
    </w:p>
    <w:p>
      <w:pPr>
        <w:jc w:val="center"/>
      </w:pPr>
      <w:r>
        <w:t xml:space="preserve">на отчетную дату «___» _________202___ год</w:t>
      </w:r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tbl>
      <w:tblPr>
        <w:tblStyle w:val="909"/>
        <w:tblW w:w="0" w:type="auto"/>
        <w:tblInd w:w="64" w:type="dxa"/>
        <w:tblLayout w:type="fixed"/>
        <w:tblLook w:val="04A0" w:firstRow="1" w:lastRow="0" w:firstColumn="1" w:lastColumn="0" w:noHBand="0" w:noVBand="1"/>
      </w:tblPr>
      <w:tblGrid>
        <w:gridCol w:w="1417"/>
        <w:gridCol w:w="850"/>
        <w:gridCol w:w="1276"/>
        <w:gridCol w:w="992"/>
        <w:gridCol w:w="1417"/>
        <w:gridCol w:w="709"/>
        <w:gridCol w:w="1417"/>
        <w:gridCol w:w="1134"/>
      </w:tblGrid>
      <w:tr>
        <w:tblPrEx/>
        <w:trPr/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маточного поголовья КРС, условных </w:t>
            </w:r>
            <w:r>
              <w:rPr>
                <w:sz w:val="20"/>
                <w:szCs w:val="20"/>
              </w:rPr>
              <w:t xml:space="preserve">голов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11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 кормления в сутки, </w:t>
            </w: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26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 кормов, тонн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(гр.1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гр.2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гр.3/1000)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rFonts w:ascii="Calibri" w:hAnsi="Calibri" w:eastAsia="Calibri"/>
                <w:sz w:val="20"/>
                <w:szCs w:val="20"/>
              </w:rPr>
            </w:pPr>
            <w:r>
              <w:rPr>
                <w:rFonts w:ascii="Calibri" w:hAnsi="Calibri" w:eastAsia="Calibri"/>
                <w:sz w:val="20"/>
                <w:szCs w:val="20"/>
              </w:rPr>
            </w:r>
            <w:r>
              <w:rPr>
                <w:rFonts w:ascii="Calibri" w:hAnsi="Calibri" w:eastAsia="Calibri"/>
                <w:sz w:val="20"/>
                <w:szCs w:val="20"/>
              </w:rPr>
            </w:r>
            <w:r>
              <w:rPr>
                <w:rFonts w:ascii="Calibri" w:hAnsi="Calibri" w:eastAsia="Calibri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сенаж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43"/>
        <w:rPr>
          <w:sz w:val="24"/>
          <w:szCs w:val="24"/>
        </w:rPr>
      </w:pPr>
      <w:r>
        <w:rPr>
          <w:sz w:val="24"/>
          <w:szCs w:val="24"/>
        </w:rPr>
        <w:t xml:space="preserve">*</w:t>
      </w:r>
      <w:r>
        <w:t xml:space="preserve">Период предоставления отчетност</w:t>
      </w:r>
      <w:r>
        <w:t xml:space="preserve">и-</w:t>
      </w:r>
      <w:r>
        <w:t xml:space="preserve"> ежеквартально.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Таблица заполняется </w:t>
      </w:r>
      <w:r>
        <w:rPr>
          <w:sz w:val="20"/>
          <w:szCs w:val="20"/>
        </w:rPr>
        <w:t xml:space="preserve">с даты предоставления</w:t>
      </w:r>
      <w:r>
        <w:rPr>
          <w:sz w:val="20"/>
          <w:szCs w:val="20"/>
        </w:rPr>
        <w:t xml:space="preserve"> субсидии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№5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 содержанием маточного поголовья сельскохозяйственных животных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Форма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заместитель главы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—————    ————————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(подпись)              ФИО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«___»__________2025 года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jc w:val="center"/>
      </w:pPr>
      <w:r>
        <w:t xml:space="preserve">Заключении</w:t>
      </w:r>
      <w:r>
        <w:t xml:space="preserve"> о рассмотрении документов</w:t>
      </w:r>
      <w:r/>
    </w:p>
    <w:p>
      <w:r/>
      <w:r/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заявителя: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предоставления субсидии: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необходимости)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регистрации заявления: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заявления (номер и дата регистрации), состав пакета документов в соответствии с Порядком: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Документы, предоставленные Получателем субсидии по собственной инициативе: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оформлены в соответствии с требованиями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 (сведения), запрошенные (полученные) при проведении проверки Получателя субсидии на соответствие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Требования, которым должен соответствовать Получатель субсидии в соответствии с Порядком: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z w:val="18"/>
                <w:szCs w:val="18"/>
              </w:rPr>
              <w:t xml:space="preserve"> что подтверждает соответствие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Получателя субсидии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W w:w="918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размера субсидии в соответствии с Порядком (в случае соответствия Получателя субсидии требованиям Порядка):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подготовил: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Непосредственный руководитель лица, подготовившего заключение: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>
        <w:t xml:space="preserve">Примечание: при необходимости форма заключения о рассмотрении документов  может дополняться строками (дополнительной информацией) (в соответствии с порядком предоставления субсидии).</w:t>
      </w:r>
      <w:r/>
    </w:p>
    <w:p>
      <w:pPr>
        <w:ind w:firstLine="540"/>
      </w:pPr>
      <w:r/>
      <w:r/>
    </w:p>
    <w:tbl>
      <w:tblPr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textDirection w:val="lrTb"/>
            <w:noWrap w:val="false"/>
          </w:tcPr>
          <w:p>
            <w:r>
              <w:t xml:space="preserve">Согласовано: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Управления природопользования,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отдела по учету и </w:t>
            </w:r>
            <w:r>
              <w:rPr>
                <w:sz w:val="22"/>
                <w:szCs w:val="22"/>
              </w:rPr>
              <w:t xml:space="preserve">контролю за</w:t>
            </w:r>
            <w:r>
              <w:rPr>
                <w:sz w:val="22"/>
                <w:szCs w:val="22"/>
              </w:rPr>
              <w:t xml:space="preserve"> расходованием финансовых средств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ind w:firstLine="540"/>
      </w:pPr>
      <w:r/>
      <w:r/>
    </w:p>
    <w:p>
      <w:pPr>
        <w:ind w:firstLine="540"/>
      </w:pPr>
      <w:r>
        <w:rPr>
          <w:sz w:val="22"/>
          <w:szCs w:val="22"/>
        </w:rPr>
        <w:t xml:space="preserve">Исполнитель:</w:t>
      </w:r>
      <w:r/>
    </w:p>
    <w:p>
      <w:pPr>
        <w:ind w:firstLine="540"/>
      </w:pPr>
      <w:r/>
      <w:r/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spacing w:before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right"/>
        <w:outlineLvl w:val="1"/>
      </w:pPr>
      <w:r/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Приложение № 2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к постановлению администрации 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Белоярского района</w:t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right"/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pPr>
      <w:r>
        <w:rPr>
          <w:b w:val="0"/>
          <w:bCs w:val="0"/>
          <w:color w:val="000000" w:themeColor="text1"/>
        </w:rPr>
        <w:t xml:space="preserve">от «___» ________2025 года</w:t>
      </w:r>
      <w:r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r>
      <w:r>
        <w:rPr>
          <w:rFonts w:ascii="Calibri" w:hAnsi="Calibri" w:eastAsia="Calibri"/>
          <w:b w:val="0"/>
          <w:bCs w:val="0"/>
          <w:color w:val="000000" w:themeColor="text1"/>
          <w:sz w:val="20"/>
          <w:szCs w:val="20"/>
        </w:rPr>
      </w:r>
    </w:p>
    <w:p>
      <w:pPr>
        <w:jc w:val="center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  <w:r>
        <w:rPr>
          <w:b w:val="0"/>
          <w:bCs w:val="0"/>
          <w:color w:val="000000" w:themeColor="text1"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ПОРЯДОК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ПРЕДОСТАВЛЕНИЯ ИЗ БЮДЖЕТА БЕЛОЯРСКОГО РАЙОНА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 ОБЩЕСТВУ С ОГРАНИЧЕННОЙ ОТВЕТСТВЕННОСТЬЮ «СЕЛЬСКОХОЗЯЙСТВЕННОЕ ПРЕДПРИЯТИЕ «БЕЛОЯРСКОЕ»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СУБСИДИИ В ЦЕЛЯХ ФИНАНСОВОГО ОБЕСПЕЧЕНИЯ ЗАТРАТ, 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СВЯЗАННЫХ</w:t>
      </w:r>
      <w:r>
        <w:rPr>
          <w:b/>
          <w:bCs/>
        </w:rPr>
        <w:t xml:space="preserve">  С ПРОИЗВОДСТВОМ И РЕАЛИЗАЦИЕЙ ПРОДУКЦИИ ЖИВОТНОВОДСТВА СОБСТВЕННОГО ПРОИЗВОДСТВА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1.1.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Порядок предоставления  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 производством и реализацией продукции животноводства собственного производства (далее – Порядок)  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зработан в соответствии со </w:t>
      </w:r>
      <w:hyperlink r:id="rId36" w:tooltip="https://login.consultant.ru/link/?req=doc&amp;base=LAW&amp;n=503620&amp;dst=10339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статьей 78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, </w:t>
      </w:r>
      <w:hyperlink r:id="rId37" w:tooltip="https://login.consultant.ru/link/?req=doc&amp;base=LAW&amp;n=503620&amp;dst=7616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подпунктом 1 пункта 2 статьи 78.5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Российской Федерации, </w:t>
      </w:r>
      <w:hyperlink r:id="rId38" w:tooltip="https://login.consultant.ru/link/?req=doc&amp;base=LAW&amp;n=490805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постановлением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Правительства Российской Федерации от 25 октября 2023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782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общих требований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руководствуясь </w:t>
      </w:r>
      <w:hyperlink r:id="rId39" w:tooltip="https://login.consultant.ru/link/?req=doc&amp;base=RLAW926&amp;n=29328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 16 декабря 2010 года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228-оз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наделении органов местного самоуправления муниципальных образований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целях реализации отдельных государственных полномочий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 поддержке сельскохозяйственного производства и деятельности по заготовке и переработке дикоросов.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1.2. Понятия, используемые для целей Порядка: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отдел - отдел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муниципальная программа - муниципальная </w:t>
      </w:r>
      <w:hyperlink r:id="rId40" w:tooltip="https://login.consultant.ru/link/?req=doc&amp;base=RLAW926&amp;n=318270&amp;dst=100011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программа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Б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елоярского района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комплекса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утвержденная постановлением администрации Белоярского района от 5 декабря 2024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845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муниципально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й программы Белоярского района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Развитие агропромышленного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комплекса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соглашение - соглашение о предоставлении субсидии в соответствии с типовой формой,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утвержденной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1.3. Предоставление субсидии осуществляет администрация Белоярского района (далее также - Уполномоченный орган), являющаяся главным распорядителем бюджетных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средств, до которого в соответствии с бюджетным законодательством Российской Федерации доведены в установленном порядке лимиты бюджетных обязательств на предоставление субсидий на текущий финансовый год.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1.4. Получатель субсидии, определенный решением о бюджете - общество 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ограниченной ответственностью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льскохозяйственное предприятие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Белоярское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1.5. Способ предоставления субсидии – финансовое обеспечение затрат.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1.6 Субсидия предоставляется в целях финансового обеспечения затрат,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связанных с производством и   реализацией продукции животноводства собственного производства,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в текущем финансовом году  (далее – Субсидия).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 1.7.  Субсидия предоставляется Получателю субсидии на финансовое обеспечение  затрат, связанных с производством и реализацией продукции животноводства, за исключением затрат на пр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обретение кормов для содержания маточного поголовья сельскохозяйственных животных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(крупного рогатого скота)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а так же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затрат,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 которые ранее были начислены и выплачены субсидии.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1.8.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Предоставление субсидии осуществляется по </w:t>
      </w:r>
      <w:hyperlink r:id="rId41" w:tooltip="https://login.consultant.ru/link/?req=doc&amp;base=RLAW926&amp;n=311845&amp;dst=103150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ставкам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приведенным в приложении 25 к постановлению Правительства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от 30 декабря 2021 года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№ 637-п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 мерах по реализации государственной программы Ханты-Мансийс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Развитие агропромышленного комплекса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но не более 95 процентов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затрат, связанных с производством и реализацией продукции животноводства собственного производст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1.9. Сведения о субсидии размещаются на едином портале бюджетной системы Российской Федерации в информаци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онно-телекоммуникационной сети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Интернет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порядке, установленном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39"/>
        <w:jc w:val="both"/>
        <w:spacing w:before="0" w:beforeAutospacing="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1.10. Размер субсидии определяется в соответствии с главой 2 Порядка, но не может  превышать объем бюджетных ассигнований и (или) лимитов бюджетных обязательств, доведенных в установленном порядке до главного распорядителя на соответствующие цели.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spacing w:before="0" w:beforeAutospacing="0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Условия и порядок предоставления субсидий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ind w:firstLine="708"/>
        <w:jc w:val="both"/>
        <w:spacing w:before="0" w:beforeAutospacing="0"/>
        <w:rPr>
          <w:shd w:val="clear" w:color="ffffff" w:themeColor="background1" w:fill="ffffff" w:themeFill="background1"/>
        </w:rPr>
        <w:outlineLvl w:val="1"/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</w:p>
    <w:p>
      <w:pPr>
        <w:pStyle w:val="920"/>
        <w:jc w:val="both"/>
        <w:spacing w:before="0" w:beforeAutospacing="0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     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1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Требования к получателю субсидии, которым он должен соответствовать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highlight w:val="yellow"/>
          <w:lang w:val="ru-RU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утвержденный Министерством финансов Российской Федерации перечень государств и территорий, используемых для промежуточного (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офшорного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 владения активами в Российской Федерации (далее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компании), а также российским юридическим лицом, в уставном (складочном) капитале которого доля прямого или косвенного (через третьих лиц)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расчете доли участия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российских юридических лиц не учитывается прямое и (или)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офшорных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компаний в капитале других российских юридических лиц, реализованное через участие в капитале указанных публичных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акционерных обществ;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42" w:tooltip="https://login.consultant.ru/link/?req=doc&amp;base=LAW&amp;n=121087&amp;dst=10014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главой </w:t>
        </w:r>
        <w:r>
          <w:rPr>
            <w:rFonts w:ascii="TimesNewRoman" w:hAnsi="TimesNewRoman" w:eastAsia="TimesNewRoman" w:cs="TimesNewRoman"/>
            <w:color w:val="0000ff"/>
            <w:sz w:val="24"/>
          </w:rPr>
          <w:t xml:space="preserve">VII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Ус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получает средства из бюджета Белоярского района на основании иных муниципальных правовых актов на цели, установленные пунктом 1.6. Порядка;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получатель субсидии не является иностранным агентом в соответствии с Федеральным </w:t>
      </w:r>
      <w:hyperlink r:id="rId43" w:tooltip="https://login.consultant.ru/link/?req=doc&amp;base=LAW&amp;n=503623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законом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контроле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деятельностью лиц, находящихся под иностранным влиянием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.1. Иные требования, которым должен соответствовать получатель субсидии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рассмотрения заявки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          - к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олучателям субсидии, занимающимся реализацией произведенной молочной продукции в переработанном виде, предъявляются требования о наличии на праве собственности или аренды объектов (объекта) для производства молочной продукции и наличии сертификатов или дек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лараций соответствия на производимую продукцию;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произведенная  продукция животноводства собственного производства, направленная на реализацию, д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олжна быть оформлена в соответствии с </w:t>
      </w:r>
      <w:hyperlink r:id="rId44" w:tooltip="https://login.consultant.ru/link/?req=doc&amp;base=LAW&amp;n=438203" w:history="1">
        <w:r>
          <w:rPr>
            <w:rFonts w:ascii="TimesNewRoman" w:hAnsi="TimesNewRoman" w:eastAsia="TimesNewRoman" w:cs="TimesNewRoman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Министерства сельского хоз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яйства Российской Федерации от 13 декабря 2022 года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862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Об утверждении ве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в случае если действующим законодательством предусмотрено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оформление ветеринарных сопроводительных документов, а также участник отбора должен иметь действующую декларацию (сертификат) соответствия, если требования об обязательной сертификации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(декларированию) такой продукции установлены законодательством.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-наличие маточного поголовья  сельскохозяйственных животных (крупного рогатого скота)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на дату регистрации заявления,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подтвержденное справкой филиала бюджетного учреждения Ханты-Мансийского автономного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округа-Югры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«Ветеринарный центр» 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городе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Б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елоярском.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Порядок и сроки проведения проверки на соответствие требованиям, установленным пунктом 2.1.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   2.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.1. В целях проведения проверки получателя субсидии на соответствие требованиям, установленным  пунктом 2.1. Порядка, глав</w:t>
      </w:r>
      <w:r>
        <w:rPr>
          <w:rFonts w:ascii="TimesNewRoman" w:hAnsi="TimesNewRoman" w:eastAsia="TimesNewRoman" w:cs="TimesNewRoman"/>
          <w:sz w:val="24"/>
          <w:shd w:val="clear" w:color="ffffff" w:themeColor="background1" w:fill="ffffff" w:themeFill="background1"/>
          <w:lang w:val="ru-RU"/>
        </w:rPr>
        <w:t xml:space="preserve">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ый распорядитель бюджетных сре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дств в 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ице отдела в течение 1 (одного) рабочего дня с даты регистрации заявления о предоставлении субсидии запрашивает: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выписку из Единого государственного реестра юридических лиц (на официальном сайте Федеральной налоговой службы Российской Федерации);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Перечня организаций и физических лиц, 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terr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list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</w:t>
      </w:r>
      <w:r>
        <w:rPr>
          <w:rFonts w:ascii="TimesNewRoman" w:hAnsi="TimesNewRoman" w:eastAsia="TimesNewRoman" w:cs="TimesNewRoman"/>
          <w:sz w:val="24"/>
        </w:rPr>
        <w:t xml:space="preserve">https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://</w:t>
      </w:r>
      <w:r>
        <w:rPr>
          <w:rFonts w:ascii="TimesNewRoman" w:hAnsi="TimesNewRoman" w:eastAsia="TimesNewRoman" w:cs="TimesNewRoman"/>
          <w:sz w:val="24"/>
        </w:rPr>
        <w:t xml:space="preserve">www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fedsfm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</w:t>
      </w:r>
      <w:r>
        <w:rPr>
          <w:rFonts w:ascii="TimesNewRoman" w:hAnsi="TimesNewRoman" w:eastAsia="TimesNewRoman" w:cs="TimesNewRoman"/>
          <w:sz w:val="24"/>
        </w:rPr>
        <w:t xml:space="preserve">ru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documents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/</w:t>
      </w:r>
      <w:r>
        <w:rPr>
          <w:rFonts w:ascii="TimesNewRoman" w:hAnsi="TimesNewRoman" w:eastAsia="TimesNewRoman" w:cs="TimesNewRoman"/>
          <w:sz w:val="24"/>
        </w:rPr>
        <w:t xml:space="preserve">omu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or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terrorists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catalog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-</w:t>
      </w:r>
      <w:r>
        <w:rPr>
          <w:rFonts w:ascii="TimesNewRoman" w:hAnsi="TimesNewRoman" w:eastAsia="TimesNewRoman" w:cs="TimesNewRoman"/>
          <w:sz w:val="24"/>
        </w:rPr>
        <w:t xml:space="preserve">all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получении (неполучении) средств из бюджета Белоярского района на основании иных муниципальных правовых актов на цели, установленные  пунктом 1.6. Порядка (сведения предоставляются отделом по учету 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контролю за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расходованием финансовых средств администрации Белоярского района в течение 3 (трех) рабочих дней со дня поступления запроса);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из Реестра иностранных агентов (на официальном сайте Министерства юстиции Российской Федерации по ссылке </w:t>
      </w:r>
      <w:hyperlink r:id="rId45" w:tooltip="https://minjust.gov.ru/ru/activity/directions/998/)" w:history="1">
        <w:r>
          <w:rPr>
            <w:rStyle w:val="903"/>
            <w:rFonts w:ascii="TimesNewRoman" w:hAnsi="TimesNewRoman" w:eastAsia="TimesNewRoman" w:cs="TimesNewRoman"/>
            <w:sz w:val="24"/>
          </w:rPr>
          <w:t xml:space="preserve">https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://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minjust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gov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.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ru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activity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</w:t>
        </w:r>
        <w:r>
          <w:rPr>
            <w:rStyle w:val="903"/>
            <w:rFonts w:ascii="TimesNewRoman" w:hAnsi="TimesNewRoman" w:eastAsia="TimesNewRoman" w:cs="TimesNewRoman"/>
            <w:sz w:val="24"/>
          </w:rPr>
          <w:t xml:space="preserve">directions</w:t>
        </w:r>
        <w:r>
          <w:rPr>
            <w:rStyle w:val="903"/>
            <w:rFonts w:ascii="TimesNewRoman" w:hAnsi="TimesNewRoman" w:eastAsia="TimesNewRoman" w:cs="TimesNewRoman"/>
            <w:sz w:val="24"/>
            <w:lang w:val="ru-RU"/>
          </w:rPr>
          <w:t xml:space="preserve">/998/)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сведения о количестве  маточного поголовья сельскохозяйственных животных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(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крупного рогатого скота),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на дату рассмотрения заявления</w:t>
      </w:r>
      <w:r>
        <w:rPr>
          <w:rFonts w:ascii="TimesNewRoman" w:hAnsi="TimesNewRoman" w:eastAsia="TimesNewRoman" w:cs="TimesNewRoman"/>
          <w:b w:val="0"/>
          <w:bCs w:val="0"/>
          <w:color w:val="000000" w:themeColor="text1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(сведения запрашиваются в  бюджетном учреждении Ханты-Мансийс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Ветеринарный центр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городе Белоярском). 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ind w:firstLine="720"/>
        <w:jc w:val="both"/>
      </w:pPr>
      <w:r/>
      <w:r/>
    </w:p>
    <w:p>
      <w:pPr>
        <w:ind w:firstLine="720"/>
        <w:jc w:val="both"/>
      </w:pPr>
      <w:r>
        <w:t xml:space="preserve">Получатель субсидии вправе представить документы(сведения), указанные в настоящем пункте, по собственной инициативе.</w:t>
      </w:r>
      <w:r/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Перечень документов и сроки их предоставления получателем субсидии, требования к таким документам.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.1. Получатель субсидии при наличии лимитов бюджетных обязательств на предоставление субсидии,  представляет следующие документы: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заявление о предоставлении субсидии по форме согласно приложению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№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1 к Порядку;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160"/>
        <w:shd w:val="clear" w:color="ffffff" w:themeColor="background1" w:fill="ffffff" w:themeFill="background1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справку-расчет предоставления субсидии по форме согласно приложению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№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 к Порядку;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справки-расчёт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 движении поголовья сельскохозяйственных животных, согласно приложени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м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№ 3 - 4  к Порядку;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оборотно-сальдовая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ведомость по счету 001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Арендованные основные средства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содержащая сведения об объектах (объекте)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для производства молочной продукции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находящихся на праве собственности или аренды (безвозмездного пользования);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копии декларации о соответствии (сертификата соответствия) (при наличии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обязательных требований, установленных действующим законодательством, об обязательном проведении процедуры сертификации (декларирования) соответствующих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видов продукции).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3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.2. Расходы  Получателя субсидии, источником финансового обеспечения которых является субсидия, осуществляются на основании представленных в Уполномоченный орган  документов: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заявление о санкционировании расходов источником финансового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обеспечения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которых является субсидия;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справка-расчет, к которой прилагаются следующие документы: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копии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договоров купли-продажи, поставок, подряда, оказания услуг, выполнения работ;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копии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счетов на оплату (при наличии),  копии товарных накладных, счетов-фактур соответствующих унифицированных форм и (или) документы, предусмотренные законодательством Российской Федерации о бухгалтерском учете, федеральными и (или) отраслевыми стандартами;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Д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ля подтверждения объема плановых расходов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на оплату труда, включая компенсационные и стимулирующие выплаты,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предоставляются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копия приказа об утверждении штатного расписания;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реестр трудовых договоров;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        оборотно-сальдовая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ведомость по счету 70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«Расчеты с персоналом по оплате труда»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(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сформированная  на дату обращения в Уполномоченный орган);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  <w14:ligatures w14:val="none"/>
        </w:rPr>
      </w:r>
    </w:p>
    <w:p>
      <w:pPr>
        <w:pStyle w:val="92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копии приказов о премировании.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Для подтверждения объема плановых расходов  по оплате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shd w:val="clear" w:color="ffffff" w:themeColor="background1" w:fill="ffffff" w:themeFill="background1"/>
          <w:lang w:val="ru-RU"/>
        </w:rPr>
        <w:t xml:space="preserve"> налога на доходы физических лиц (далее – НДФЛ), транспортного налога, налога на имущество, сборов,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shd w:val="clear" w:color="ffffff" w:themeColor="background1" w:fill="ffffff" w:themeFill="background1"/>
          <w:lang w:val="ru-RU"/>
        </w:rPr>
        <w:t xml:space="preserve">страховых взносов, подлежащих уплате в бюджетную систему Российской Федерации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предоставляются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r>
    </w:p>
    <w:p>
      <w:pPr>
        <w:pStyle w:val="920"/>
        <w:ind w:left="0" w:right="0" w:firstLine="567"/>
        <w:jc w:val="both"/>
        <w:spacing w:before="160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для подтверждения плановых объемов затрат по НДФЛ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  <w:lang w:val="ru-RU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сформированные по  счету: 68.01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НДФЛ при исполнении обязанностей налогового агента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»;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shd w:val="clear" w:color="ffffff" w:themeColor="background1" w:fill="ffffff" w:themeFill="background1"/>
        <w:tabs>
          <w:tab w:val="left" w:pos="0" w:leader="none"/>
        </w:tabs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для подтверждения  плановых объемов затрат  страховых взнос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</w:rPr>
        <w:t xml:space="preserve">: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strike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69.09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Страховые взносы по единому тарифу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; </w:t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  <w:r>
        <w:rPr>
          <w:rFonts w:ascii="Times New Roman" w:hAnsi="Times New Roman" w:cs="Times New Roman"/>
          <w:strike/>
          <w:color w:val="000000" w:themeColor="text1"/>
          <w:highlight w:val="none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плановых объемов затрат по социальным взносам: 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сформированные по  счету 69.11. «Расчеты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по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обязательному социальному страхованию от несчастных случаев на производстве и профессиональных заболеваний»;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плановых объемов  затрат по налогу на имущество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b/>
          <w:bCs/>
          <w:color w:val="000000" w:themeColor="text1"/>
        </w:rPr>
      </w:r>
      <w:r>
        <w:rPr>
          <w:rFonts w:ascii="Times New Roman" w:hAnsi="Times New Roman" w:cs="Times New Roman"/>
          <w:b/>
          <w:bCs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68.08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Налог на имущество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»;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-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для подтверждения плановых объемов  затрат по транспортному налогу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: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left="0" w:right="0" w:firstLine="567"/>
        <w:jc w:val="both"/>
        <w:spacing w:before="0" w:beforeAutospacing="0"/>
        <w:tabs>
          <w:tab w:val="left" w:pos="0" w:leader="none"/>
        </w:tabs>
        <w:rPr>
          <w:rFonts w:ascii="Times New Roman" w:hAnsi="Times New Roman" w:cs="Times New Roman"/>
          <w:strike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оборотно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- сальдовые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ведомости,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сформированные по счету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68.07 «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Расчеты по налогам и сборам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»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.</w:t>
      </w:r>
      <w:r>
        <w:rPr>
          <w:rFonts w:ascii="Times New Roman" w:hAnsi="Times New Roman" w:cs="Times New Roman"/>
          <w:strike/>
          <w:color w:val="000000" w:themeColor="text1"/>
        </w:rPr>
      </w:r>
      <w:r>
        <w:rPr>
          <w:rFonts w:ascii="Times New Roman" w:hAnsi="Times New Roman" w:cs="Times New Roman"/>
          <w:strike/>
          <w:color w:val="000000" w:themeColor="text1"/>
        </w:rPr>
      </w:r>
    </w:p>
    <w:p>
      <w:pPr>
        <w:jc w:val="both"/>
        <w:spacing w:before="0" w:beforeAutospacing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ind w:firstLine="708"/>
        <w:jc w:val="both"/>
        <w:spacing w:before="0" w:beforeAutospacing="0"/>
        <w:rPr>
          <w:rFonts w:ascii="Times New Roman" w:hAnsi="Times New Roman" w:cs="Times New Roman"/>
          <w:strike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К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опии платежных поручений с отметкой банка, подтверждающие перечислени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е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за счет собственных средств 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не менее 5% суммы планируемых расходов.</w:t>
      </w:r>
      <w:r>
        <w:rPr>
          <w:rFonts w:ascii="Times New Roman" w:hAnsi="Times New Roman" w:cs="Times New Roman"/>
          <w:strike/>
          <w:color w:val="000000" w:themeColor="text1"/>
        </w:rPr>
      </w:r>
      <w:r>
        <w:rPr>
          <w:rFonts w:ascii="Times New Roman" w:hAnsi="Times New Roman" w:cs="Times New Roman"/>
          <w:strike/>
          <w:color w:val="000000" w:themeColor="text1"/>
        </w:rPr>
      </w:r>
    </w:p>
    <w:p>
      <w:pPr>
        <w:jc w:val="both"/>
        <w:spacing w:before="0" w:beforeAutospacing="0"/>
        <w:rPr>
          <w:strike/>
          <w:color w:val="ff0000"/>
        </w:rPr>
      </w:pPr>
      <w:r>
        <w:rPr>
          <w:strike/>
          <w:color w:val="ff0000"/>
        </w:rPr>
        <w:t xml:space="preserve">            </w:t>
      </w:r>
      <w:r>
        <w:rPr>
          <w:strike/>
          <w:color w:val="ff0000"/>
        </w:rPr>
      </w:r>
      <w:r>
        <w:rPr>
          <w:strike/>
          <w:color w:val="ff0000"/>
        </w:rPr>
      </w:r>
    </w:p>
    <w:p>
      <w:pPr>
        <w:pStyle w:val="920"/>
        <w:ind w:firstLine="540"/>
        <w:jc w:val="both"/>
        <w:spacing w:before="0" w:beforeAutospacing="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4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Документы, указанные в пункте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.1,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.2 Порядка, представляются в администрацию Белоярского района по адресу: 628162, Ханты-Мансийский автономный округ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Югра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г. Белоярский, ул.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Центральная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д. 9, одним из следующих способов: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сформированными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в один прошнурованный и пронумерованный комплект непосредственно или почтовым отправлением. Наименования, номера и даты всех документов, количество листов в них вносятся в опись;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электронной форме: в форме электронных образов документов в формате </w:t>
      </w:r>
      <w:r>
        <w:rPr>
          <w:rFonts w:ascii="TimesNewRoman" w:hAnsi="TimesNewRoman" w:eastAsia="TimesNewRoman" w:cs="TimesNewRoman"/>
          <w:sz w:val="24"/>
        </w:rPr>
        <w:t xml:space="preserve">PDF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посредством электронной почты на один из электронных адресов отдела, указанных на официальном сай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те органов местного самоуправления Белоярского района, с последующим предоставлением документов на бумажном носителе, сформированными в прошнурованный и пронумерованный комплект, не позднее 5 (пяти) рабочих дней после подачи документов в электронной форме.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5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Регистрация заявлений о предоставлении субсидии, о санкционировании расходов осуществляется в системе электронного документооборота администрации Белоярского района в день его поступления.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6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Уполномоченный орган в лице отдела в течение 3 (трех) рабочих дней после получения сведений, документов, указанных в пунктах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.1, 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3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.1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Порядка, формирует з</w:t>
      </w:r>
      <w:r>
        <w:rPr>
          <w:rFonts w:ascii="Times New Roman" w:hAnsi="Times New Roman" w:eastAsia="Times New Roman"/>
          <w:sz w:val="24"/>
          <w:szCs w:val="24"/>
          <w:lang w:val="ru-RU"/>
        </w:rPr>
        <w:t xml:space="preserve">аключение о рассмотрении документов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по форме согласно приложению</w:t>
      </w:r>
      <w:r>
        <w:rPr>
          <w:rFonts w:ascii="TimesNewRoman" w:hAnsi="TimesNewRoman" w:eastAsia="TimesNewRoman" w:cs="TimesNewRoman"/>
          <w:color w:val="ff0000"/>
          <w:sz w:val="24"/>
          <w:lang w:val="ru-RU"/>
        </w:rPr>
        <w:t xml:space="preserve">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№ 6 к Порядку.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ind w:firstLine="567"/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567"/>
        <w:jc w:val="both"/>
        <w:rPr>
          <w:color w:val="000000" w:themeColor="text1"/>
          <w:highlight w:val="none"/>
        </w:rPr>
      </w:pPr>
      <w:r>
        <w:t xml:space="preserve">2.</w:t>
      </w:r>
      <w:r>
        <w:t xml:space="preserve">7</w:t>
      </w:r>
      <w:r>
        <w:t xml:space="preserve">.</w:t>
      </w:r>
      <w:r>
        <w:rPr>
          <w:color w:val="000000" w:themeColor="text1"/>
        </w:rPr>
        <w:t xml:space="preserve">  Уполномоченный орган в течение 5 (пяти) рабочих дней, после утверждения заключения о </w:t>
      </w:r>
      <w:r>
        <w:t xml:space="preserve">рассмотрении документов</w:t>
      </w:r>
      <w:r>
        <w:rPr>
          <w:color w:val="000000" w:themeColor="text1"/>
        </w:rPr>
        <w:t xml:space="preserve">, указанных в пункте 2.3.1 Порядка, принимает решение о предоставлении субсидии и заключении Соглашения или об отказе в предоставлении субсидии и заключении Соглашения по основаниям, предусмотренным в пункте 2.8 Порядка.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12"/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 о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об отказе в предоставлении субсидии и заключении Соглашения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оформляе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тся постановлением администрации Белоярского района. Подготовку и согласование проекта постановления о предоставлении субсидии и заключении Соглашения или об отказе в предоставлении субсидии и заключении Соглашения обеспечивает отдел.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1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firstLine="567"/>
        <w:jc w:val="both"/>
        <w:tabs>
          <w:tab w:val="left" w:pos="567" w:leader="none"/>
          <w:tab w:val="left" w:pos="709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.1. Уполномоченный орган в лице отдела в течение 3 (трех) рабочих дней, со дня принятия решения о предоставлении субсидии, включает получателя субсидии в единый список получателей субсидии на текущий год, согласно дате регистрации заявки</w:t>
      </w:r>
      <w:r>
        <w:rPr>
          <w:rFonts w:ascii="Times New Roman" w:hAnsi="Times New Roman" w:cs="Times New Roman"/>
          <w:sz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8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Основания для отказа получателю субсидии в предоставлении субсидии: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представленных получателем субсидии документов требованиям, определенным Порядком, или непредставление (представление не в полном объеме) указанных документов;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установление факта недостоверности представленной получателем субсидии информации;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отсутствие лимитов бюджетных обязательств на предоставление субсидии;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несоответствие получателя субсидии требованиям к получателям субсидии, установленным Порядком.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ind w:firstLine="708"/>
        <w:jc w:val="both"/>
      </w:pPr>
      <w:r>
        <w:rPr>
          <w:highlight w:val="none"/>
          <w:shd w:val="clear" w:color="ffffff" w:themeColor="background1" w:fill="ffffff" w:themeFill="background1"/>
        </w:rPr>
      </w:r>
      <w:r>
        <w:rPr>
          <w:highlight w:val="none"/>
          <w:shd w:val="clear" w:color="ffffff" w:themeColor="background1" w:fill="ffffff" w:themeFill="background1"/>
        </w:rPr>
      </w:r>
      <w:r/>
    </w:p>
    <w:p>
      <w:pPr>
        <w:ind w:firstLine="708"/>
        <w:jc w:val="both"/>
        <w:rPr>
          <w:highlight w:val="none"/>
          <w:shd w:val="clear" w:color="ffffff" w:themeColor="background1" w:fill="ffffff" w:themeFill="background1"/>
        </w:rPr>
      </w:pPr>
      <w:r>
        <w:rPr>
          <w:shd w:val="clear" w:color="ffffff" w:themeColor="background1" w:fill="ffffff" w:themeFill="background1"/>
        </w:rPr>
        <w:t xml:space="preserve">2.9. </w:t>
      </w:r>
      <w:r>
        <w:rPr>
          <w:shd w:val="clear" w:color="ffffff" w:themeColor="background1" w:fill="ffffff" w:themeFill="background1"/>
        </w:rPr>
        <w:t xml:space="preserve">Расчет размера субсидии в целях финансового обеспечения затрат, связанных с производством и реализацией продукции животноводства собственного производства, предоставляемой Уполномоченным органом, рассчитывается  по следующей формуле:</w:t>
      </w:r>
      <w:r>
        <w:rPr>
          <w:highlight w:val="none"/>
          <w:shd w:val="clear" w:color="ffffff" w:themeColor="background1" w:fill="ffffff" w:themeFill="background1"/>
        </w:rPr>
      </w:r>
      <w:r>
        <w:rPr>
          <w:highlight w:val="none"/>
          <w:shd w:val="clear" w:color="ffffff" w:themeColor="background1" w:fill="ffffff" w:themeFill="background1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азмер субсидии рассчитывается по формуле: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= </w:t>
      </w:r>
      <w:r>
        <w:rPr>
          <w:shd w:val="clear" w:color="ffffff" w:themeColor="background1" w:fill="ffffff" w:themeFill="background1"/>
        </w:rPr>
        <w:t xml:space="preserve">З</w:t>
      </w:r>
      <w:r>
        <w:rPr>
          <w:shd w:val="clear" w:color="ffffff" w:themeColor="background1" w:fill="ffffff" w:themeFill="background1"/>
        </w:rPr>
        <w:t xml:space="preserve">*95%,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где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 РС - размер субсидии</w:t>
      </w:r>
      <w:r>
        <w:rPr>
          <w:shd w:val="clear" w:color="ffffff" w:themeColor="background1" w:fill="ffffff" w:themeFill="background1"/>
        </w:rPr>
        <w:t xml:space="preserve">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р</w:t>
      </w:r>
      <w:r>
        <w:rPr>
          <w:shd w:val="clear" w:color="ffffff" w:themeColor="background1" w:fill="ffffff" w:themeFill="background1"/>
        </w:rPr>
        <w:t xml:space="preserve">у</w:t>
      </w:r>
      <w:r>
        <w:rPr>
          <w:shd w:val="clear" w:color="ffffff" w:themeColor="background1" w:fill="ffffff" w:themeFill="background1"/>
        </w:rPr>
        <w:t xml:space="preserve">б</w:t>
      </w:r>
      <w:r>
        <w:rPr>
          <w:shd w:val="clear" w:color="ffffff" w:themeColor="background1" w:fill="ffffff" w:themeFill="background1"/>
        </w:rPr>
        <w:t xml:space="preserve">л</w:t>
      </w:r>
      <w:r>
        <w:rPr>
          <w:shd w:val="clear" w:color="ffffff" w:themeColor="background1" w:fill="ffffff" w:themeFill="background1"/>
        </w:rPr>
        <w:t xml:space="preserve">е</w:t>
      </w:r>
      <w:r>
        <w:rPr>
          <w:shd w:val="clear" w:color="ffffff" w:themeColor="background1" w:fill="ffffff" w:themeFill="background1"/>
        </w:rPr>
        <w:t xml:space="preserve">й</w:t>
      </w:r>
      <w:r>
        <w:rPr>
          <w:shd w:val="clear" w:color="ffffff" w:themeColor="background1" w:fill="ffffff" w:themeFill="background1"/>
        </w:rPr>
        <w:t xml:space="preserve">;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З</w:t>
      </w:r>
      <w:r>
        <w:rPr>
          <w:shd w:val="clear" w:color="ffffff" w:themeColor="background1" w:fill="ffffff" w:themeFill="background1"/>
        </w:rPr>
        <w:t xml:space="preserve"> - сумма планового объема затрат, рублей;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  </w:t>
      </w:r>
      <w:r>
        <w:rPr>
          <w:shd w:val="clear" w:color="ffffff" w:themeColor="background1" w:fill="ffffff" w:themeFill="background1"/>
        </w:rPr>
        <w:t xml:space="preserve">Максимальный размер субсидии рассчитывается по формуле: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  <w:t xml:space="preserve">СМ= </w:t>
      </w:r>
      <w:r>
        <w:rPr>
          <w:shd w:val="clear" w:color="ffffff" w:themeColor="background1" w:fill="ffffff" w:themeFill="background1"/>
        </w:rPr>
        <w:t xml:space="preserve">V</w:t>
      </w:r>
      <w:r>
        <w:rPr>
          <w:shd w:val="clear" w:color="ffffff" w:themeColor="background1" w:fill="ffffff" w:themeFill="background1"/>
          <w:lang w:val="ru-RU"/>
        </w:rPr>
        <w:t xml:space="preserve">мол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lang w:val="ru-RU"/>
        </w:rPr>
        <w:t xml:space="preserve">1</w:t>
      </w:r>
      <w:r>
        <w:rPr>
          <w:shd w:val="clear" w:color="ffffff" w:themeColor="background1" w:fill="ffffff" w:themeFill="background1"/>
        </w:rPr>
        <w:t xml:space="preserve">+</w:t>
      </w:r>
      <w:r>
        <w:rPr>
          <w:shd w:val="clear" w:color="ffffff" w:themeColor="background1" w:fill="ffffff" w:themeFill="background1"/>
        </w:rPr>
        <w:t xml:space="preserve">V</w:t>
      </w:r>
      <w:r>
        <w:rPr>
          <w:shd w:val="clear" w:color="ffffff" w:themeColor="background1" w:fill="ffffff" w:themeFill="background1"/>
        </w:rPr>
        <w:t xml:space="preserve">м</w:t>
      </w:r>
      <w:r>
        <w:rPr>
          <w:shd w:val="clear" w:color="ffffff" w:themeColor="background1" w:fill="ffffff" w:themeFill="background1"/>
        </w:rPr>
        <w:t xml:space="preserve">я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о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lang w:val="ru-RU"/>
        </w:rPr>
        <w:t xml:space="preserve">2</w:t>
      </w:r>
      <w:r>
        <w:rPr>
          <w:shd w:val="clear" w:color="ffffff" w:themeColor="background1" w:fill="ffffff" w:themeFill="background1"/>
        </w:rPr>
        <w:t xml:space="preserve">+V</w:t>
      </w:r>
      <w:r>
        <w:rPr>
          <w:shd w:val="clear" w:color="ffffff" w:themeColor="background1" w:fill="ffffff" w:themeFill="background1"/>
        </w:rPr>
        <w:t xml:space="preserve">я</w:t>
      </w:r>
      <w:r>
        <w:rPr>
          <w:shd w:val="clear" w:color="ffffff" w:themeColor="background1" w:fill="ffffff" w:themeFill="background1"/>
        </w:rPr>
        <w:t xml:space="preserve">й</w:t>
      </w:r>
      <w:r>
        <w:rPr>
          <w:shd w:val="clear" w:color="ffffff" w:themeColor="background1" w:fill="ffffff" w:themeFill="background1"/>
        </w:rPr>
        <w:t xml:space="preserve">ц</w:t>
      </w:r>
      <w:r>
        <w:rPr>
          <w:shd w:val="clear" w:color="ffffff" w:themeColor="background1" w:fill="ffffff" w:themeFill="background1"/>
        </w:rPr>
        <w:t xml:space="preserve">о</w:t>
      </w:r>
      <w:r>
        <w:rPr>
          <w:shd w:val="clear" w:color="ffffff" w:themeColor="background1" w:fill="ffffff" w:themeFill="background1"/>
        </w:rPr>
        <w:t xml:space="preserve">*</w:t>
      </w:r>
      <w:r>
        <w:rPr>
          <w:shd w:val="clear" w:color="ffffff" w:themeColor="background1" w:fill="ffffff" w:themeFill="background1"/>
        </w:rPr>
        <w:t xml:space="preserve">С</w:t>
      </w:r>
      <w:r>
        <w:rPr>
          <w:shd w:val="clear" w:color="ffffff" w:themeColor="background1" w:fill="ffffff" w:themeFill="background1"/>
        </w:rPr>
        <w:t xml:space="preserve">т</w:t>
      </w:r>
      <w:r>
        <w:rPr>
          <w:shd w:val="clear" w:color="ffffff" w:themeColor="background1" w:fill="ffffff" w:themeFill="background1"/>
          <w:lang w:val="ru-RU"/>
        </w:rPr>
        <w:t xml:space="preserve">3</w:t>
      </w:r>
      <w:r>
        <w:rPr>
          <w:shd w:val="clear" w:color="ffffff" w:themeColor="background1" w:fill="ffffff" w:themeFill="background1"/>
        </w:rPr>
        <w:t xml:space="preserve">,</w:t>
      </w:r>
      <w:r>
        <w:rPr>
          <w:shd w:val="clear" w:color="ffffff" w:themeColor="background1" w:fill="ffffff" w:themeFill="background1"/>
        </w:rPr>
        <w:t xml:space="preserve"> </w:t>
      </w:r>
      <w:r>
        <w:rPr>
          <w:shd w:val="clear" w:color="ffffff" w:themeColor="background1" w:fill="ffffff" w:themeFill="background1"/>
        </w:rPr>
        <w:t xml:space="preserve">г</w:t>
      </w:r>
      <w:r>
        <w:rPr>
          <w:shd w:val="clear" w:color="ffffff" w:themeColor="background1" w:fill="ffffff" w:themeFill="background1"/>
        </w:rPr>
        <w:t xml:space="preserve">д</w:t>
      </w:r>
      <w:r>
        <w:rPr>
          <w:shd w:val="clear" w:color="ffffff" w:themeColor="background1" w:fill="ffffff" w:themeFill="background1"/>
        </w:rPr>
        <w:t xml:space="preserve">е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ru-RU"/>
        </w:rPr>
        <w:t xml:space="preserve">СМ – сумма субсидии максимальная, рублей;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к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en-US"/>
        </w:rPr>
        <w:t xml:space="preserve">V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й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–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ъ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м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л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я</w:t>
      </w:r>
      <w:r>
        <w:rPr>
          <w:shd w:val="clear" w:color="ffffff" w:themeColor="background1" w:fill="ffffff" w:themeFill="background1"/>
          <w:lang w:val="en-US"/>
        </w:rPr>
        <w:t xml:space="preserve">й</w:t>
      </w:r>
      <w:r>
        <w:rPr>
          <w:shd w:val="clear" w:color="ffffff" w:themeColor="background1" w:fill="ffffff" w:themeFill="background1"/>
          <w:lang w:val="en-US"/>
        </w:rPr>
        <w:t xml:space="preserve">ц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б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е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н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г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п</w:t>
      </w:r>
      <w:r>
        <w:rPr>
          <w:shd w:val="clear" w:color="ffffff" w:themeColor="background1" w:fill="ffffff" w:themeFill="background1"/>
          <w:lang w:val="en-US"/>
        </w:rPr>
        <w:t xml:space="preserve">р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и</w:t>
      </w:r>
      <w:r>
        <w:rPr>
          <w:shd w:val="clear" w:color="ffffff" w:themeColor="background1" w:fill="ffffff" w:themeFill="background1"/>
          <w:lang w:val="en-US"/>
        </w:rPr>
        <w:t xml:space="preserve">з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о</w:t>
      </w:r>
      <w:r>
        <w:rPr>
          <w:shd w:val="clear" w:color="ffffff" w:themeColor="background1" w:fill="ffffff" w:themeFill="background1"/>
          <w:lang w:val="en-US"/>
        </w:rPr>
        <w:t xml:space="preserve">д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в</w:t>
      </w:r>
      <w:r>
        <w:rPr>
          <w:shd w:val="clear" w:color="ffffff" w:themeColor="background1" w:fill="ffffff" w:themeFill="background1"/>
          <w:lang w:val="en-US"/>
        </w:rPr>
        <w:t xml:space="preserve">а</w:t>
      </w:r>
      <w:r>
        <w:rPr>
          <w:shd w:val="clear" w:color="ffffff" w:themeColor="background1" w:fill="ffffff" w:themeFill="background1"/>
          <w:lang w:val="en-US"/>
        </w:rPr>
        <w:t xml:space="preserve">,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ы</w:t>
      </w:r>
      <w:r>
        <w:rPr>
          <w:shd w:val="clear" w:color="ffffff" w:themeColor="background1" w:fill="ffffff" w:themeFill="background1"/>
          <w:lang w:val="en-US"/>
        </w:rPr>
        <w:t xml:space="preserve">с</w:t>
      </w:r>
      <w:r>
        <w:rPr>
          <w:shd w:val="clear" w:color="ffffff" w:themeColor="background1" w:fill="ffffff" w:themeFill="background1"/>
          <w:lang w:val="en-US"/>
        </w:rPr>
        <w:t xml:space="preserve">.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  <w:lang w:val="en-US"/>
        </w:rPr>
        <w:t xml:space="preserve">ш</w:t>
      </w:r>
      <w:r>
        <w:rPr>
          <w:shd w:val="clear" w:color="ffffff" w:themeColor="background1" w:fill="ffffff" w:themeFill="background1"/>
          <w:lang w:val="en-US"/>
        </w:rPr>
        <w:t xml:space="preserve">т</w:t>
      </w:r>
      <w:r>
        <w:rPr>
          <w:shd w:val="clear" w:color="ffffff" w:themeColor="background1" w:fill="ffffff" w:themeFill="background1"/>
          <w:lang w:val="en-US"/>
        </w:rPr>
        <w:t xml:space="preserve">у</w:t>
      </w:r>
      <w:r>
        <w:rPr>
          <w:shd w:val="clear" w:color="ffffff" w:themeColor="background1" w:fill="ffffff" w:themeFill="background1"/>
          <w:lang w:val="en-US"/>
        </w:rPr>
        <w:t xml:space="preserve">к</w:t>
      </w:r>
      <w:r>
        <w:rPr>
          <w:shd w:val="clear" w:color="ffffff" w:themeColor="background1" w:fill="ffffff" w:themeFill="background1"/>
          <w:lang w:val="en-US"/>
        </w:rPr>
        <w:t xml:space="preserve">;</w:t>
      </w:r>
      <w:r>
        <w:rPr>
          <w:shd w:val="clear" w:color="ffffff" w:themeColor="background1" w:fill="ffffff" w:themeFill="background1"/>
          <w:lang w:val="en-US"/>
        </w:rPr>
        <w:t xml:space="preserve"> 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shd w:val="clear" w:color="ffffff" w:themeColor="background1" w:fill="ffffff" w:themeFill="background1"/>
          <w14:ligatures w14:val="none"/>
        </w:rPr>
      </w:pPr>
      <w:r>
        <w:rPr>
          <w:shd w:val="clear" w:color="ffffff" w:themeColor="background1" w:fill="ffffff" w:themeFill="background1"/>
          <w:lang w:val="ru-RU"/>
        </w:rPr>
        <w:t xml:space="preserve">Ст</w:t>
      </w:r>
      <w:r>
        <w:rPr>
          <w:shd w:val="clear" w:color="ffffff" w:themeColor="background1" w:fill="ffffff" w:themeFill="background1"/>
          <w:lang w:val="ru-RU"/>
        </w:rPr>
        <w:t xml:space="preserve">1,2,3</w:t>
      </w:r>
      <w:r>
        <w:rPr>
          <w:shd w:val="clear" w:color="ffffff" w:themeColor="background1" w:fill="ffffff" w:themeFill="background1"/>
          <w:lang w:val="ru-RU"/>
        </w:rPr>
        <w:t xml:space="preserve"> – ставки субсидии по видам продукции в соответствии с приложением 25 </w:t>
        <w:br/>
      </w:r>
      <w:r>
        <w:rPr>
          <w:shd w:val="clear" w:color="ffffff" w:themeColor="background1" w:fill="ffffff" w:themeFill="background1"/>
          <w:lang w:val="ru-RU"/>
        </w:rPr>
        <w:t xml:space="preserve">к постановлению Правительства Ханты-Мансийского автономного округа - </w:t>
      </w:r>
      <w:r>
        <w:rPr>
          <w:shd w:val="clear" w:color="ffffff" w:themeColor="background1" w:fill="ffffff" w:themeFill="background1"/>
          <w:lang w:val="ru-RU"/>
        </w:rPr>
        <w:t xml:space="preserve">Югры</w:t>
      </w:r>
      <w:r>
        <w:rPr>
          <w:shd w:val="clear" w:color="ffffff" w:themeColor="background1" w:fill="ffffff" w:themeFill="background1"/>
          <w:lang w:val="ru-RU"/>
        </w:rPr>
        <w:t xml:space="preserve"> от 30 декабря 2021 года </w:t>
      </w:r>
      <w:r>
        <w:rPr>
          <w:shd w:val="clear" w:color="ffffff" w:themeColor="background1" w:fill="ffffff" w:themeFill="background1"/>
          <w:lang w:val="ru-RU"/>
        </w:rPr>
        <w:t xml:space="preserve">№ 637-п «</w:t>
      </w:r>
      <w:r>
        <w:rPr>
          <w:shd w:val="clear" w:color="ffffff" w:themeColor="background1" w:fill="ffffff" w:themeFill="background1"/>
          <w:lang w:val="ru-RU"/>
        </w:rPr>
        <w:t xml:space="preserve">О мерах по реализации государственной программы </w:t>
        <w:br/>
        <w:t xml:space="preserve">Ханты-Мансийс</w:t>
      </w:r>
      <w:r>
        <w:rPr>
          <w:shd w:val="clear" w:color="ffffff" w:themeColor="background1" w:fill="ffffff" w:themeFill="background1"/>
          <w:lang w:val="ru-RU"/>
        </w:rPr>
        <w:t xml:space="preserve">кого автономного округа - </w:t>
      </w:r>
      <w:r>
        <w:rPr>
          <w:shd w:val="clear" w:color="ffffff" w:themeColor="background1" w:fill="ffffff" w:themeFill="background1"/>
          <w:lang w:val="ru-RU"/>
        </w:rPr>
        <w:t xml:space="preserve">Югры</w:t>
      </w:r>
      <w:r>
        <w:rPr>
          <w:shd w:val="clear" w:color="ffffff" w:themeColor="background1" w:fill="ffffff" w:themeFill="background1"/>
          <w:lang w:val="ru-RU"/>
        </w:rPr>
        <w:t xml:space="preserve"> «</w:t>
      </w:r>
      <w:r>
        <w:rPr>
          <w:shd w:val="clear" w:color="ffffff" w:themeColor="background1" w:fill="ffffff" w:themeFill="background1"/>
          <w:lang w:val="ru-RU"/>
        </w:rPr>
        <w:t xml:space="preserve">Развитие агропромышленного комплекса</w:t>
      </w:r>
      <w:r>
        <w:rPr>
          <w:shd w:val="clear" w:color="ffffff" w:themeColor="background1" w:fill="ffffff" w:themeFill="background1"/>
          <w:lang w:val="ru-RU"/>
        </w:rPr>
        <w:t xml:space="preserve">»</w:t>
      </w:r>
      <w:r>
        <w:rPr>
          <w:shd w:val="clear" w:color="ffffff" w:themeColor="background1" w:fill="ffffff" w:themeFill="background1"/>
          <w:lang w:val="ru-RU"/>
        </w:rPr>
        <w:t xml:space="preserve">.</w:t>
      </w:r>
      <w:r>
        <w:rPr>
          <w:shd w:val="clear" w:color="ffffff" w:themeColor="background1" w:fill="ffffff" w:themeFill="background1"/>
        </w:rPr>
      </w:r>
      <w:r>
        <w:rPr>
          <w:shd w:val="clear" w:color="ffffff" w:themeColor="background1" w:fill="ffffff" w:themeFill="background1"/>
          <w14:ligatures w14:val="none"/>
        </w:rPr>
      </w:r>
    </w:p>
    <w:p>
      <w:pPr>
        <w:ind w:firstLine="708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shd w:val="clear" w:color="ffffff" w:themeColor="background1" w:fill="ffffff" w:themeFill="background1"/>
          <w:lang w:val="ru-RU"/>
        </w:rPr>
        <w:t xml:space="preserve">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2.10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Предоставление субсидии осуществляется на основании соглашений.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Соглашение, дополнительное соглашение к соглашению, в том числе соглашение о расторжении соглашения (при необходимости), заключается в соответствии с типовой формой, утвержденной Комитетом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Проверку проекта соглашения, дополнительного соглашения к соглашению, в том числе соглашение о расторж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ении соглашения (при необходимости)  на предмет его соответствия типовой форме, утвержденной Комитетом по финансам и налоговой политике администрации Белоярского района, осуществляет управление экономики, реформ и программ администрации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2.11. Соглашение должно содержать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условие о согласовании новых условий соглашения или о расторжении соглашения при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недостижении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согласия в случае уменьшения Уполномоченному органу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67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2.12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.  Субсидия предоставляется при условии: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425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согласия получате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бюджетных средств соблюдения порядка и условий предоставления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субсидии, в том числе в части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достижения результатов предоставления субсидии, а также проверки органами государственного  и муниципального финансового контроля в соответствии со статьями 268.1 и 269.2 Бюджетного кодекса Российской Федерации и на включение таких положений в соглашение;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425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запрета приобретения получателями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субсидий - юридическими лицами, а также иными юридическими лицами, получающими средства на основании договоров, заключенных с получателями субсидий, за счет полученных из соответствующего бюджета бюджетной системы Российской Федерации средств иностранной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предоставления этих средств иных операций, определенных правовым актом;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перечисление субсидии на лицевой счет, открытый получателю субсидии в Комитете по финансам и налоговой политике администрации Белоярского района.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2.13. Уполномоченный орган в лице отдела в течение 5 (пяти) рабочих дней, со дня принятия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решения о предоставлении субсидии и заключении Соглашения, 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аправляет получателю субсидий подписанный со стороны администрации Белоярского района проект соглашения для его подписания лично или посредством почтового отправления.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2.14. Получатель субсидии лично или посредством почтового отправления не позднее 5 (пяти) рабочих дней с момента получения проекта соглашения представляет в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администрацию Белоярского района подписанное им Сог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емпеля на бланке формы «ф. 119 «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Уведомление о вручении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trike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2.15. </w:t>
      </w:r>
      <w:r>
        <w:rPr>
          <w:rFonts w:ascii="TimesNewRoman" w:hAnsi="TimesNewRoman" w:eastAsia="TimesNewRoman" w:cs="TimesNewRoman"/>
          <w:color w:val="000000" w:themeColor="text1"/>
          <w:sz w:val="24"/>
          <w:lang w:val="ru-RU"/>
        </w:rPr>
        <w:t xml:space="preserve">В течение 5 (пяти) рабочих дней со дня регистрации заявления о санкционировании расходов, Уполномоченный орган осуществляет проверку документов, указанных в пункте 2.4.2, и принимает решение о предоставлении субсидии.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Решение о предоставлении субсидии оформляется постановлением администрации Белоярского района о предоставлении, перечислении субсидии Получателю. Подготовку и согласование проекта постановления о предоставлении, перечислении субсидии обеспечивает отдел.</w:t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ff0000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2.16. Сроки (периодичность) перечисления субсидии.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Перечисление субсидии осуществляется Получателю субсидии не позднее 10-го рабочего дня, следующего за днем принятия Уполномоченным органом по результатам рассмотрения и проверки им документов, указанных в пункте 2.3.2 Порядка, решения о предоставлении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, 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убсидии в форме постановления, принятого в соответствии с пунктом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  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2.15.  Порядка, на лицевой счет, открытый Получателю субсидии в Комитете по финансам и налоговой политике администрации Белоярского района для учета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операций со средствами получателей средств из бюджета.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Санкционирование рас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ходов с открытого Получателю субсидии в Комитете по финансам и налоговой политике лицевого счета осуществляется в порядке, установленном Комитетом по финансам и налоговой политике, в соответствии со сводным реестром платежных поручений Получателя субсидии.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2.17. Субсидия, предоставленная в рамках Порядка, направлена на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финансовое обеспечение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 с производством и реализацией продукции животноводства собственного производства.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ind w:left="0" w:right="0" w:firstLine="0"/>
        <w:jc w:val="both"/>
        <w:spacing w:line="315" w:lineRule="atLeast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  <w:lang w:val="ru-RU"/>
        </w:rPr>
        <w:t xml:space="preserve">         2.18.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Результат предоставления субсидии, значение которого устанавливается в Соглашении, - сохранение объемов производства сельскохозяйственной продукции (молоко, яйцо) по отношению к отчетному финансовому году (тонн, тысяч штук).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ind w:left="0" w:right="0" w:firstLine="0"/>
        <w:jc w:val="both"/>
        <w:spacing w:line="315" w:lineRule="atLeast"/>
        <w:shd w:val="clear" w:color="ffffff" w:fill="ffffff"/>
        <w:rPr>
          <w:rFonts w:ascii="Times New Roman" w:hAnsi="Times New Roman" w:cs="Times New Roman"/>
          <w:bCs w:val="0"/>
          <w:i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color w:val="000000"/>
          <w:sz w:val="24"/>
          <w:szCs w:val="24"/>
        </w:rPr>
        <w:t xml:space="preserve">        Значение результата предоставления субсидии устанавливается в Соглашении и должно быть достигнуто Получателем субсидии не позднее 31 декабря года, в котором получена субсидия.</w:t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  <w:r>
        <w:rPr>
          <w:rFonts w:ascii="Times New Roman" w:hAnsi="Times New Roman" w:cs="Times New Roman"/>
          <w:bCs w:val="0"/>
          <w:i w:val="0"/>
          <w:sz w:val="24"/>
          <w:szCs w:val="24"/>
        </w:rPr>
      </w:r>
    </w:p>
    <w:p>
      <w:pPr>
        <w:pStyle w:val="912"/>
        <w:ind w:firstLine="300"/>
        <w:jc w:val="both"/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2.19. При реорганизации получателя субсидии являющегося юридическим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2.20.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При реорганизаци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бюджет бюджетной системы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III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отчетности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3.1. Получатель субсидии о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бязуется обеспечивать достижение значений результатов и показателей, необходимых для достижения результатов предоставления субсидии, несет ответственность за своевременность предоставления отчетности и достоверность информации в предоставленной отчетности.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3.2. Порядок и сроки предоставления отчетности:</w:t>
      </w:r>
      <w:r>
        <w:rPr>
          <w:rFonts w:ascii="Segoe UI" w:hAnsi="Segoe UI" w:eastAsia="Segoe UI" w:cs="Segoe UI"/>
          <w:color w:val="000000"/>
          <w:sz w:val="21"/>
          <w:highlight w:val="white"/>
        </w:rPr>
        <w:t xml:space="preserve"> 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Отчеты предоставляются 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по формам, определенным  соглашением: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достижении значений результатов предоставления субсидии; 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отчет о реализации плана мероприятий по достижению результатов предоставления субсидии (контрольных точек)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;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отчет об осуществлении  расходов, источником финансового обеспечения которых является 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 отчету об осуществлении расходов, источником финансового обеспечения которых является субсидия, прилагаются: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- копии документов, подтверждающих исполнение расходных обязательств получателя субсидии, перечень которых определяется соглашением. Копии документов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заверяются подписью руководителя или главного бухгалтера, с указанием должности, фамилии и инициалов, даты заверения, а также оттиском печати на каждом листе документа (документов).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highlight w:val="none"/>
        </w:rPr>
      </w:pP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- 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в</w:t>
      </w:r>
      <w:r>
        <w:rPr>
          <w:rFonts w:ascii="TimesNewRoman" w:hAnsi="TimesNewRoman" w:eastAsia="TimesNewRoman" w:cs="TimesNewRoman"/>
          <w:sz w:val="24"/>
          <w:szCs w:val="24"/>
          <w:highlight w:val="none"/>
          <w:lang w:val="ru-RU"/>
        </w:rPr>
        <w:t xml:space="preserve">едомости учета расхода кормов на содержание маточного поголовья крупного рогатого скота по форме согласно приложение № 5 к Порядку. </w:t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  <w:r>
        <w:rPr>
          <w:rFonts w:ascii="TimesNewRoman" w:hAnsi="TimesNewRoman" w:eastAsia="TimesNewRoman" w:cs="TimesNewRoman"/>
          <w:sz w:val="24"/>
          <w:szCs w:val="24"/>
          <w:highlight w:val="none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3.2.1.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Отчеты предоставляются ежеквартально, не позднее последнего рабочего дня месяца, следующего за отчетным кварталом, за </w:t>
      </w:r>
      <w:r>
        <w:rPr>
          <w:rFonts w:ascii="TimesNewRoman" w:hAnsi="TimesNewRoman" w:eastAsia="TimesNewRoman" w:cs="TimesNewRoman"/>
          <w:sz w:val="24"/>
          <w:szCs w:val="24"/>
        </w:rPr>
        <w:t xml:space="preserve">IV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квартал - не позднее 20 января года, следующего за отчетным.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 Порядок 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сроки проверки и принятия главным распорядителем бюджетных средств отчетности, указанной в пункте 3.2 Порядка.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3.3.1. Главный распорядитель бюджетных средств осуществляет проверку и принятие предоставленной получателем су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бсидии отчетности в срок не позднее 15 (пятнадцати) рабочих дней со дня ее предоставления, проверяет отчетность в части достижения значений результатов предоставления субсидии. Отдел обеспечивает подписание отчетов главным распорядителем бюджетных средств.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3.4.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Непредоставление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или несвоевременное предоставление отчетности, указанной в пункте 3.2 Порядка, либо предоставление недостоверных данных является нарушением условий и порядка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IV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к проведению мониторинга достижения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результатов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4.1. Администрация Белоярского района, Комитет по финансам и налоговой политике администрации Белоярского района проводят мониторинг достижения результатов предоставлен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4.2. Мониторинг достижения результатов предоставления субсидии осуществляется в государственной информационной системе Ханты-Манси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йс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кого автономного округа -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«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Региональный электронный бюджет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»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(при наличии технической возможности).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szCs w:val="24"/>
          <w:lang w:val="ru-RU"/>
        </w:rPr>
        <w:outlineLvl w:val="1"/>
      </w:pPr>
      <w:r>
        <w:rPr>
          <w:rFonts w:ascii="TimesNewRoman" w:hAnsi="TimesNewRoman" w:eastAsia="TimesNewRoman" w:cs="TimesNewRoman"/>
          <w:b/>
          <w:sz w:val="24"/>
        </w:rPr>
        <w:t xml:space="preserve">V</w:t>
      </w: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. Требования об осуществлении контроля (мониторинга)</w:t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szCs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за соблюдением условий и порядка предоставления субсидии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jc w:val="center"/>
        <w:rPr>
          <w:rFonts w:ascii="TimesNewRoman" w:hAnsi="TimesNewRoman" w:eastAsia="TimesNewRoman" w:cs="TimesNewRoman"/>
          <w:b/>
          <w:sz w:val="24"/>
          <w:lang w:val="ru-RU"/>
        </w:rPr>
      </w:pPr>
      <w:r>
        <w:rPr>
          <w:rFonts w:ascii="TimesNewRoman" w:hAnsi="TimesNewRoman" w:eastAsia="TimesNewRoman" w:cs="TimesNewRoman"/>
          <w:b/>
          <w:sz w:val="24"/>
          <w:lang w:val="ru-RU"/>
        </w:rPr>
        <w:t xml:space="preserve">и ответственности за их нарушение</w:t>
      </w:r>
      <w:r>
        <w:rPr>
          <w:rFonts w:ascii="TimesNewRoman" w:hAnsi="TimesNewRoman" w:eastAsia="TimesNewRoman" w:cs="TimesNewRoman"/>
          <w:b/>
          <w:sz w:val="24"/>
          <w:lang w:val="ru-RU"/>
        </w:rPr>
      </w:r>
      <w:r>
        <w:rPr>
          <w:rFonts w:ascii="TimesNewRoman" w:hAnsi="TimesNewRoman" w:eastAsia="TimesNewRoman" w:cs="TimesNewRoman"/>
          <w:b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Югры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Проверки в соответствии со </w:t>
      </w:r>
      <w:hyperlink r:id="rId46" w:tooltip="https://login.consultant.ru/link/?req=doc&amp;base=LAW&amp;n=503620&amp;dst=3704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статьями 268.1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и </w:t>
      </w:r>
      <w:hyperlink r:id="rId47" w:tooltip="https://login.consultant.ru/link/?req=doc&amp;base=LAW&amp;n=503620&amp;dst=3722" w:history="1">
        <w:r>
          <w:rPr>
            <w:rFonts w:ascii="TimesNewRoman" w:hAnsi="TimesNewRoman" w:eastAsia="TimesNewRoman" w:cs="TimesNewRoman"/>
            <w:color w:val="0000ff"/>
            <w:sz w:val="24"/>
            <w:lang w:val="ru-RU"/>
          </w:rPr>
          <w:t xml:space="preserve">269.2</w:t>
        </w:r>
      </w:hyperlink>
      <w:r>
        <w:rPr>
          <w:rFonts w:ascii="TimesNewRoman" w:hAnsi="TimesNewRoman" w:eastAsia="TimesNewRoman" w:cs="TimesNewRoman"/>
          <w:sz w:val="24"/>
          <w:lang w:val="ru-RU"/>
        </w:rPr>
        <w:t xml:space="preserve"> Бюджетного кодекса РФ осуществляют органы государственного и муниципального финансового контроля.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ascii="TimesNewRoman" w:hAnsi="TimesNewRoman" w:eastAsia="TimesNewRoman" w:cs="TimesNewRoman"/>
        </w:rPr>
        <w:t xml:space="preserve">5.2. </w:t>
      </w:r>
      <w:r>
        <w:rPr>
          <w:rFonts w:eastAsia="Calibri"/>
        </w:rPr>
        <w:t xml:space="preserve">В случае нарушения получателем субсидии условий и порядка предоставления субсидии, установленные настоящим Порядком и Соглашением (далее также - нарушение), Уполномоченный орган применяет следующие меры ответственности: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возврат в бюджет Белоярского района субсидии в полном объеме осуществляется в случае нарушения Получателем субсидии условий и порядка предоставления субсидии, </w:t>
      </w:r>
      <w:r>
        <w:rPr>
          <w:rFonts w:eastAsia="Calibri"/>
        </w:rPr>
        <w:t xml:space="preserve">выявленных</w:t>
      </w:r>
      <w:r>
        <w:rPr>
          <w:rFonts w:eastAsia="Calibri"/>
        </w:rPr>
        <w:t xml:space="preserve"> в том числе по фактам проверок, проведенных Уполномоченным органом и (или) органом государственного и муниципального финансового контроля;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в случае </w:t>
      </w:r>
      <w:r>
        <w:rPr>
          <w:rFonts w:eastAsia="Calibri"/>
        </w:rPr>
        <w:t xml:space="preserve">недостижения</w:t>
      </w:r>
      <w:r>
        <w:rPr>
          <w:rFonts w:eastAsia="Calibri"/>
        </w:rPr>
        <w:t xml:space="preserve"> значений результатов предоставления субсидии осуществляется возврат части субсидии, который определяется по формуле: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  <w:i/>
          <w:iCs/>
        </w:rPr>
        <w:outlineLvl w:val="0"/>
      </w:pP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  <w:r>
        <w:rPr>
          <w:rFonts w:eastAsia="Calibri"/>
          <w:i/>
          <w:iCs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= R - (R </w:t>
      </w:r>
      <w:r>
        <w:rPr>
          <w:rFonts w:eastAsia="Calibri"/>
        </w:rPr>
        <w:t xml:space="preserve">x</w:t>
      </w:r>
      <w:r>
        <w:rPr>
          <w:rFonts w:eastAsia="Calibri"/>
        </w:rPr>
        <w:t xml:space="preserve"> F / P), где: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rPr>
          <w:rFonts w:eastAsia="Calibri"/>
        </w:rPr>
      </w:pPr>
      <w:r>
        <w:rPr>
          <w:rFonts w:eastAsia="Calibri"/>
        </w:rPr>
        <w:t xml:space="preserve">V - размер возврата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R - размер полученной субсидии, рублей;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F - фактическое значение показателя;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300"/>
        <w:spacing w:before="200"/>
        <w:rPr>
          <w:rFonts w:eastAsia="Calibri"/>
        </w:rPr>
      </w:pPr>
      <w:r>
        <w:rPr>
          <w:rFonts w:eastAsia="Calibri"/>
        </w:rPr>
        <w:t xml:space="preserve">P - плановое значение показателя, установленное Соглашением.</w:t>
      </w:r>
      <w:r>
        <w:rPr>
          <w:rFonts w:eastAsia="Calibri"/>
        </w:rPr>
      </w:r>
      <w:r>
        <w:rPr>
          <w:rFonts w:eastAsia="Calibri"/>
        </w:rPr>
      </w:r>
    </w:p>
    <w:p>
      <w:pPr>
        <w:ind w:firstLine="567"/>
        <w:jc w:val="both"/>
        <w:spacing w:before="200"/>
        <w:rPr>
          <w:rFonts w:eastAsia="Calibri"/>
        </w:rPr>
      </w:pPr>
      <w:r>
        <w:rPr>
          <w:rFonts w:eastAsia="Calibri"/>
        </w:rPr>
        <w:t xml:space="preserve">Размер субсидии, подлежащий возврату, не может превышать размера предоставленной субсидии.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5.3. Меры ответственности, предусмотренные пунктом 5.2. Порядка, не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 применяются при наступлении обстоятельств непреодолимой силы, вследствие возникновения которых соблюдение условий предоставления субсидий, в том числе исполнение обязательств по достижению значения результата предоставления субсидии, является невозможным: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выполнение плана действующих ограничительных мероприятий по особо опасным болезням животных, по которым могут устанавливаться ограничительные мероприятия, предусматривающие вынужденный убой маточного поголовья сельскохозяйственных животных;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rPr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- зафиксированный падеж маточного поголовья сельскохозяйственных животных по особо опасным болезням животных.</w:t>
      </w:r>
      <w:r>
        <w:rPr>
          <w:lang w:val="ru-RU"/>
        </w:rPr>
      </w:r>
      <w:r>
        <w:rPr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5.4. Уполномочен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ный орган в течение 5 (пяти) рабочих дней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с даты выявления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 нарушений, указанных в пункте 5.2 Порядка, нап</w:t>
      </w:r>
      <w:r>
        <w:rPr>
          <w:rFonts w:ascii="TimesNewRoman" w:hAnsi="TimesNewRoman" w:eastAsia="TimesNewRoman" w:cs="TimesNewRoman"/>
          <w:sz w:val="24"/>
          <w:lang w:val="ru-RU"/>
        </w:rPr>
        <w:t xml:space="preserve">равляет Получателю субсидии требование о возврате субсидии (далее - требование).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5.5. В течение 30 (тридцати) рабочих дней с момента получения требования получатель субсидии обязан возвратить субсидию в бюджет Белоярского района.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В случае невыполнения требования о возврате субсидии ее взыскание осуществляется в судебном порядке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lang w:val="ru-RU"/>
        </w:rPr>
      </w:r>
      <w:r>
        <w:rPr>
          <w:rFonts w:ascii="TimesNewRoman" w:hAnsi="TimesNewRoman" w:eastAsia="TimesNewRoman" w:cs="TimesNewRoman"/>
          <w:sz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lang w:val="ru-RU"/>
        </w:rPr>
        <w:t xml:space="preserve">5.6. Получатель субсидии несет персональную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НА ОФИЦИАЛЬНОМ БЛАНКЕ ПОЛУЧАТЕЛЯ СУБСИДИИ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Главе Белоярского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                                                  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С.П.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val="ru-RU"/>
        </w:rPr>
        <w:t xml:space="preserve">Маненкову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920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ЗАЯВЛЕНИЕ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о предоставлении из бюджета Белоярского района обществу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с ограниченной ответственностью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производством и   реализацией продукции животноводства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 соответствии  с  постановлением  администрации Белоярского района от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  _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__________  20___ года № _____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Порядке предоставления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 производством и  реализацией продукции животноводства собственного производства"  прошу  предоставить  субсидию в целях финансового обеспечения  затрат,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связанных с производством и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сумме_________________________________________________________________ рублей.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(сумма прописью)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Настоящим заявлением декларируем следующее: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 юридическим лицом, в том числе  местом  регистрации  которого  является  государство или территория, включенные  в  утвержденный  Министерством  финансов  Российской  Федерации перечень   государств   и   территорий,   используемых  для  промежуточного (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офшорного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 владения  активами  в  Российской  Федерации (далее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компании),  а  также  российским юридическим лицом, в уставном (складочном)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капитале  которого  доля прямого или косвенного (через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третьих лиц) участия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совокупности  превышает  25  процентов (если иное не предусмотрено  законодательством  Российской  Федерации).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 расчете доли участия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компаний  в  капитале  российских  юридических  лиц  не учитывается  прямое  и (или)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публичных  акционерных  обществ  (в  том  числе  со  статусом международной компании),  акции  которых обращаются на организованных торгах в Российской Федерации,  а  также  косвенное участие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офшорных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компаний в капитале других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российских   юридических   лиц,  реализованное  через  участие  в  капитале указанных публичных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акционерных обществ;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перечне организаций и физических лиц,   в   отношении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которых   имеются  сведения  об  их  причастности  к экстремистской деятельности или терроризму;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ind w:right="286"/>
        <w:jc w:val="both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 находится в составляемых в рамках реализации полномочий, предусмотренных </w:t>
      </w:r>
      <w:hyperlink r:id="rId48" w:tooltip="https://login.consultant.ru/link/?req=doc&amp;base=LAW&amp;n=121087&amp;dst=100142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главой </w:t>
        </w:r>
        <w:r>
          <w:rPr>
            <w:rFonts w:ascii="Times New Roman" w:hAnsi="Times New Roman" w:eastAsia="Times New Roman" w:cs="Times New Roman"/>
            <w:color w:val="0000ff"/>
            <w:sz w:val="24"/>
            <w:szCs w:val="24"/>
          </w:rPr>
          <w:t xml:space="preserve">VII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Устава ООН, Советом 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езопасности ООН или  органами,  специально  созданными  решениями  Совета Безопасности ООН, перечнях  организаций  и  физических  лиц,  связанных  с  террористическими организациями  и  террористами  или  с  распространением  оружия  массового уничт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ожения;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right="286"/>
        <w:jc w:val="both"/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 предприятие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не получает средс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тва из бюджета Белоярского района на  основании  иных  муниципальных  правовых  актов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 цели, установленные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пунктом 1.6 Порядка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  <w14:ligatures w14:val="none"/>
        </w:rPr>
      </w:r>
    </w:p>
    <w:p>
      <w:pPr>
        <w:pStyle w:val="920"/>
        <w:ind w:right="28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общество    с   огр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аниченной   ответственностью 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«Белоярское»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не является иностранным агентом в соответствии с Федеральным  </w:t>
      </w:r>
      <w:hyperlink r:id="rId49" w:tooltip="https://login.consultant.ru/link/?req=doc&amp;base=LAW&amp;n=503623" w:history="1">
        <w:r>
          <w:rPr>
            <w:rFonts w:ascii="Times New Roman" w:hAnsi="Times New Roman" w:eastAsia="Times New Roman" w:cs="Times New Roman"/>
            <w:sz w:val="24"/>
            <w:szCs w:val="24"/>
            <w:lang w:val="ru-RU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онтроле  за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деятельностью  лиц, находящихся под иностранным влиянием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является сельскохозяйственным товаропроизводителем;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ведет бухгалтерский учет в соответствии с рекомендациями, утвержденными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Министерством  сельского  хозяйства  Российской  Федерации,  в том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числе по соответствующим  видам деятельности, на которые предоставляется субсидия, а также оформление фактов хозяйственной деятельности унифицированными формами первичной  учетной  документации  по  учету  сельскохозяйственных животных, продукции и сырья;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производит  мясо  сельскохозяйственных животных (кроме мяса птицы и при  условии  ввоза  птицы  на  территорию Ханты-Мансийского автономного округа  –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в возрасте не более  10  суток),  произведенное  методом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доращивания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и  (или)  откорма, приобретенного  молодняка  и (или) взрослого поголовья сельскохозяйственных животных;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продукция  животноводства  (птицеводства)  оформлена  в  соответствии с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hyperlink r:id="rId50" w:tooltip="https://login.consultant.ru/link/?req=doc&amp;base=LAW&amp;n=438203" w:history="1">
        <w:r>
          <w:rPr>
            <w:rFonts w:ascii="Times New Roman" w:hAnsi="Times New Roman" w:eastAsia="Times New Roman" w:cs="Times New Roman"/>
            <w:color w:val="0000ff"/>
            <w:sz w:val="24"/>
            <w:szCs w:val="24"/>
            <w:lang w:val="ru-RU"/>
          </w:rPr>
          <w:t xml:space="preserve">приказом</w:t>
        </w:r>
      </w:hyperlink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Министерства  сельского  хозяйства  Российской  Федерации  от 13 декабря  2022  года 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№  862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 утверждении ветеринарных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правил организации работы  по  оформлению  ветеринарных  сопроводительных  документов, порядка оформления  ветеринарных  сопроводительных документов в электронной форме и порядка  оформления  ветеринарных  сопроводительных  документов на бумажных носителях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,  в  случае  если  действующим  законодательством  предусмотрено оформление   ветеринарных   сопроводительных   документов,  а  также  имеет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действующую   декларацию  (сертификат)  соответствия,  если  требования  об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обязательной  сертификации  (декларированию)  такой  продукции  установлены законодательством;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получает и не обращался за получением субсидий на цели установленные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настоящим    в  другие  муниципальные образования Ханты-Мансийского автономного округа -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Югры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;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не   является  сельскохозяйственным  товаропроизводителем,  у  которого свиноводство является основным видом экономической деятельности.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 /___________________/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м.п.                                                                                 (подпись)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"____" ____________ 20____ г.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</w:rPr>
      </w:pP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  <w:r>
        <w:rPr>
          <w:rFonts w:ascii="Calibri" w:hAnsi="Calibri" w:eastAsia="Calibri"/>
          <w:sz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2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СПРАВКА-РАСЧЕТ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предоставления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из бюджета Белоярского района обществу с ограниченной ответственностью «Сельскохозяйственное предприятие «Белоярское» субсидии в целях финансового обеспечения затрат,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связанных с 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tbl>
      <w:tblPr>
        <w:tblW w:w="10446" w:type="dxa"/>
        <w:tblInd w:w="-4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4874"/>
        <w:gridCol w:w="1887"/>
        <w:gridCol w:w="311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N </w:t>
            </w:r>
            <w:r>
              <w:t xml:space="preserve">п</w:t>
            </w:r>
            <w:r>
              <w:t xml:space="preserve">/</w:t>
            </w:r>
            <w:r>
              <w:t xml:space="preserve">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Направления расходов, источником финансового обеспечения которых является субсидия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t xml:space="preserve">Объем планируемых затрат, рублей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</w:pPr>
            <w:r>
              <w:t xml:space="preserve">Размер субсидии*</w:t>
            </w:r>
            <w:r/>
          </w:p>
          <w:p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t xml:space="preserve"> (в пределах доведенных лимитов бюджетных обязательств на предоставление субсидии), рублей)</w:t>
            </w:r>
            <w:r>
              <w:rPr>
                <w:b/>
                <w:bCs/>
                <w:color w:val="ff0000"/>
                <w:sz w:val="22"/>
                <w:szCs w:val="22"/>
              </w:rPr>
            </w:r>
            <w:r>
              <w:rPr>
                <w:b/>
                <w:bCs/>
                <w:color w:val="ff0000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74" w:type="dxa"/>
            <w:textDirection w:val="lrTb"/>
            <w:noWrap w:val="false"/>
          </w:tcPr>
          <w:p>
            <w:pPr>
              <w:jc w:val="right"/>
              <w:rPr>
                <w:sz w:val="22"/>
                <w:szCs w:val="22"/>
              </w:rPr>
            </w:pPr>
            <w:r>
              <w:t xml:space="preserve">Итого: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8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r/>
            <w:r/>
          </w:p>
        </w:tc>
      </w:tr>
    </w:tbl>
    <w:p>
      <w:pPr>
        <w:pStyle w:val="911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*заполняется Уполномоченным органом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szCs w:val="16"/>
        </w:rPr>
      </w:pPr>
      <w:r>
        <w:rPr>
          <w:szCs w:val="16"/>
        </w:rPr>
      </w:r>
      <w:r>
        <w:rPr>
          <w:szCs w:val="16"/>
        </w:rPr>
      </w:r>
      <w:r>
        <w:rPr>
          <w:szCs w:val="16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Директор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общества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ответственно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стью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предприятие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3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920"/>
        <w:rPr>
          <w:szCs w:val="16"/>
          <w:lang w:val="ru-RU"/>
        </w:rPr>
      </w:pPr>
      <w:r>
        <w:rPr>
          <w:szCs w:val="16"/>
          <w:lang w:val="ru-RU"/>
        </w:rPr>
      </w:r>
      <w:r>
        <w:rPr>
          <w:szCs w:val="16"/>
          <w:lang w:val="ru-RU"/>
        </w:rPr>
      </w:r>
      <w:r>
        <w:rPr>
          <w:szCs w:val="16"/>
          <w:lang w:val="ru-RU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(крупного рогатого скота</w:t>
      </w:r>
      <w:r>
        <w:rPr>
          <w:sz w:val="24"/>
          <w:szCs w:val="24"/>
        </w:rPr>
        <w:t xml:space="preserve"> 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</w:pPr>
      <w:r/>
      <w:r/>
    </w:p>
    <w:tbl>
      <w:tblPr>
        <w:tblW w:w="10244" w:type="dxa"/>
        <w:tblInd w:w="-36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7"/>
        <w:gridCol w:w="586"/>
        <w:gridCol w:w="586"/>
        <w:gridCol w:w="586"/>
        <w:gridCol w:w="488"/>
        <w:gridCol w:w="586"/>
        <w:gridCol w:w="390"/>
        <w:gridCol w:w="390"/>
        <w:gridCol w:w="586"/>
        <w:gridCol w:w="488"/>
        <w:gridCol w:w="390"/>
        <w:gridCol w:w="685"/>
        <w:gridCol w:w="683"/>
        <w:gridCol w:w="1072"/>
        <w:gridCol w:w="1171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4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29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Быки-производители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Коровы, всего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743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в том числе: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дойные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ind w:left="142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коровы сухостойные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b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х</w:t>
            </w:r>
            <w:r>
              <w:rPr>
                <w:bCs/>
                <w:sz w:val="16"/>
                <w:szCs w:val="16"/>
              </w:rPr>
            </w:r>
            <w:r>
              <w:rPr>
                <w:bCs/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Нетели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Молодняк на откорме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старше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1 года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Бычки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Телочки до 6 месяцев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Приплод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35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8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Итого крупного рогатого скота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6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0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84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1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74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количество условных голов маточного поголовья сельскохозяйственных животных рассчитывается в соответствии с приказом Министерства сельского хозяйства Российской Ф</w:t>
      </w:r>
      <w:r>
        <w:rPr>
          <w:sz w:val="16"/>
          <w:szCs w:val="16"/>
        </w:rPr>
        <w:t xml:space="preserve">едерации от 13 марта 2025 года № 150 «</w:t>
      </w:r>
      <w:r>
        <w:rPr>
          <w:sz w:val="16"/>
          <w:szCs w:val="16"/>
        </w:rPr>
        <w:t xml:space="preserve">Об утверждении методики, коэффициентов, форм</w:t>
      </w:r>
      <w:r>
        <w:rPr>
          <w:sz w:val="16"/>
          <w:szCs w:val="16"/>
        </w:rPr>
        <w:t xml:space="preserve"> данных и формы документа,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</w:t>
      </w:r>
      <w:r>
        <w:rPr>
          <w:sz w:val="16"/>
          <w:szCs w:val="16"/>
        </w:rPr>
        <w:t xml:space="preserve">ния, приведенными в приложении №</w:t>
      </w:r>
      <w:r>
        <w:rPr>
          <w:sz w:val="16"/>
          <w:szCs w:val="16"/>
        </w:rPr>
        <w:t xml:space="preserve"> 8</w:t>
      </w:r>
      <w:r>
        <w:rPr>
          <w:sz w:val="16"/>
          <w:szCs w:val="16"/>
        </w:rPr>
        <w:t xml:space="preserve">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</w:t>
      </w:r>
      <w:r>
        <w:rPr>
          <w:sz w:val="16"/>
          <w:szCs w:val="16"/>
        </w:rPr>
        <w:t xml:space="preserve">й Федерации от 14 июля 2012 г. №</w:t>
      </w:r>
      <w:r>
        <w:rPr>
          <w:sz w:val="16"/>
          <w:szCs w:val="16"/>
        </w:rPr>
        <w:t xml:space="preserve"> 717, и установлении сроков представления указанных данных и документа</w:t>
      </w:r>
      <w:r>
        <w:rPr>
          <w:sz w:val="16"/>
          <w:szCs w:val="16"/>
        </w:rPr>
        <w:t xml:space="preserve">»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743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4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Справка-расчет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движении поголовья сельскохозяйственных животных (птицы)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20____ год по состоянию на «_____» _______________ 20_____ года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Общество с ограниченной ответственностью</w:t>
      </w:r>
      <w:r>
        <w:rPr>
          <w:sz w:val="24"/>
          <w:szCs w:val="24"/>
          <w:u w:val="single"/>
        </w:rPr>
      </w:r>
      <w:r>
        <w:rPr>
          <w:sz w:val="24"/>
          <w:szCs w:val="24"/>
          <w:u w:val="single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«Сельскохозяйственное предприятие «Белоярское»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(наименование получателя субсидии)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743"/>
        <w:jc w:val="center"/>
      </w:pPr>
      <w:r/>
      <w:r/>
    </w:p>
    <w:p>
      <w:pPr>
        <w:pStyle w:val="743"/>
        <w:jc w:val="center"/>
      </w:pPr>
      <w:r/>
      <w:r/>
    </w:p>
    <w:tbl>
      <w:tblPr>
        <w:tblW w:w="10311" w:type="dxa"/>
        <w:tblInd w:w="-50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83"/>
        <w:gridCol w:w="582"/>
        <w:gridCol w:w="582"/>
        <w:gridCol w:w="582"/>
        <w:gridCol w:w="485"/>
        <w:gridCol w:w="582"/>
        <w:gridCol w:w="387"/>
        <w:gridCol w:w="387"/>
        <w:gridCol w:w="582"/>
        <w:gridCol w:w="485"/>
        <w:gridCol w:w="387"/>
        <w:gridCol w:w="679"/>
        <w:gridCol w:w="678"/>
        <w:gridCol w:w="1067"/>
        <w:gridCol w:w="1163"/>
      </w:tblGrid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Половозрастные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начало периода (гол.)</w:t>
            </w:r>
            <w:r/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31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(голов)</w:t>
            </w:r>
            <w:r/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908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Расход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Наличие поголовья на конец периода (голов)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Коэффициент перевода маточного поголовья в условные головы*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Численность маточного поголовья на конец периода (условных голов)</w:t>
            </w:r>
            <w:r/>
          </w:p>
        </w:tc>
      </w:tr>
      <w:tr>
        <w:tblPrEx/>
        <w:trPr>
          <w:trHeight w:val="11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куплено на племя (гол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/</w:t>
            </w:r>
            <w:r>
              <w:rPr>
                <w:sz w:val="16"/>
                <w:szCs w:val="16"/>
              </w:rPr>
              <w:t xml:space="preserve">в</w:t>
            </w:r>
            <w:r>
              <w:rPr>
                <w:sz w:val="16"/>
                <w:szCs w:val="16"/>
              </w:rPr>
              <w:t xml:space="preserve">ес)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получено приплода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приход из младших групп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приход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забито всего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живой вес (</w:t>
            </w:r>
            <w:r>
              <w:rPr>
                <w:sz w:val="16"/>
                <w:szCs w:val="16"/>
              </w:rPr>
              <w:t xml:space="preserve">кг</w:t>
            </w:r>
            <w:r>
              <w:rPr>
                <w:sz w:val="16"/>
                <w:szCs w:val="16"/>
              </w:rPr>
              <w:t xml:space="preserve">)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прочее выбытие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переведено в старшие группы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пало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итого расход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6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6 = сумма граф 3-5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9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12 = сумма граф 7, 9-11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13 = гр.2 + гр.6 – гр.12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Merge w:val="restart"/>
            <w:textDirection w:val="lrTb"/>
            <w:noWrap w:val="false"/>
          </w:tcPr>
          <w:p>
            <w:pPr>
              <w:pStyle w:val="743"/>
              <w:jc w:val="center"/>
            </w:pPr>
            <w:r>
              <w:rPr>
                <w:sz w:val="16"/>
                <w:szCs w:val="16"/>
              </w:rPr>
              <w:t xml:space="preserve">15 = гр.13 </w:t>
            </w: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  <w:t xml:space="preserve"> гр.14</w:t>
            </w:r>
            <w:r/>
          </w:p>
        </w:tc>
      </w:tr>
      <w:tr>
        <w:tblPrEx/>
        <w:trPr>
          <w:trHeight w:val="25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83" w:type="dxa"/>
            <w:textDirection w:val="lrTb"/>
            <w:noWrap w:val="false"/>
          </w:tcPr>
          <w:p>
            <w:pPr>
              <w:pStyle w:val="7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Куры-несушки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2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85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8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8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7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textDirection w:val="lrTb"/>
            <w:noWrap w:val="false"/>
          </w:tcPr>
          <w:p>
            <w:pPr>
              <w:pStyle w:val="74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Директор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</w:rPr>
        <w:t xml:space="preserve">общества</w:t>
      </w:r>
      <w:r>
        <w:rPr>
          <w:rFonts w:ascii="Times New Roman" w:hAnsi="Times New Roman" w:eastAsia="Times New Roman" w:cs="Times New Roman"/>
          <w:sz w:val="20"/>
        </w:rPr>
        <w:t xml:space="preserve"> с </w:t>
      </w:r>
      <w:r>
        <w:rPr>
          <w:rFonts w:ascii="Times New Roman" w:hAnsi="Times New Roman" w:eastAsia="Times New Roman" w:cs="Times New Roman"/>
          <w:sz w:val="20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</w:rPr>
      </w:r>
      <w:r>
        <w:rPr>
          <w:rFonts w:ascii="Times New Roman" w:hAnsi="Times New Roman" w:eastAsia="Times New Roman" w:cs="Times New Roman"/>
          <w:sz w:val="20"/>
        </w:rPr>
      </w:r>
    </w:p>
    <w:p>
      <w:pPr>
        <w:pStyle w:val="9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ответственностью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</w:rPr>
        <w:t xml:space="preserve">Сельскохозяйственное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2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eastAsia="Times New Roman" w:cs="Times New Roman"/>
          <w:sz w:val="20"/>
        </w:rPr>
        <w:t xml:space="preserve">предприятие</w:t>
      </w:r>
      <w:r>
        <w:rPr>
          <w:rFonts w:ascii="Times New Roman" w:hAnsi="Times New Roman" w:eastAsia="Times New Roman" w:cs="Times New Roman"/>
          <w:sz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0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</w:rPr>
        <w:t xml:space="preserve">                                                 _________________ /_______________/</w:t>
      </w:r>
      <w:r>
        <w:rPr>
          <w:rFonts w:ascii="Times New Roman" w:hAnsi="Times New Roman" w:cs="Times New Roman"/>
          <w:sz w:val="20"/>
        </w:rPr>
      </w:r>
      <w:r>
        <w:rPr>
          <w:rFonts w:ascii="Times New Roman" w:hAnsi="Times New Roman" w:cs="Times New Roman"/>
          <w:sz w:val="20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м.п.      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_________________ /_______________/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                                                                                                              (подпись)         (ф.и.о.)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0"/>
          <w:lang w:val="ru-RU"/>
        </w:rPr>
      </w:pPr>
      <w:r>
        <w:rPr>
          <w:rFonts w:ascii="Times New Roman" w:hAnsi="Times New Roman" w:cs="Times New Roman"/>
          <w:sz w:val="20"/>
          <w:lang w:val="ru-RU"/>
        </w:rPr>
        <w:t xml:space="preserve">   </w:t>
      </w:r>
      <w:r>
        <w:rPr>
          <w:rFonts w:ascii="Times New Roman" w:hAnsi="Times New Roman" w:cs="Times New Roman"/>
          <w:sz w:val="20"/>
          <w:lang w:val="ru-RU"/>
        </w:rPr>
      </w:r>
      <w:r>
        <w:rPr>
          <w:rFonts w:ascii="Times New Roman" w:hAnsi="Times New Roman" w:cs="Times New Roman"/>
          <w:sz w:val="20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5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Ведомость учета расхода кормов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на содержание крупного рогатого скота и птицы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</w:pPr>
      <w:r>
        <w:t xml:space="preserve"> </w:t>
      </w:r>
      <w:r/>
    </w:p>
    <w:p>
      <w:pPr>
        <w:jc w:val="center"/>
      </w:pPr>
      <w:r>
        <w:t xml:space="preserve">на отчетную дату «___» _________202___ год</w:t>
      </w:r>
      <w:r/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tbl>
      <w:tblPr>
        <w:tblStyle w:val="909"/>
        <w:tblW w:w="10532" w:type="dxa"/>
        <w:tblInd w:w="-503" w:type="dxa"/>
        <w:tblLayout w:type="fixed"/>
        <w:tblLook w:val="04A0" w:firstRow="1" w:lastRow="0" w:firstColumn="1" w:lastColumn="0" w:noHBand="0" w:noVBand="1"/>
      </w:tblPr>
      <w:tblGrid>
        <w:gridCol w:w="1147"/>
        <w:gridCol w:w="608"/>
        <w:gridCol w:w="1032"/>
        <w:gridCol w:w="1032"/>
        <w:gridCol w:w="1185"/>
        <w:gridCol w:w="1134"/>
        <w:gridCol w:w="852"/>
        <w:gridCol w:w="1276"/>
        <w:gridCol w:w="1274"/>
        <w:gridCol w:w="992"/>
      </w:tblGrid>
      <w:tr>
        <w:tblPrEx/>
        <w:trPr>
          <w:trHeight w:val="1583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поголовья </w:t>
            </w:r>
            <w:r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КРС, кур несушек), голов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385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 кормления в сутки, </w:t>
            </w:r>
            <w:r>
              <w:rPr>
                <w:sz w:val="20"/>
                <w:szCs w:val="20"/>
              </w:rPr>
              <w:t xml:space="preserve">кг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43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 кормов</w:t>
            </w:r>
            <w:r>
              <w:rPr>
                <w:sz w:val="20"/>
                <w:szCs w:val="20"/>
              </w:rPr>
              <w:t xml:space="preserve"> ,</w:t>
            </w:r>
            <w:r>
              <w:rPr>
                <w:sz w:val="20"/>
                <w:szCs w:val="20"/>
              </w:rPr>
              <w:t xml:space="preserve"> тонн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(гр.1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гр.2 </w:t>
            </w: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  <w:t xml:space="preserve"> гр.3/ 1000)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W w:w="114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3857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439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78"/>
        </w:trPr>
        <w:tc>
          <w:tcPr>
            <w:tcW w:w="1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8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омби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(КРС)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комби-корм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(куры)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185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 (КРС)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комбикорм (куры)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9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сенаж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  <w14:ligatures w14:val="none"/>
              </w:rPr>
            </w:r>
          </w:p>
        </w:tc>
      </w:tr>
      <w:tr>
        <w:tblPrEx/>
        <w:trPr>
          <w:trHeight w:val="690"/>
        </w:trPr>
        <w:tc>
          <w:tcPr>
            <w:tcW w:w="1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Поголовье КРС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8" w:type="dxa"/>
            <w:textDirection w:val="lrTb"/>
            <w:noWrap w:val="false"/>
          </w:tcPr>
          <w:p>
            <w:pPr>
              <w:pStyle w:val="920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sz w:val="20"/>
                <w:szCs w:val="20"/>
                <w:lang w:val="ru-RU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  <w:highlight w:val="none"/>
              </w:rPr>
              <w:t xml:space="preserve">8</w:t>
            </w:r>
            <w:r>
              <w:rPr>
                <w:sz w:val="20"/>
                <w:szCs w:val="20"/>
                <w:highlight w:val="red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78"/>
        </w:trPr>
        <w:tc>
          <w:tcPr>
            <w:tcW w:w="114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Поголовье кур-несушек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0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03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85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20"/>
        <w:jc w:val="both"/>
        <w:spacing w:before="16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*Предоставляется ежеквартально к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 отчету об осуществлении расходов, источником  финансового обеспечения которых является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субсидия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743"/>
      </w:pPr>
      <w:r/>
      <w:r/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Примечание</w:t>
      </w:r>
      <w:r>
        <w:rPr>
          <w:sz w:val="20"/>
          <w:szCs w:val="20"/>
        </w:rPr>
        <w:t xml:space="preserve">: В</w:t>
      </w:r>
      <w:r>
        <w:rPr>
          <w:sz w:val="20"/>
          <w:szCs w:val="20"/>
        </w:rPr>
        <w:t xml:space="preserve">едомость</w:t>
      </w:r>
      <w:r>
        <w:rPr>
          <w:sz w:val="20"/>
          <w:szCs w:val="20"/>
        </w:rPr>
        <w:t xml:space="preserve">  заполняется с даты предоставления субсидии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rPr>
          <w:rFonts w:ascii="Calibri" w:hAnsi="Calibri" w:eastAsia="Calibri"/>
        </w:rPr>
      </w:pP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  <w:r>
        <w:rPr>
          <w:rFonts w:ascii="Calibri" w:hAnsi="Calibri" w:eastAsia="Calibri"/>
        </w:rPr>
      </w:r>
    </w:p>
    <w:p>
      <w:pPr>
        <w:pStyle w:val="920"/>
        <w:rPr>
          <w:rFonts w:ascii="Times New Roman" w:hAnsi="Times New Roman" w:eastAsia="Times New Roman" w:cs="Times New Roman"/>
          <w:sz w:val="20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Директор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eastAsia="Times New Roman" w:cs="Times New Roman"/>
          <w:sz w:val="20"/>
          <w:lang w:val="ru-RU"/>
        </w:rPr>
      </w:r>
      <w:r>
        <w:rPr>
          <w:rFonts w:ascii="Times New Roman" w:hAnsi="Times New Roman" w:eastAsia="Times New Roman" w:cs="Times New Roman"/>
          <w:sz w:val="20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м.п.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Главный бухгалтер общества с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ограниченной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ответственностью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Сельскохозяйственное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предприятие 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Белоярское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_________________ /_______________/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(подпись)         (ф.и.о.)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6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Утверждаю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заместитель главы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—————    ————————</w:t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  <w:lang w:val="ru-RU"/>
        </w:rPr>
        <w:t xml:space="preserve">                                                                                                           (подпись)              ФИО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«___»_______2025 год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right"/>
        <w:rPr>
          <w:rFonts w:eastAsia="Calibri"/>
        </w:rPr>
        <w:outlineLvl w:val="1"/>
      </w:pPr>
      <w:r>
        <w:rPr>
          <w:rFonts w:eastAsia="Calibri"/>
        </w:rPr>
        <w:t xml:space="preserve">Форма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920"/>
        <w:jc w:val="right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center"/>
      </w:pPr>
      <w:r>
        <w:t xml:space="preserve">Заключении</w:t>
      </w:r>
      <w:r>
        <w:t xml:space="preserve"> о рассмотрении документов</w:t>
      </w:r>
      <w:r/>
    </w:p>
    <w:p>
      <w:r/>
      <w:r/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2693"/>
        <w:gridCol w:w="2693"/>
      </w:tblGrid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заявителя: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порядка предоставления субсидии (далее - Порядок):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Цель предоставления субсидии: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 цели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(при необходимости)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регистрации заявления: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заявления (номер и дата регистрации), состав пакета документов в соответствии с Порядком: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Документы, предоставленные Получателем субсидии по собственной инициативе: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и документы оформлены в соответствии с требованиями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представлены</w:t>
            </w:r>
            <w:r>
              <w:rPr>
                <w:sz w:val="18"/>
                <w:szCs w:val="18"/>
              </w:rPr>
              <w:t xml:space="preserve">/ не представлены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Документы (сведения), запрошенные (полученные) при проведении проверки Получателя субсидии на соответствие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5386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(наименование, реквизиты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Требования, которым должен соответствовать Получатель субсидии в соответствии с Порядком: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</w:t>
            </w:r>
            <w:r>
              <w:rPr>
                <w:sz w:val="18"/>
                <w:szCs w:val="18"/>
              </w:rPr>
              <w:t xml:space="preserve">/ не соответствует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примечания (</w:t>
            </w:r>
            <w:r>
              <w:rPr>
                <w:sz w:val="18"/>
                <w:szCs w:val="18"/>
              </w:rPr>
              <w:t xml:space="preserve">указать</w:t>
            </w:r>
            <w:r>
              <w:rPr>
                <w:sz w:val="18"/>
                <w:szCs w:val="18"/>
              </w:rPr>
              <w:t xml:space="preserve"> что подтверждает соответствие и др.)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...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3"/>
            <w:tcW w:w="9180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Краткие выводы по результатам рассмотрения документов (сведений), проверки соответствия Получателя субсидии требованиям Порядка: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gridSpan w:val="3"/>
            <w:tcW w:w="918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размера субсидии в соответствии с Порядком (в случае соответствия Получателя субсидии требованиям Порядка):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Заключение подготовил: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Непосредственный руководитель лица, подготовившего заключение: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794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должность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Подпись, дата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(при наличии)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/>
      <w:r/>
    </w:p>
    <w:p>
      <w:pPr>
        <w:ind w:firstLine="540"/>
      </w:pPr>
      <w:r>
        <w:t xml:space="preserve">Примечание: при необходимости форма заключения о рассмотрении документов  может дополняться строками (дополнительной информацией) (в соответствии с порядком предоставления субсидии).</w:t>
      </w:r>
      <w:r/>
    </w:p>
    <w:tbl>
      <w:tblPr>
        <w:tblW w:w="9399" w:type="dxa"/>
        <w:tblInd w:w="-26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88"/>
        <w:gridCol w:w="532"/>
        <w:gridCol w:w="1452"/>
        <w:gridCol w:w="552"/>
        <w:gridCol w:w="1291"/>
        <w:gridCol w:w="283"/>
        <w:gridCol w:w="1701"/>
      </w:tblGrid>
      <w:tr>
        <w:tblPrEx/>
        <w:trPr>
          <w:gridAfter w:val="1"/>
        </w:trPr>
        <w:tc>
          <w:tcPr>
            <w:gridSpan w:val="3"/>
            <w:tcW w:w="5572" w:type="dxa"/>
            <w:textDirection w:val="lrTb"/>
            <w:noWrap w:val="false"/>
          </w:tcPr>
          <w:p>
            <w:r>
              <w:t xml:space="preserve">Согласовано: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Управления природопользования, сельского хозяйства и развития предпринимательства 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Начальник отдела по учету и </w:t>
            </w:r>
            <w:r>
              <w:rPr>
                <w:sz w:val="22"/>
                <w:szCs w:val="22"/>
              </w:rPr>
              <w:t xml:space="preserve">контролю за</w:t>
            </w:r>
            <w:r>
              <w:rPr>
                <w:sz w:val="22"/>
                <w:szCs w:val="22"/>
              </w:rPr>
              <w:t xml:space="preserve"> расходованием финансовых средств администрации Белоярского района (в период его отсутствия - лицо, исполняющее обязанности)</w:t>
            </w:r>
            <w:r/>
          </w:p>
        </w:tc>
        <w:tc>
          <w:tcPr>
            <w:tcW w:w="53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452" w:type="dxa"/>
            <w:textDirection w:val="lrTb"/>
            <w:noWrap w:val="false"/>
          </w:tcPr>
          <w:p>
            <w:r/>
            <w:r/>
          </w:p>
        </w:tc>
        <w:tc>
          <w:tcPr>
            <w:tcW w:w="552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91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W w:w="3588" w:type="dxa"/>
            <w:textDirection w:val="lrTb"/>
            <w:noWrap w:val="false"/>
          </w:tcPr>
          <w:p>
            <w:r/>
            <w:r/>
          </w:p>
        </w:tc>
        <w:tc>
          <w:tcPr>
            <w:tcW w:w="53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452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(Подпись)</w:t>
            </w:r>
            <w:r/>
          </w:p>
        </w:tc>
        <w:tc>
          <w:tcPr>
            <w:tcW w:w="5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single" w:color="000000" w:sz="4" w:space="0"/>
            </w:tcBorders>
            <w:tcW w:w="1291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(Дата)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ind w:firstLine="540"/>
      </w:pPr>
      <w:r/>
      <w:r/>
    </w:p>
    <w:p>
      <w:pPr>
        <w:ind w:firstLine="540"/>
      </w:pPr>
      <w:r>
        <w:rPr>
          <w:sz w:val="22"/>
          <w:szCs w:val="22"/>
        </w:rPr>
        <w:t xml:space="preserve">Исполнитель:</w:t>
      </w:r>
      <w:r/>
    </w:p>
    <w:p>
      <w:pPr>
        <w:ind w:firstLine="540"/>
      </w:pPr>
      <w:r/>
      <w:r/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0"/>
        <w:gridCol w:w="283"/>
        <w:gridCol w:w="236"/>
        <w:gridCol w:w="2126"/>
      </w:tblGrid>
      <w:tr>
        <w:tblPrEx/>
        <w:trPr/>
        <w:tc>
          <w:tcPr>
            <w:tcBorders>
              <w:bottom w:val="single" w:color="000000" w:sz="4" w:space="0"/>
            </w:tcBorders>
            <w:tcW w:w="3510" w:type="dxa"/>
            <w:textDirection w:val="lrTb"/>
            <w:noWrap w:val="false"/>
          </w:tcPr>
          <w:p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ФИО</w:t>
            </w:r>
            <w:r/>
          </w:p>
          <w:p>
            <w:r>
              <w:rPr>
                <w:sz w:val="22"/>
                <w:szCs w:val="22"/>
              </w:rPr>
              <w:t xml:space="preserve">(при наличии)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35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(должность)</w:t>
            </w:r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3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right"/>
            </w:pPr>
            <w:r/>
            <w:r/>
          </w:p>
        </w:tc>
      </w:tr>
    </w:tbl>
    <w:p>
      <w:pPr>
        <w:spacing w:before="200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</w:rPr>
      </w:pP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  <w:r>
        <w:rPr>
          <w:rFonts w:ascii="TimesNewRoman" w:hAnsi="TimesNewRoman" w:eastAsia="TimesNewRoman" w:cs="TimesNew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7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Отчет  о производстве и реализации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center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продукции  животноводства собственного производства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center"/>
        <w:spacing w:before="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/тонн/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Style w:val="909"/>
        <w:tblW w:w="0" w:type="auto"/>
        <w:tblLayout w:type="fixed"/>
        <w:tblLook w:val="04A0" w:firstRow="1" w:lastRow="0" w:firstColumn="1" w:lastColumn="0" w:noHBand="0" w:noVBand="1"/>
      </w:tblPr>
      <w:tblGrid>
        <w:gridCol w:w="3324"/>
        <w:gridCol w:w="1276"/>
        <w:gridCol w:w="1134"/>
        <w:gridCol w:w="1276"/>
        <w:gridCol w:w="1276"/>
        <w:gridCol w:w="1559"/>
      </w:tblGrid>
      <w:tr>
        <w:tblPrEx/>
        <w:trPr/>
        <w:tc>
          <w:tcPr>
            <w:tcW w:w="3324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0" w:before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Наименование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  <w:p>
            <w:pPr>
              <w:pStyle w:val="920"/>
              <w:jc w:val="center"/>
              <w:spacing w:before="0" w:beforeAutospacing="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продукции собственного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gridSpan w:val="2"/>
            <w:tcW w:w="240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Объем производства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Объем реализации* продукции, тонн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Примечание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33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2024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2025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30"/>
        </w:trPr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Молоко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Молоко и молокопродукты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переработанном виде), в пересчете на молоко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Яйцо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32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Мясо крупного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рогатого скота, в живом весе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920"/>
              <w:jc w:val="center"/>
              <w:spacing w:before="160"/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</w:p>
        </w:tc>
      </w:tr>
    </w:tbl>
    <w:p>
      <w:pPr>
        <w:pStyle w:val="92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0"/>
          <w:lang w:val="ru-RU"/>
        </w:rPr>
        <w:t xml:space="preserve">*Предоставляется ежеквартально к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отчету об осуществлении расходов, источником финансового обеспечения которых является </w:t>
      </w:r>
      <w:r>
        <w:rPr>
          <w:rFonts w:ascii="Times New Roman" w:hAnsi="Times New Roman" w:eastAsia="TimesNewRoman" w:cs="Times New Roman"/>
          <w:sz w:val="20"/>
          <w:lang w:val="ru-RU"/>
        </w:rPr>
        <w:t xml:space="preserve">субсидия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  <w:t xml:space="preserve">. 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708"/>
        <w:jc w:val="both"/>
        <w:spacing w:before="160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К отчету прикладываются справки о реализации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соответствующего вида  сельскохозяйственной продукции собственного производства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и копии счетов -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ф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актур (УПД).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Справки предоставляются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по формам согласно приложениям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/>
        </w:rPr>
        <w:t xml:space="preserve">8-10 к Порядку, заполненные в соответствии с приложениями № 11-12 к настоящему Порядку. </w:t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pPr>
      <w:r>
        <w:rPr>
          <w:rFonts w:ascii="TimesNewRoman" w:hAnsi="TimesNewRoman" w:eastAsia="TimesNewRoman" w:cs="TimesNewRoman"/>
          <w:color w:val="000000" w:themeColor="text1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r>
      <w:r>
        <w:rPr>
          <w:rFonts w:ascii="TimesNewRoman" w:hAnsi="TimesNewRoman" w:eastAsia="TimesNewRoman" w:cs="TimesNewRoman"/>
          <w:color w:val="000000" w:themeColor="text1"/>
          <w:sz w:val="24"/>
          <w:szCs w:val="24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8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both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both"/>
        <w:spacing w:before="160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  <w:lang w:val="ru-RU"/>
        </w:rPr>
      </w:r>
    </w:p>
    <w:p>
      <w:pPr>
        <w:jc w:val="center"/>
        <w:rPr>
          <w:rFonts w:eastAsia="Calibri"/>
        </w:rPr>
      </w:pPr>
      <w:r/>
      <w:bookmarkStart w:id="1" w:name="undefined"/>
      <w:r/>
      <w:bookmarkEnd w:id="1"/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молока, молока и молокопродуктов (в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переработанном </w:t>
      </w:r>
      <w:r>
        <w:rPr>
          <w:rFonts w:eastAsia="Calibri"/>
        </w:rPr>
        <w:t xml:space="preserve">виде</w:t>
      </w:r>
      <w:r>
        <w:rPr>
          <w:rFonts w:eastAsia="Calibri"/>
        </w:rPr>
        <w:t xml:space="preserve">)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9750" w:type="dxa"/>
        <w:tblInd w:w="-5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16"/>
        <w:gridCol w:w="1458"/>
        <w:gridCol w:w="1517"/>
        <w:gridCol w:w="1155"/>
        <w:gridCol w:w="1228"/>
        <w:gridCol w:w="1531"/>
        <w:gridCol w:w="144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Процент жирности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молочной продукции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молочных продуктов в молоко &lt;*&gt;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 пересчете на молоко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2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5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>
        <w:rPr>
          <w:rFonts w:eastAsia="Calibri"/>
        </w:rPr>
        <w:t xml:space="preserve">Д</w:t>
      </w:r>
      <w:r>
        <w:t xml:space="preserve">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ascii="Times New Roman" w:hAnsi="Times New Roman" w:eastAsia="Times New Roman"/>
        </w:rPr>
        <w:t xml:space="preserve"> м.п.      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</w:rPr>
        <w:t xml:space="preserve">                                                                   ________________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</w:t>
      </w:r>
      <w:r>
        <w:rPr>
          <w:rFonts w:ascii="Times New Roman" w:hAnsi="Times New Roman"/>
          <w:sz w:val="24"/>
        </w:rPr>
        <w:t xml:space="preserve">ограниченной</w:t>
      </w:r>
      <w:r/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ответственностью «</w:t>
      </w:r>
      <w:r>
        <w:rPr>
          <w:rFonts w:ascii="Times New Roman" w:hAnsi="Times New Roman"/>
          <w:sz w:val="24"/>
        </w:rP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         ____________ 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</w:t>
      </w:r>
      <w:r>
        <w:rPr>
          <w:rFonts w:ascii="Times New Roman" w:hAnsi="Times New Roman" w:eastAsia="Times New Roman"/>
          <w:sz w:val="24"/>
        </w:rPr>
        <w:t xml:space="preserve"> </w:t>
      </w:r>
      <w:r>
        <w:rPr>
          <w:rFonts w:eastAsia="Calibri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--------------------------------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&lt;*&gt; При пересчете молочной продукции в молоко используются коэффициенты </w:t>
      </w:r>
      <w:r>
        <w:rPr>
          <w:rFonts w:ascii="Times New Roman" w:hAnsi="Times New Roman"/>
          <w:sz w:val="24"/>
        </w:rPr>
        <w:t xml:space="preserve">зачета молочных продуктов в молоко с минимальной долей жира (МДЖ) 3,2%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 № 9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мяса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_____________________________ 20____ год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9830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440"/>
        <w:gridCol w:w="1192"/>
        <w:gridCol w:w="1053"/>
        <w:gridCol w:w="1134"/>
        <w:gridCol w:w="1417"/>
        <w:gridCol w:w="1134"/>
        <w:gridCol w:w="1417"/>
        <w:gridCol w:w="10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продукции, тонн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зачета продукции в мясо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мяса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Коэффициент перевода мяса в живой вес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Живой вес (тонн)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6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7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8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9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3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>
        <w:t xml:space="preserve">Директор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  <w:r>
        <w:rPr>
          <w:rFonts w:ascii="Times New Roman" w:hAnsi="Times New Roman" w:eastAsia="Times New Roman"/>
          <w:sz w:val="24"/>
        </w:rPr>
        <w:t xml:space="preserve">  м.п. 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                                                                                       (подпись)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</w:rPr>
        <w:t xml:space="preserve">Главный бухгалтер общества с </w:t>
      </w:r>
      <w:r>
        <w:rPr>
          <w:rFonts w:ascii="Times New Roman" w:hAnsi="Times New Roman" w:eastAsia="Times New Roman"/>
          <w:sz w:val="24"/>
        </w:rPr>
        <w:t xml:space="preserve">ограниченной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9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4"/>
        </w:rPr>
        <w:t xml:space="preserve">ответственностью «</w:t>
      </w:r>
      <w:r>
        <w:rPr>
          <w:rFonts w:ascii="Times New Roman" w:hAnsi="Times New Roman" w:eastAsia="Times New Roman"/>
          <w:sz w:val="24"/>
        </w:rPr>
        <w:t xml:space="preserve">Сельскохозяйственное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                                  _____________ _______________________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                       </w:t>
      </w:r>
      <w:r>
        <w:rPr>
          <w:rFonts w:eastAsia="Calibri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lang w:val="ru-RU"/>
        </w:rPr>
        <w:t xml:space="preserve"> обществу с ограниченной ответственностью «Сельскохозяйственное предприятие «Белоярское» субсидии в целях финансового обеспече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ния затрат, связанных с производством  и  реализацией продукции животноводства собственного производств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</w:t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pStyle w:val="920"/>
        <w:ind w:firstLine="540"/>
        <w:jc w:val="right"/>
        <w:rPr>
          <w:rFonts w:ascii="TimesNewRoman" w:hAnsi="TimesNewRoman" w:eastAsia="TimesNewRoman" w:cs="TimesNewRoman"/>
          <w:sz w:val="24"/>
          <w:szCs w:val="24"/>
          <w:lang w:val="ru-RU"/>
        </w:rPr>
      </w:pP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  <w:r>
        <w:rPr>
          <w:rFonts w:ascii="TimesNewRoman" w:hAnsi="TimesNewRoman" w:eastAsia="TimesNewRoman" w:cs="TimesNewRoman"/>
          <w:sz w:val="24"/>
          <w:szCs w:val="24"/>
          <w:lang w:val="ru-RU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Справка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о реализации яйца собственного производства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  <w:t xml:space="preserve">за __________________ 20____ год ____</w:t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center"/>
        <w:rPr>
          <w:u w:val="single"/>
        </w:rPr>
      </w:pPr>
      <w:r>
        <w:rPr>
          <w:u w:val="single"/>
        </w:rPr>
        <w:t xml:space="preserve"> Общество с ограниченной ответственностью </w:t>
      </w:r>
      <w:r>
        <w:rPr>
          <w:u w:val="single"/>
        </w:rPr>
      </w:r>
      <w:r>
        <w:rPr>
          <w:u w:val="single"/>
        </w:rPr>
      </w:r>
    </w:p>
    <w:p>
      <w:pPr>
        <w:jc w:val="center"/>
        <w:rPr>
          <w:rFonts w:eastAsia="Calibri"/>
          <w:u w:val="single"/>
        </w:rPr>
      </w:pPr>
      <w:r>
        <w:rPr>
          <w:u w:val="single"/>
        </w:rPr>
        <w:t xml:space="preserve">«Сельскохозяйственное предприятие «Белоярское»</w:t>
      </w:r>
      <w:r>
        <w:rPr>
          <w:rFonts w:eastAsia="Calibri"/>
          <w:u w:val="single"/>
        </w:rPr>
      </w:r>
      <w:r>
        <w:rPr>
          <w:rFonts w:eastAsia="Calibri"/>
          <w:u w:val="single"/>
        </w:rPr>
      </w:r>
    </w:p>
    <w:p>
      <w:pPr>
        <w:jc w:val="center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tbl>
      <w:tblPr>
        <w:tblW w:w="0" w:type="auto"/>
        <w:tblInd w:w="204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842"/>
        <w:gridCol w:w="2552"/>
        <w:gridCol w:w="1560"/>
        <w:gridCol w:w="1275"/>
      </w:tblGrid>
      <w:tr>
        <w:tblPrEx/>
        <w:trPr>
          <w:trHeight w:val="10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 покупателя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Наименование, номер 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и дата документа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Вид продукции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Количество (штук)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4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</w:tbl>
    <w:p>
      <w:pPr>
        <w:ind w:firstLine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jc w:val="both"/>
        <w:outlineLvl w:val="1"/>
      </w:pPr>
      <w:r/>
      <w:r/>
    </w:p>
    <w:p>
      <w:pPr>
        <w:jc w:val="both"/>
        <w:outlineLvl w:val="1"/>
      </w:pPr>
      <w:r/>
      <w:r/>
    </w:p>
    <w:p>
      <w:pPr>
        <w:jc w:val="both"/>
        <w:outlineLvl w:val="1"/>
      </w:pPr>
      <w:r>
        <w:t xml:space="preserve">Директор общества с </w:t>
      </w:r>
      <w:r>
        <w:t xml:space="preserve">ограниченной</w:t>
      </w:r>
      <w:r/>
    </w:p>
    <w:p>
      <w:pPr>
        <w:jc w:val="both"/>
        <w:outlineLvl w:val="1"/>
      </w:pPr>
      <w:r>
        <w:t xml:space="preserve">ответственностью «</w:t>
      </w:r>
      <w: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eastAsia="Times New Roman"/>
          <w:sz w:val="24"/>
        </w:rPr>
        <w:t xml:space="preserve">предприятие «Белоярское»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 w:eastAsia="Times New Roman"/>
        </w:rPr>
        <w:t xml:space="preserve"> м.п.  </w:t>
      </w:r>
      <w:r>
        <w:rPr>
          <w:rFonts w:eastAsia="Calibri"/>
        </w:rPr>
        <w:t xml:space="preserve">     </w:t>
      </w:r>
      <w:r>
        <w:rPr>
          <w:rFonts w:ascii="Times New Roman" w:hAnsi="Times New Roman"/>
          <w:sz w:val="24"/>
        </w:rPr>
        <w:t xml:space="preserve">                                                        ________________ _____________________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(подпись)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Главный бухгалтер общества с </w:t>
      </w:r>
      <w:r>
        <w:rPr>
          <w:rFonts w:ascii="Times New Roman" w:hAnsi="Times New Roman"/>
          <w:sz w:val="24"/>
        </w:rPr>
        <w:t xml:space="preserve">ограниченной</w:t>
      </w:r>
      <w:r/>
    </w:p>
    <w:p>
      <w:pPr>
        <w:pStyle w:val="919"/>
        <w:jc w:val="both"/>
      </w:pPr>
      <w:r>
        <w:rPr>
          <w:rFonts w:ascii="Times New Roman" w:hAnsi="Times New Roman"/>
          <w:sz w:val="24"/>
        </w:rPr>
        <w:t xml:space="preserve">ответственностью «</w:t>
      </w:r>
      <w:r>
        <w:rPr>
          <w:rFonts w:ascii="Times New Roman" w:hAnsi="Times New Roman"/>
          <w:sz w:val="24"/>
        </w:rPr>
        <w:t xml:space="preserve">Сельскохозяйственное</w:t>
      </w:r>
      <w:r/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предприятие «Белоярское»                                       ____________ 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eastAsia="Calibri"/>
        </w:rPr>
        <w:t xml:space="preserve">   </w:t>
      </w:r>
      <w:r>
        <w:rPr>
          <w:rFonts w:ascii="Times New Roman" w:hAnsi="Times New Roman"/>
          <w:sz w:val="24"/>
        </w:rPr>
        <w:t xml:space="preserve">                                                                (подпись)              Ф.И.О.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rFonts w:eastAsia="Calibri"/>
        </w:rPr>
      </w:pPr>
      <w:r>
        <w:rPr>
          <w:rFonts w:eastAsia="Calibri"/>
        </w:rPr>
      </w:r>
      <w:r>
        <w:rPr>
          <w:rFonts w:eastAsia="Calibri"/>
        </w:rPr>
      </w:r>
      <w:r>
        <w:rPr>
          <w:rFonts w:eastAsia="Calibri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 и  реализацией продукции животноводства собственного </w:t>
      </w:r>
      <w:r>
        <w:t xml:space="preserve">производства</w:t>
      </w:r>
      <w:r/>
    </w:p>
    <w:p>
      <w:pPr>
        <w:jc w:val="right"/>
      </w:pPr>
      <w:r/>
      <w:r/>
    </w:p>
    <w:p>
      <w:pPr>
        <w:ind w:firstLine="708"/>
        <w:jc w:val="both"/>
      </w:pPr>
      <w:r/>
      <w:r/>
    </w:p>
    <w:p>
      <w:pPr>
        <w:jc w:val="center"/>
        <w:widowControl w:val="off"/>
      </w:pPr>
      <w:r>
        <w:t xml:space="preserve">Таблица коэффициентов зачёта молочных продуктов в молоко с минимальной долей жира (МДЖ) 3,2 %</w:t>
      </w:r>
      <w:r/>
    </w:p>
    <w:tbl>
      <w:tblPr>
        <w:tblW w:w="998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молочной продукции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ГОСТ, ТУ, СТО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МДЖ продукции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(%)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зачёта в пересчёте на 1 кг молока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субсидии за 1 тонну продукции в пересчёте на размер ставки</w:t>
            </w:r>
            <w:r>
              <w:rPr>
                <w:sz w:val="20"/>
                <w:szCs w:val="20"/>
                <w:highlight w:val="none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  <w:t xml:space="preserve">в            16 000 рублей за 1 </w:t>
            </w:r>
            <w:r>
              <w:rPr>
                <w:sz w:val="20"/>
                <w:szCs w:val="20"/>
              </w:rPr>
              <w:t xml:space="preserve">тонну молока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(рублей)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питьевое пастеризованное»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«Молоко 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«Ряженка»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31455-2012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Бифидок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33491-2015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</w:rPr>
              <w:t xml:space="preserve">Бифидок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33491-2015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«Йогурт»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31981-2013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«Кефир»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31454-2012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</w:t>
            </w:r>
            <w:r>
              <w:rPr>
                <w:sz w:val="20"/>
                <w:szCs w:val="20"/>
              </w:rPr>
              <w:t xml:space="preserve">йогуртный</w:t>
            </w:r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</w:t>
            </w:r>
            <w:r>
              <w:rPr>
                <w:sz w:val="20"/>
                <w:szCs w:val="20"/>
              </w:rPr>
              <w:t xml:space="preserve">йогуртный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«Снежок» («Снежок» напиток кисломолочный </w:t>
            </w:r>
            <w:r>
              <w:rPr>
                <w:sz w:val="20"/>
                <w:szCs w:val="20"/>
              </w:rPr>
              <w:t xml:space="preserve">йогуртный</w:t>
            </w:r>
            <w:r>
              <w:rPr>
                <w:sz w:val="20"/>
                <w:szCs w:val="20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34048-2017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</w:t>
            </w:r>
            <w:r>
              <w:rPr>
                <w:sz w:val="20"/>
                <w:szCs w:val="20"/>
              </w:rPr>
              <w:t xml:space="preserve">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31451-2013  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4,68750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75 000,00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widowControl w:val="off"/>
        <w:rPr>
          <w:sz w:val="20"/>
          <w:szCs w:val="20"/>
        </w:rPr>
        <w:sectPr>
          <w:footnotePr/>
          <w:endnotePr/>
          <w:type w:val="nextPage"/>
          <w:pgSz w:w="11906" w:h="16838" w:orient="portrait"/>
          <w:pgMar w:top="850" w:right="850" w:bottom="709" w:left="1701" w:header="709" w:footer="709" w:gutter="0"/>
          <w:cols w:num="1" w:sep="0" w:space="708" w:equalWidth="1"/>
          <w:docGrid w:linePitch="360"/>
        </w:sect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981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8"/>
        <w:gridCol w:w="2025"/>
        <w:gridCol w:w="2409"/>
        <w:gridCol w:w="1152"/>
        <w:gridCol w:w="1943"/>
        <w:gridCol w:w="1924"/>
      </w:tblGrid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питьевые» (Сливки питьевые пастеризованные»)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31421-2013 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«Сливки высокожирные»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52092-2003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3,12500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4,68800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6,25000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7,81250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«Сметана»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ГОСТ 31452-2012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9,37500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1,</w:t>
            </w:r>
            <w:r>
              <w:rPr>
                <w:sz w:val="20"/>
                <w:szCs w:val="20"/>
                <w:lang w:val="en-US"/>
              </w:rPr>
              <w:t xml:space="preserve">66100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  <w:lang w:val="en-US"/>
              </w:rPr>
              <w:t xml:space="preserve">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576</w:t>
            </w:r>
            <w:r>
              <w:rPr>
                <w:sz w:val="20"/>
                <w:szCs w:val="20"/>
              </w:rPr>
              <w:t xml:space="preserve">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  <w:lang w:val="en-US"/>
              </w:rPr>
              <w:t xml:space="preserve">247</w:t>
            </w:r>
            <w:r>
              <w:rPr>
                <w:sz w:val="20"/>
                <w:szCs w:val="20"/>
              </w:rPr>
              <w:t xml:space="preserve">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51 652,00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«Творог»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31453-2013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6,34200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101 472,00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38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«Творожная масса» («Масса творожная московская с ванилином и сахаром»)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31680-2012              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7,18750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«Традиционное»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322361-2013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25,78125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«Крестьянское»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322361-2013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22,65625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362 500,00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«Масло сливочное «Шоколадное»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52970-2008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19,37500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Масло сливочное «Топлёное»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32262-2013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12,50000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14,06250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(мягкие, полутвёрдые, твёрдые)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32260-2013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15,62500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Сыр «</w:t>
            </w:r>
            <w:r>
              <w:rPr>
                <w:sz w:val="20"/>
                <w:szCs w:val="20"/>
              </w:rPr>
              <w:t xml:space="preserve">Качотта</w:t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 34946591-004-2021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10,93750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175 000,00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28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2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Молоко</w:t>
            </w:r>
            <w:r>
              <w:rPr>
                <w:sz w:val="20"/>
                <w:szCs w:val="20"/>
              </w:rPr>
              <w:t xml:space="preserve"> сгущённое с сахаром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31688-2012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43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2,65625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24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42 500,00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2"/>
        <w:ind w:firstLine="5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line="259" w:lineRule="auto"/>
        <w:sectPr>
          <w:footnotePr/>
          <w:endnotePr/>
          <w:type w:val="nextPage"/>
          <w:pgSz w:w="11906" w:h="16838" w:orient="portrait"/>
          <w:pgMar w:top="851" w:right="850" w:bottom="709" w:left="1701" w:header="709" w:footer="709" w:gutter="0"/>
          <w:cols w:num="1" w:sep="0" w:space="708" w:equalWidth="1"/>
          <w:docGrid w:linePitch="360"/>
        </w:sectPr>
      </w:pPr>
      <w:r/>
      <w:r/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920"/>
        <w:jc w:val="righ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Порядку  </w:t>
      </w:r>
      <w:r>
        <w:rPr>
          <w:rFonts w:ascii="Times New Roman" w:hAnsi="Times New Roman" w:eastAsia="Times New Roman" w:cs="Times New Roman"/>
          <w:sz w:val="24"/>
          <w:lang w:val="ru-RU"/>
        </w:rPr>
        <w:t xml:space="preserve">предоставления  из бюджета Белоярского района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jc w:val="right"/>
      </w:pPr>
      <w:r>
        <w:t xml:space="preserve"> обществу с ограниченной ответственностью «Сельскохозяйственное предприятие «Белоярское» субсидии в целях финансового обеспечения затрат, связанных с производством  и  реализацией продукции животноводства собственного производства</w:t>
      </w:r>
      <w:r/>
    </w:p>
    <w:p>
      <w:pPr>
        <w:ind w:firstLine="708"/>
        <w:jc w:val="right"/>
      </w:pPr>
      <w:r/>
      <w:r/>
    </w:p>
    <w:p>
      <w:pPr>
        <w:ind w:firstLine="708"/>
        <w:jc w:val="right"/>
      </w:pPr>
      <w:r>
        <w:t xml:space="preserve"> </w:t>
      </w:r>
      <w:r/>
    </w:p>
    <w:p>
      <w:pPr>
        <w:jc w:val="center"/>
        <w:spacing w:after="200" w:line="276" w:lineRule="auto"/>
      </w:pPr>
      <w:r>
        <w:t xml:space="preserve">Коэффициенты перевода мяса сельскохозяйственных животных в живой вес</w:t>
      </w:r>
      <w:r/>
    </w:p>
    <w:tbl>
      <w:tblPr>
        <w:tblW w:w="96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608"/>
        <w:gridCol w:w="2887"/>
        <w:gridCol w:w="3689"/>
      </w:tblGrid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Крупный рогатый скот, лошади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взрослый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молодняк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2,30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/средний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2,44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тощак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2,63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2,59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потрошеная: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цыплята, 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1,66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Птица </w:t>
            </w:r>
            <w:r>
              <w:rPr>
                <w:rFonts w:ascii="Times New Roman" w:hAnsi="Times New Roman" w:cs="Times New Roman"/>
              </w:rPr>
              <w:t xml:space="preserve">полупотрошеная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куры, цыплята, утята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бройлеры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утки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индейки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1,20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Баранина и козлятина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первой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Мясо кроликов второй категории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2,1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4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08" w:type="dxa"/>
            <w:textDirection w:val="lrTb"/>
            <w:noWrap w:val="false"/>
          </w:tcPr>
          <w:p>
            <w:pPr>
              <w:pStyle w:val="912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Свинина жирная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62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мясная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87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1,55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689" w:type="dxa"/>
            <w:textDirection w:val="lrTb"/>
            <w:noWrap w:val="false"/>
          </w:tcPr>
          <w:p>
            <w:pPr>
              <w:pStyle w:val="9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p>
      <w:pPr>
        <w:jc w:val="right"/>
        <w:rPr>
          <w:rFonts w:ascii="Calibri" w:hAnsi="Calibri" w:eastAsia="Calibri"/>
          <w:sz w:val="20"/>
          <w:szCs w:val="20"/>
        </w:rPr>
      </w:pP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  <w:r>
        <w:rPr>
          <w:rFonts w:ascii="Calibri" w:hAnsi="Calibri" w:eastAsia="Calibri"/>
          <w:sz w:val="20"/>
          <w:szCs w:val="20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993" w:right="949" w:bottom="284" w:left="1461" w:header="709" w:footer="709" w:gutter="0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lHozNach" w:date="2025-10-13T14:21:3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Нет смысла тут отражать цель, так как цель отражена в каждом порядке своя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64EBC57" w16cex:dateUtc="2025-10-13T09:21:3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064EBC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NewRoman">
    <w:panose1 w:val="02020603050405020304"/>
  </w:font>
  <w:font w:name="Symbol">
    <w:panose1 w:val="05050102010706020507"/>
  </w:font>
  <w:font w:name="Wingdings">
    <w:panose1 w:val="05000000000000000000"/>
  </w:font>
  <w:font w:name="SimSun">
    <w:panose1 w:val="02010600030101010101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framePr w:wrap="around" w:vAnchor="text" w:hAnchor="margin" w:xAlign="center" w:y="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7"/>
      <w:rPr>
        <w:rStyle w:val="904"/>
      </w:rPr>
      <w:framePr w:wrap="around" w:vAnchor="text" w:hAnchor="margin" w:xAlign="center" w:y="1"/>
    </w:pPr>
    <w:r>
      <w:rPr>
        <w:rStyle w:val="904"/>
      </w:rPr>
      <w:fldChar w:fldCharType="begin"/>
    </w:r>
    <w:r>
      <w:rPr>
        <w:rStyle w:val="904"/>
      </w:rPr>
      <w:instrText xml:space="preserve">PAGE  </w:instrText>
    </w:r>
    <w:r>
      <w:rPr>
        <w:rStyle w:val="904"/>
      </w:rPr>
      <w:fldChar w:fldCharType="end"/>
    </w:r>
    <w:r>
      <w:rPr>
        <w:rStyle w:val="904"/>
      </w:rPr>
    </w:r>
    <w:r>
      <w:rPr>
        <w:rStyle w:val="904"/>
      </w:rPr>
    </w:r>
  </w:p>
  <w:p>
    <w:pPr>
      <w:pStyle w:val="90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48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6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24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42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14"/>
  </w:num>
  <w:num w:numId="5">
    <w:abstractNumId w:val="0"/>
  </w:num>
  <w:num w:numId="6">
    <w:abstractNumId w:val="16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5"/>
  </w:num>
  <w:num w:numId="12">
    <w:abstractNumId w:val="17"/>
  </w:num>
  <w:num w:numId="13">
    <w:abstractNumId w:val="3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 w:numId="18">
    <w:abstractNumId w:val="7"/>
  </w:num>
  <w:num w:numId="19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lHozNach">
    <w15:presenceInfo w15:providerId="Teamlab" w15:userId="SelHozNac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0">
    <w:name w:val="Title Char"/>
    <w:basedOn w:val="727"/>
    <w:link w:val="744"/>
    <w:uiPriority w:val="10"/>
    <w:rPr>
      <w:sz w:val="48"/>
      <w:szCs w:val="48"/>
    </w:rPr>
  </w:style>
  <w:style w:type="character" w:styleId="721">
    <w:name w:val="Subtitle Char"/>
    <w:basedOn w:val="727"/>
    <w:link w:val="746"/>
    <w:uiPriority w:val="11"/>
    <w:rPr>
      <w:sz w:val="24"/>
      <w:szCs w:val="24"/>
    </w:rPr>
  </w:style>
  <w:style w:type="character" w:styleId="722">
    <w:name w:val="Quote Char"/>
    <w:link w:val="748"/>
    <w:uiPriority w:val="29"/>
    <w:rPr>
      <w:i/>
    </w:rPr>
  </w:style>
  <w:style w:type="character" w:styleId="723">
    <w:name w:val="Intense Quote Char"/>
    <w:link w:val="750"/>
    <w:uiPriority w:val="30"/>
    <w:rPr>
      <w:i/>
    </w:rPr>
  </w:style>
  <w:style w:type="character" w:styleId="724">
    <w:name w:val="Footnote Text Char"/>
    <w:link w:val="881"/>
    <w:uiPriority w:val="99"/>
    <w:rPr>
      <w:sz w:val="18"/>
    </w:rPr>
  </w:style>
  <w:style w:type="character" w:styleId="725">
    <w:name w:val="Endnote Text Char"/>
    <w:link w:val="884"/>
    <w:uiPriority w:val="99"/>
    <w:rPr>
      <w:sz w:val="20"/>
    </w:rPr>
  </w:style>
  <w:style w:type="paragraph" w:styleId="726" w:default="1">
    <w:name w:val="Normal"/>
    <w:qFormat/>
    <w:rPr>
      <w:sz w:val="24"/>
      <w:szCs w:val="24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link w:val="898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Heading 2 Char"/>
    <w:basedOn w:val="727"/>
    <w:link w:val="899"/>
    <w:uiPriority w:val="9"/>
    <w:rPr>
      <w:rFonts w:ascii="Arial" w:hAnsi="Arial" w:eastAsia="Arial" w:cs="Arial"/>
      <w:sz w:val="34"/>
    </w:rPr>
  </w:style>
  <w:style w:type="character" w:styleId="732" w:customStyle="1">
    <w:name w:val="Heading 3 Char"/>
    <w:basedOn w:val="727"/>
    <w:link w:val="900"/>
    <w:uiPriority w:val="9"/>
    <w:rPr>
      <w:rFonts w:ascii="Arial" w:hAnsi="Arial" w:eastAsia="Arial" w:cs="Arial"/>
      <w:sz w:val="30"/>
      <w:szCs w:val="30"/>
    </w:rPr>
  </w:style>
  <w:style w:type="paragraph" w:styleId="733" w:customStyle="1">
    <w:name w:val="Heading 4"/>
    <w:basedOn w:val="726"/>
    <w:next w:val="726"/>
    <w:link w:val="73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Heading 4 Char"/>
    <w:basedOn w:val="727"/>
    <w:link w:val="733"/>
    <w:uiPriority w:val="9"/>
    <w:rPr>
      <w:rFonts w:ascii="Arial" w:hAnsi="Arial" w:eastAsia="Arial" w:cs="Arial"/>
      <w:b/>
      <w:bCs/>
      <w:sz w:val="26"/>
      <w:szCs w:val="26"/>
    </w:rPr>
  </w:style>
  <w:style w:type="paragraph" w:styleId="735" w:customStyle="1">
    <w:name w:val="Heading 5"/>
    <w:basedOn w:val="726"/>
    <w:next w:val="726"/>
    <w:link w:val="73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36" w:customStyle="1">
    <w:name w:val="Heading 5 Char"/>
    <w:basedOn w:val="727"/>
    <w:link w:val="735"/>
    <w:uiPriority w:val="9"/>
    <w:rPr>
      <w:rFonts w:ascii="Arial" w:hAnsi="Arial" w:eastAsia="Arial" w:cs="Arial"/>
      <w:b/>
      <w:bCs/>
      <w:sz w:val="24"/>
      <w:szCs w:val="24"/>
    </w:rPr>
  </w:style>
  <w:style w:type="character" w:styleId="737" w:customStyle="1">
    <w:name w:val="Heading 6 Char"/>
    <w:basedOn w:val="727"/>
    <w:link w:val="901"/>
    <w:uiPriority w:val="9"/>
    <w:rPr>
      <w:rFonts w:ascii="Arial" w:hAnsi="Arial" w:eastAsia="Arial" w:cs="Arial"/>
      <w:b/>
      <w:bCs/>
      <w:sz w:val="22"/>
      <w:szCs w:val="22"/>
    </w:rPr>
  </w:style>
  <w:style w:type="paragraph" w:styleId="738" w:customStyle="1">
    <w:name w:val="Heading 7"/>
    <w:basedOn w:val="726"/>
    <w:next w:val="726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 w:customStyle="1">
    <w:name w:val="Heading 7 Char"/>
    <w:basedOn w:val="727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27"/>
    <w:link w:val="902"/>
    <w:uiPriority w:val="9"/>
    <w:rPr>
      <w:rFonts w:ascii="Arial" w:hAnsi="Arial" w:eastAsia="Arial" w:cs="Arial"/>
      <w:i/>
      <w:iCs/>
      <w:sz w:val="22"/>
      <w:szCs w:val="22"/>
    </w:rPr>
  </w:style>
  <w:style w:type="paragraph" w:styleId="741" w:customStyle="1">
    <w:name w:val="Heading 9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Heading 9 Char"/>
    <w:basedOn w:val="727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No Spacing"/>
    <w:uiPriority w:val="1"/>
    <w:qFormat/>
  </w:style>
  <w:style w:type="paragraph" w:styleId="744">
    <w:name w:val="Title"/>
    <w:basedOn w:val="726"/>
    <w:next w:val="726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 w:customStyle="1">
    <w:name w:val="Название Знак"/>
    <w:basedOn w:val="727"/>
    <w:link w:val="744"/>
    <w:uiPriority w:val="10"/>
    <w:rPr>
      <w:sz w:val="48"/>
      <w:szCs w:val="48"/>
    </w:rPr>
  </w:style>
  <w:style w:type="paragraph" w:styleId="746">
    <w:name w:val="Subtitle"/>
    <w:basedOn w:val="726"/>
    <w:next w:val="726"/>
    <w:link w:val="747"/>
    <w:uiPriority w:val="11"/>
    <w:qFormat/>
    <w:pPr>
      <w:spacing w:before="200" w:after="200"/>
    </w:pPr>
  </w:style>
  <w:style w:type="character" w:styleId="747" w:customStyle="1">
    <w:name w:val="Подзаголовок Знак"/>
    <w:basedOn w:val="727"/>
    <w:link w:val="746"/>
    <w:uiPriority w:val="11"/>
    <w:rPr>
      <w:sz w:val="24"/>
      <w:szCs w:val="24"/>
    </w:rPr>
  </w:style>
  <w:style w:type="paragraph" w:styleId="748">
    <w:name w:val="Quote"/>
    <w:basedOn w:val="726"/>
    <w:next w:val="726"/>
    <w:link w:val="749"/>
    <w:uiPriority w:val="29"/>
    <w:qFormat/>
    <w:pPr>
      <w:ind w:left="720" w:right="720"/>
    </w:pPr>
    <w:rPr>
      <w:i/>
    </w:rPr>
  </w:style>
  <w:style w:type="character" w:styleId="749" w:customStyle="1">
    <w:name w:val="Цитата 2 Знак"/>
    <w:link w:val="748"/>
    <w:uiPriority w:val="29"/>
    <w:rPr>
      <w:i/>
    </w:rPr>
  </w:style>
  <w:style w:type="paragraph" w:styleId="750">
    <w:name w:val="Intense Quote"/>
    <w:basedOn w:val="726"/>
    <w:next w:val="726"/>
    <w:link w:val="7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 w:customStyle="1">
    <w:name w:val="Выделенная цитата Знак"/>
    <w:link w:val="750"/>
    <w:uiPriority w:val="30"/>
    <w:rPr>
      <w:i/>
    </w:rPr>
  </w:style>
  <w:style w:type="character" w:styleId="752" w:customStyle="1">
    <w:name w:val="Header Char"/>
    <w:basedOn w:val="727"/>
    <w:link w:val="907"/>
    <w:uiPriority w:val="99"/>
  </w:style>
  <w:style w:type="character" w:styleId="753" w:customStyle="1">
    <w:name w:val="Footer Char"/>
    <w:basedOn w:val="727"/>
    <w:link w:val="908"/>
    <w:uiPriority w:val="99"/>
  </w:style>
  <w:style w:type="paragraph" w:styleId="754" w:customStyle="1">
    <w:name w:val="Caption"/>
    <w:basedOn w:val="726"/>
    <w:next w:val="726"/>
    <w:link w:val="75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55" w:customStyle="1">
    <w:name w:val="Caption Char"/>
    <w:basedOn w:val="727"/>
    <w:link w:val="754"/>
    <w:uiPriority w:val="35"/>
    <w:rPr>
      <w:b/>
      <w:bCs/>
      <w:color w:val="5b9bd5" w:themeColor="accent1"/>
      <w:sz w:val="18"/>
      <w:szCs w:val="18"/>
    </w:rPr>
  </w:style>
  <w:style w:type="table" w:styleId="756" w:customStyle="1">
    <w:name w:val="Table Grid Light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 w:customStyle="1">
    <w:name w:val="Plain Table 1"/>
    <w:basedOn w:val="728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 w:customStyle="1">
    <w:name w:val="Plain Table 2"/>
    <w:basedOn w:val="728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 w:customStyle="1">
    <w:name w:val="Plain Table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 w:customStyle="1">
    <w:name w:val="Plain Table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Plain Table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1 Light"/>
    <w:basedOn w:val="728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2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2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2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2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2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2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Grid Table 2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2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2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2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2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2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2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"/>
    <w:basedOn w:val="728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28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2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2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2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28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28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4"/>
    <w:basedOn w:val="728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28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85" w:customStyle="1">
    <w:name w:val="Grid Table 4 - Accent 2"/>
    <w:basedOn w:val="728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6" w:customStyle="1">
    <w:name w:val="Grid Table 4 - Accent 3"/>
    <w:basedOn w:val="728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7" w:customStyle="1">
    <w:name w:val="Grid Table 4 - Accent 4"/>
    <w:basedOn w:val="728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8" w:customStyle="1">
    <w:name w:val="Grid Table 4 - Accent 5"/>
    <w:basedOn w:val="728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9" w:customStyle="1">
    <w:name w:val="Grid Table 4 - Accent 6"/>
    <w:basedOn w:val="728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0" w:customStyle="1">
    <w:name w:val="Grid Table 5 Dark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7" w:customStyle="1">
    <w:name w:val="Grid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9" w:customStyle="1">
    <w:name w:val="Grid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0" w:customStyle="1">
    <w:name w:val="Grid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1" w:customStyle="1">
    <w:name w:val="Grid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2" w:customStyle="1">
    <w:name w:val="Grid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3" w:customStyle="1">
    <w:name w:val="Grid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04" w:customStyle="1">
    <w:name w:val="Grid Table 7 Colorful"/>
    <w:basedOn w:val="728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1"/>
    <w:basedOn w:val="728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7 Colorful - Accent 2"/>
    <w:basedOn w:val="728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7 Colorful - Accent 3"/>
    <w:basedOn w:val="728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7 Colorful - Accent 4"/>
    <w:basedOn w:val="728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7 Colorful - Accent 5"/>
    <w:basedOn w:val="728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7 Colorful - Accent 6"/>
    <w:basedOn w:val="728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28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2"/>
    <w:basedOn w:val="728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2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2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2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2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2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2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25" w:customStyle="1">
    <w:name w:val="List Table 3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2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2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2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2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"/>
    <w:basedOn w:val="728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28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28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28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28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28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28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5 Dark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28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2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2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2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 w:customStyle="1">
    <w:name w:val="List Table 6 Colorful"/>
    <w:basedOn w:val="728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28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8" w:customStyle="1">
    <w:name w:val="List Table 6 Colorful - Accent 2"/>
    <w:basedOn w:val="728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9" w:customStyle="1">
    <w:name w:val="List Table 6 Colorful - Accent 3"/>
    <w:basedOn w:val="728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0" w:customStyle="1">
    <w:name w:val="List Table 6 Colorful - Accent 4"/>
    <w:basedOn w:val="728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1" w:customStyle="1">
    <w:name w:val="List Table 6 Colorful - Accent 5"/>
    <w:basedOn w:val="728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2" w:customStyle="1">
    <w:name w:val="List Table 6 Colorful - Accent 6"/>
    <w:basedOn w:val="728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53" w:customStyle="1">
    <w:name w:val="List Table 7 Colorful"/>
    <w:basedOn w:val="728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1"/>
    <w:basedOn w:val="728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7 Colorful - Accent 2"/>
    <w:basedOn w:val="728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7 Colorful - Accent 3"/>
    <w:basedOn w:val="728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7 Colorful - Accent 4"/>
    <w:basedOn w:val="728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7 Colorful - Accent 5"/>
    <w:basedOn w:val="728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7 Colorful - Accent 6"/>
    <w:basedOn w:val="728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2" w:customStyle="1">
    <w:name w:val="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3" w:customStyle="1">
    <w:name w:val="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4" w:customStyle="1">
    <w:name w:val="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5" w:customStyle="1">
    <w:name w:val="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6" w:customStyle="1">
    <w:name w:val="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7" w:customStyle="1">
    <w:name w:val="Bordered &amp; Lined - Accent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Bordered &amp; Lined - Accent 2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Bordered &amp; Lined - Accent 3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Bordered &amp; Lined - Accent 4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Bordered &amp; Lined - Accent 5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Bordered &amp; Lined - Accent 6"/>
    <w:basedOn w:val="728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"/>
    <w:basedOn w:val="728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28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6" w:customStyle="1">
    <w:name w:val="Bordered - Accent 2"/>
    <w:basedOn w:val="728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7" w:customStyle="1">
    <w:name w:val="Bordered - Accent 3"/>
    <w:basedOn w:val="728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8" w:customStyle="1">
    <w:name w:val="Bordered - Accent 4"/>
    <w:basedOn w:val="728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9" w:customStyle="1">
    <w:name w:val="Bordered - Accent 5"/>
    <w:basedOn w:val="728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0" w:customStyle="1">
    <w:name w:val="Bordered - Accent 6"/>
    <w:basedOn w:val="728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81">
    <w:name w:val="footnote text"/>
    <w:basedOn w:val="726"/>
    <w:link w:val="882"/>
    <w:uiPriority w:val="99"/>
    <w:semiHidden/>
    <w:unhideWhenUsed/>
    <w:pPr>
      <w:spacing w:after="40"/>
    </w:pPr>
    <w:rPr>
      <w:sz w:val="18"/>
    </w:rPr>
  </w:style>
  <w:style w:type="character" w:styleId="882" w:customStyle="1">
    <w:name w:val="Текст сноски Знак"/>
    <w:link w:val="881"/>
    <w:uiPriority w:val="99"/>
    <w:rPr>
      <w:sz w:val="18"/>
    </w:rPr>
  </w:style>
  <w:style w:type="character" w:styleId="883">
    <w:name w:val="footnote reference"/>
    <w:basedOn w:val="727"/>
    <w:uiPriority w:val="99"/>
    <w:unhideWhenUsed/>
    <w:rPr>
      <w:vertAlign w:val="superscript"/>
    </w:rPr>
  </w:style>
  <w:style w:type="paragraph" w:styleId="884">
    <w:name w:val="endnote text"/>
    <w:basedOn w:val="726"/>
    <w:link w:val="885"/>
    <w:uiPriority w:val="99"/>
    <w:semiHidden/>
    <w:unhideWhenUsed/>
    <w:rPr>
      <w:sz w:val="20"/>
    </w:rPr>
  </w:style>
  <w:style w:type="character" w:styleId="885" w:customStyle="1">
    <w:name w:val="Текст концевой сноски Знак"/>
    <w:link w:val="884"/>
    <w:uiPriority w:val="99"/>
    <w:rPr>
      <w:sz w:val="20"/>
    </w:rPr>
  </w:style>
  <w:style w:type="character" w:styleId="886">
    <w:name w:val="endnote reference"/>
    <w:basedOn w:val="727"/>
    <w:uiPriority w:val="99"/>
    <w:semiHidden/>
    <w:unhideWhenUsed/>
    <w:rPr>
      <w:vertAlign w:val="superscript"/>
    </w:rPr>
  </w:style>
  <w:style w:type="paragraph" w:styleId="887">
    <w:name w:val="toc 1"/>
    <w:basedOn w:val="726"/>
    <w:next w:val="726"/>
    <w:uiPriority w:val="39"/>
    <w:unhideWhenUsed/>
    <w:pPr>
      <w:spacing w:after="57"/>
    </w:pPr>
  </w:style>
  <w:style w:type="paragraph" w:styleId="888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89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0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891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892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893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894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895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726"/>
    <w:next w:val="726"/>
    <w:uiPriority w:val="99"/>
    <w:unhideWhenUsed/>
  </w:style>
  <w:style w:type="paragraph" w:styleId="898" w:customStyle="1">
    <w:name w:val="Heading 1"/>
    <w:basedOn w:val="726"/>
    <w:next w:val="726"/>
    <w:link w:val="915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99" w:customStyle="1">
    <w:name w:val="Heading 2"/>
    <w:basedOn w:val="726"/>
    <w:next w:val="726"/>
    <w:link w:val="731"/>
    <w:qFormat/>
    <w:pPr>
      <w:jc w:val="center"/>
      <w:keepNext/>
      <w:outlineLvl w:val="1"/>
    </w:pPr>
    <w:rPr>
      <w:b/>
      <w:szCs w:val="20"/>
    </w:rPr>
  </w:style>
  <w:style w:type="paragraph" w:styleId="900" w:customStyle="1">
    <w:name w:val="Heading 3"/>
    <w:basedOn w:val="726"/>
    <w:next w:val="726"/>
    <w:link w:val="732"/>
    <w:qFormat/>
    <w:pPr>
      <w:jc w:val="center"/>
      <w:keepNext/>
      <w:outlineLvl w:val="2"/>
    </w:pPr>
    <w:rPr>
      <w:sz w:val="28"/>
      <w:szCs w:val="20"/>
    </w:rPr>
  </w:style>
  <w:style w:type="paragraph" w:styleId="901" w:customStyle="1">
    <w:name w:val="Heading 6"/>
    <w:basedOn w:val="726"/>
    <w:next w:val="726"/>
    <w:link w:val="913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902" w:customStyle="1">
    <w:name w:val="Heading 8"/>
    <w:basedOn w:val="726"/>
    <w:next w:val="726"/>
    <w:link w:val="914"/>
    <w:semiHidden/>
    <w:unhideWhenUsed/>
    <w:qFormat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styleId="903">
    <w:name w:val="Hyperlink"/>
    <w:uiPriority w:val="99"/>
    <w:unhideWhenUsed/>
    <w:qFormat/>
    <w:rPr>
      <w:color w:val="0000ff"/>
      <w:u w:val="single"/>
    </w:rPr>
  </w:style>
  <w:style w:type="character" w:styleId="904">
    <w:name w:val="page number"/>
    <w:basedOn w:val="727"/>
    <w:qFormat/>
  </w:style>
  <w:style w:type="paragraph" w:styleId="905">
    <w:name w:val="Balloon Text"/>
    <w:basedOn w:val="726"/>
    <w:semiHidden/>
    <w:qFormat/>
    <w:rPr>
      <w:rFonts w:ascii="Tahoma" w:hAnsi="Tahoma" w:cs="Tahoma"/>
      <w:sz w:val="16"/>
      <w:szCs w:val="16"/>
    </w:rPr>
  </w:style>
  <w:style w:type="paragraph" w:styleId="906">
    <w:name w:val="Body Text Indent 3"/>
    <w:basedOn w:val="726"/>
    <w:link w:val="918"/>
    <w:qFormat/>
    <w:pPr>
      <w:jc w:val="center"/>
    </w:pPr>
    <w:rPr>
      <w:szCs w:val="20"/>
    </w:rPr>
  </w:style>
  <w:style w:type="paragraph" w:styleId="907" w:customStyle="1">
    <w:name w:val="Header"/>
    <w:basedOn w:val="726"/>
    <w:link w:val="752"/>
    <w:qFormat/>
    <w:pPr>
      <w:tabs>
        <w:tab w:val="center" w:pos="4677" w:leader="none"/>
        <w:tab w:val="right" w:pos="9355" w:leader="none"/>
      </w:tabs>
    </w:pPr>
  </w:style>
  <w:style w:type="paragraph" w:styleId="908" w:customStyle="1">
    <w:name w:val="Footer"/>
    <w:basedOn w:val="726"/>
    <w:link w:val="917"/>
    <w:qFormat/>
    <w:pPr>
      <w:tabs>
        <w:tab w:val="center" w:pos="4677" w:leader="none"/>
        <w:tab w:val="right" w:pos="9355" w:leader="none"/>
      </w:tabs>
    </w:pPr>
  </w:style>
  <w:style w:type="table" w:styleId="909">
    <w:name w:val="Table Grid"/>
    <w:basedOn w:val="728"/>
    <w:qFormat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0" w:customStyle="1">
    <w:name w:val="ConsPlusTitle"/>
    <w:uiPriority w:val="99"/>
    <w:qFormat/>
    <w:rPr>
      <w:b/>
      <w:bCs/>
      <w:sz w:val="24"/>
      <w:szCs w:val="24"/>
    </w:rPr>
  </w:style>
  <w:style w:type="paragraph" w:styleId="911" w:customStyle="1">
    <w:name w:val="ConsPlusNonformat"/>
    <w:qFormat/>
    <w:pPr>
      <w:widowControl w:val="off"/>
    </w:pPr>
    <w:rPr>
      <w:rFonts w:ascii="Courier New" w:hAnsi="Courier New" w:cs="Courier New"/>
    </w:rPr>
  </w:style>
  <w:style w:type="paragraph" w:styleId="912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character" w:styleId="913" w:customStyle="1">
    <w:name w:val="Заголовок 6 Знак"/>
    <w:link w:val="901"/>
    <w:qFormat/>
    <w:rPr>
      <w:b/>
      <w:bCs/>
      <w:sz w:val="22"/>
      <w:szCs w:val="22"/>
      <w:lang w:val="ru-RU" w:eastAsia="ru-RU" w:bidi="ar-SA"/>
    </w:rPr>
  </w:style>
  <w:style w:type="character" w:styleId="914" w:customStyle="1">
    <w:name w:val="Заголовок 8 Знак"/>
    <w:link w:val="902"/>
    <w:qFormat/>
    <w:rPr>
      <w:rFonts w:ascii="Calibri" w:hAnsi="Calibri" w:eastAsia="Times New Roman" w:cs="Times New Roman"/>
      <w:i/>
      <w:iCs/>
      <w:sz w:val="24"/>
      <w:szCs w:val="24"/>
    </w:rPr>
  </w:style>
  <w:style w:type="character" w:styleId="915" w:customStyle="1">
    <w:name w:val="Заголовок 1 Знак"/>
    <w:link w:val="898"/>
    <w:qFormat/>
    <w:rPr>
      <w:b/>
      <w:sz w:val="28"/>
    </w:rPr>
  </w:style>
  <w:style w:type="paragraph" w:styleId="916">
    <w:name w:val="List Paragraph"/>
    <w:basedOn w:val="726"/>
    <w:uiPriority w:val="34"/>
    <w:qFormat/>
    <w:pPr>
      <w:contextualSpacing/>
      <w:ind w:left="720"/>
    </w:pPr>
  </w:style>
  <w:style w:type="character" w:styleId="917" w:customStyle="1">
    <w:name w:val="Нижний колонтитул Знак"/>
    <w:basedOn w:val="727"/>
    <w:link w:val="908"/>
    <w:qFormat/>
    <w:rPr>
      <w:sz w:val="24"/>
      <w:szCs w:val="24"/>
    </w:rPr>
  </w:style>
  <w:style w:type="character" w:styleId="918" w:customStyle="1">
    <w:name w:val="Основной текст с отступом 3 Знак"/>
    <w:link w:val="906"/>
    <w:qFormat/>
    <w:rPr>
      <w:sz w:val="24"/>
    </w:rPr>
  </w:style>
  <w:style w:type="paragraph" w:styleId="919" w:customStyle="1">
    <w:name w:val="ConsPlusNonformat1"/>
    <w:uiPriority w:val="99"/>
    <w:unhideWhenUsed/>
    <w:qFormat/>
    <w:pPr>
      <w:widowControl w:val="off"/>
    </w:pPr>
    <w:rPr>
      <w:rFonts w:ascii="Courier New" w:hAnsi="Courier New" w:eastAsia="SimSun"/>
      <w:szCs w:val="24"/>
    </w:rPr>
  </w:style>
  <w:style w:type="paragraph" w:styleId="920" w:customStyle="1">
    <w:name w:val="ConsPlusNormal"/>
    <w:pPr>
      <w:shd w:val="nil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16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Relationship Id="rId13" Type="http://schemas.openxmlformats.org/officeDocument/2006/relationships/image" Target="media/image1.jpg"/><Relationship Id="rId14" Type="http://schemas.openxmlformats.org/officeDocument/2006/relationships/hyperlink" Target="https://login.consultant.ru/link/?req=doc&amp;base=LAW&amp;n=503620&amp;dst=103395" TargetMode="External"/><Relationship Id="rId15" Type="http://schemas.openxmlformats.org/officeDocument/2006/relationships/hyperlink" Target="https://login.consultant.ru/link/?req=doc&amp;base=LAW&amp;n=503620&amp;dst=7616" TargetMode="External"/><Relationship Id="rId16" Type="http://schemas.openxmlformats.org/officeDocument/2006/relationships/hyperlink" Target="https://login.consultant.ru/link/?req=doc&amp;base=LAW&amp;n=490805" TargetMode="External"/><Relationship Id="rId17" Type="http://schemas.openxmlformats.org/officeDocument/2006/relationships/hyperlink" Target="https://login.consultant.ru/link/?req=doc&amp;base=LAW&amp;n=480322" TargetMode="External"/><Relationship Id="rId18" Type="http://schemas.openxmlformats.org/officeDocument/2006/relationships/hyperlink" Target="https://login.consultant.ru/link/?req=doc&amp;base=RLAW926&amp;n=293282" TargetMode="External"/><Relationship Id="rId19" Type="http://schemas.openxmlformats.org/officeDocument/2006/relationships/hyperlink" Target="https://login.consultant.ru/link/?req=doc&amp;base=RLAW926&amp;n=315814" TargetMode="External"/><Relationship Id="rId20" Type="http://schemas.openxmlformats.org/officeDocument/2006/relationships/hyperlink" Target="https://login.consultant.ru/link/?req=doc&amp;base=RLAW926&amp;n=311845" TargetMode="External"/><Relationship Id="rId21" Type="http://schemas.openxmlformats.org/officeDocument/2006/relationships/hyperlink" Target="https://login.consultant.ru/link/?req=doc&amp;base=RLAW926&amp;n=318270&amp;dst=100011" TargetMode="External"/><Relationship Id="rId22" Type="http://schemas.openxmlformats.org/officeDocument/2006/relationships/hyperlink" Target="https://login.consultant.ru/link/?req=doc&amp;base=LAW&amp;n=503620&amp;dst=103395" TargetMode="External"/><Relationship Id="rId23" Type="http://schemas.openxmlformats.org/officeDocument/2006/relationships/hyperlink" Target="https://login.consultant.ru/link/?req=doc&amp;base=LAW&amp;n=503620&amp;dst=7616" TargetMode="External"/><Relationship Id="rId24" Type="http://schemas.openxmlformats.org/officeDocument/2006/relationships/hyperlink" Target="https://login.consultant.ru/link/?req=doc&amp;base=LAW&amp;n=490805" TargetMode="External"/><Relationship Id="rId25" Type="http://schemas.openxmlformats.org/officeDocument/2006/relationships/hyperlink" Target="https://login.consultant.ru/link/?req=doc&amp;base=RLAW926&amp;n=293282" TargetMode="External"/><Relationship Id="rId26" Type="http://schemas.openxmlformats.org/officeDocument/2006/relationships/hyperlink" Target="https://login.consultant.ru/link/?req=doc&amp;base=RLAW926&amp;n=318270&amp;dst=100011" TargetMode="External"/><Relationship Id="rId27" Type="http://schemas.openxmlformats.org/officeDocument/2006/relationships/hyperlink" Target="https://login.consultant.ru/link/?req=doc&amp;base=RLAW926&amp;n=311845&amp;dst=103150" TargetMode="External"/><Relationship Id="rId28" Type="http://schemas.openxmlformats.org/officeDocument/2006/relationships/hyperlink" Target="https://login.consultant.ru/link/?req=doc&amp;base=LAW&amp;n=121087&amp;dst=100142" TargetMode="External"/><Relationship Id="rId29" Type="http://schemas.openxmlformats.org/officeDocument/2006/relationships/hyperlink" Target="https://login.consultant.ru/link/?req=doc&amp;base=LAW&amp;n=503623" TargetMode="External"/><Relationship Id="rId30" Type="http://schemas.openxmlformats.org/officeDocument/2006/relationships/hyperlink" Target="https://minjust.gov.ru/ru/activity/directions/998/)" TargetMode="External"/><Relationship Id="rId31" Type="http://schemas.openxmlformats.org/officeDocument/2006/relationships/hyperlink" Target="https://login.consultant.ru/link/?req=doc&amp;base=LAW&amp;n=503620&amp;dst=3704" TargetMode="External"/><Relationship Id="rId32" Type="http://schemas.openxmlformats.org/officeDocument/2006/relationships/hyperlink" Target="https://login.consultant.ru/link/?req=doc&amp;base=LAW&amp;n=503620&amp;dst=3722" TargetMode="External"/><Relationship Id="rId33" Type="http://schemas.openxmlformats.org/officeDocument/2006/relationships/hyperlink" Target="https://login.consultant.ru/link/?req=doc&amp;base=LAW&amp;n=121087&amp;dst=100142" TargetMode="External"/><Relationship Id="rId34" Type="http://schemas.openxmlformats.org/officeDocument/2006/relationships/hyperlink" Target="https://login.consultant.ru/link/?req=doc&amp;base=LAW&amp;n=503623" TargetMode="External"/><Relationship Id="rId35" Type="http://schemas.openxmlformats.org/officeDocument/2006/relationships/hyperlink" Target="https://login.consultant.ru/link/?req=doc&amp;base=LAW&amp;n=438203" TargetMode="External"/><Relationship Id="rId36" Type="http://schemas.openxmlformats.org/officeDocument/2006/relationships/hyperlink" Target="https://login.consultant.ru/link/?req=doc&amp;base=LAW&amp;n=503620&amp;dst=103395" TargetMode="External"/><Relationship Id="rId37" Type="http://schemas.openxmlformats.org/officeDocument/2006/relationships/hyperlink" Target="https://login.consultant.ru/link/?req=doc&amp;base=LAW&amp;n=503620&amp;dst=7616" TargetMode="External"/><Relationship Id="rId38" Type="http://schemas.openxmlformats.org/officeDocument/2006/relationships/hyperlink" Target="https://login.consultant.ru/link/?req=doc&amp;base=LAW&amp;n=490805" TargetMode="External"/><Relationship Id="rId39" Type="http://schemas.openxmlformats.org/officeDocument/2006/relationships/hyperlink" Target="https://login.consultant.ru/link/?req=doc&amp;base=RLAW926&amp;n=293282" TargetMode="External"/><Relationship Id="rId40" Type="http://schemas.openxmlformats.org/officeDocument/2006/relationships/hyperlink" Target="https://login.consultant.ru/link/?req=doc&amp;base=RLAW926&amp;n=318270&amp;dst=100011" TargetMode="External"/><Relationship Id="rId41" Type="http://schemas.openxmlformats.org/officeDocument/2006/relationships/hyperlink" Target="https://login.consultant.ru/link/?req=doc&amp;base=RLAW926&amp;n=311845&amp;dst=103150" TargetMode="External"/><Relationship Id="rId42" Type="http://schemas.openxmlformats.org/officeDocument/2006/relationships/hyperlink" Target="https://login.consultant.ru/link/?req=doc&amp;base=LAW&amp;n=121087&amp;dst=100142" TargetMode="External"/><Relationship Id="rId43" Type="http://schemas.openxmlformats.org/officeDocument/2006/relationships/hyperlink" Target="https://login.consultant.ru/link/?req=doc&amp;base=LAW&amp;n=503623" TargetMode="External"/><Relationship Id="rId44" Type="http://schemas.openxmlformats.org/officeDocument/2006/relationships/hyperlink" Target="https://login.consultant.ru/link/?req=doc&amp;base=LAW&amp;n=438203" TargetMode="External"/><Relationship Id="rId45" Type="http://schemas.openxmlformats.org/officeDocument/2006/relationships/hyperlink" Target="https://minjust.gov.ru/ru/activity/directions/998/)" TargetMode="External"/><Relationship Id="rId46" Type="http://schemas.openxmlformats.org/officeDocument/2006/relationships/hyperlink" Target="https://login.consultant.ru/link/?req=doc&amp;base=LAW&amp;n=503620&amp;dst=3704" TargetMode="External"/><Relationship Id="rId47" Type="http://schemas.openxmlformats.org/officeDocument/2006/relationships/hyperlink" Target="https://login.consultant.ru/link/?req=doc&amp;base=LAW&amp;n=503620&amp;dst=3722" TargetMode="External"/><Relationship Id="rId48" Type="http://schemas.openxmlformats.org/officeDocument/2006/relationships/hyperlink" Target="https://login.consultant.ru/link/?req=doc&amp;base=LAW&amp;n=121087&amp;dst=100142" TargetMode="External"/><Relationship Id="rId49" Type="http://schemas.openxmlformats.org/officeDocument/2006/relationships/hyperlink" Target="https://login.consultant.ru/link/?req=doc&amp;base=LAW&amp;n=503623" TargetMode="External"/><Relationship Id="rId50" Type="http://schemas.openxmlformats.org/officeDocument/2006/relationships/hyperlink" Target="https://login.consultant.ru/link/?req=doc&amp;base=LAW&amp;n=438203" TargetMode="External"/><Relationship Id="rId51" Type="http://schemas.openxmlformats.org/officeDocument/2006/relationships/comments" Target="comments.xml" /><Relationship Id="rId52" Type="http://schemas.microsoft.com/office/2011/relationships/commentsExtended" Target="commentsExtended.xml" /><Relationship Id="rId53" Type="http://schemas.microsoft.com/office/2018/08/relationships/commentsExtensible" Target="commentsExtensible.xml" /><Relationship Id="rId54" Type="http://schemas.microsoft.com/office/2016/09/relationships/commentsIds" Target="commentsIds.xml" /><Relationship Id="rId55" Type="http://schemas.microsoft.com/office/2011/relationships/people" Target="people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A3C53A-0F3B-464A-938E-42432EB71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Компьютер</dc:creator>
  <cp:lastModifiedBy>StrukovskayaLU</cp:lastModifiedBy>
  <cp:revision>38</cp:revision>
  <dcterms:created xsi:type="dcterms:W3CDTF">2025-10-01T17:01:00Z</dcterms:created>
  <dcterms:modified xsi:type="dcterms:W3CDTF">2025-10-14T11:24:58Z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