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4A42" w:rsidRPr="006F79A6" w:rsidRDefault="00914A42" w:rsidP="005E6281">
      <w:pPr>
        <w:pStyle w:val="ConsTitle"/>
        <w:widowControl/>
        <w:ind w:right="0" w:firstLine="709"/>
        <w:jc w:val="both"/>
        <w:rPr>
          <w:rFonts w:ascii="Times New Roman" w:hAnsi="Times New Roman" w:cs="Times New Roman"/>
          <w:bCs w:val="0"/>
          <w:sz w:val="24"/>
          <w:szCs w:val="24"/>
        </w:rPr>
      </w:pPr>
      <w:r w:rsidRPr="006F79A6">
        <w:rPr>
          <w:rFonts w:ascii="Times New Roman" w:hAnsi="Times New Roman" w:cs="Times New Roman"/>
          <w:bCs w:val="0"/>
          <w:sz w:val="24"/>
          <w:szCs w:val="24"/>
        </w:rPr>
        <w:t>Проверка использования средств</w:t>
      </w:r>
      <w:r w:rsidR="006F79A6" w:rsidRPr="006F79A6">
        <w:rPr>
          <w:rFonts w:ascii="Times New Roman" w:hAnsi="Times New Roman" w:cs="Times New Roman"/>
          <w:bCs w:val="0"/>
          <w:sz w:val="24"/>
          <w:szCs w:val="24"/>
        </w:rPr>
        <w:t xml:space="preserve"> бюджета сельского поселения Лыхма администрацией сельского поселения Лыхма и соблюдения законодательства Российской Федерации и иных нормативных правовых актов, регулирующих бюджетные правоотношения</w:t>
      </w:r>
      <w:r w:rsidRPr="006F79A6">
        <w:rPr>
          <w:rFonts w:ascii="Times New Roman" w:hAnsi="Times New Roman" w:cs="Times New Roman"/>
          <w:bCs w:val="0"/>
          <w:sz w:val="24"/>
          <w:szCs w:val="24"/>
        </w:rPr>
        <w:t>.</w:t>
      </w:r>
    </w:p>
    <w:p w:rsidR="00914A42" w:rsidRPr="00017449" w:rsidRDefault="000A5F7F" w:rsidP="005E6281">
      <w:pPr>
        <w:autoSpaceDE w:val="0"/>
        <w:autoSpaceDN w:val="0"/>
        <w:adjustRightInd w:val="0"/>
        <w:ind w:firstLine="709"/>
        <w:jc w:val="both"/>
      </w:pPr>
      <w:proofErr w:type="gramStart"/>
      <w:r w:rsidRPr="009340CF">
        <w:t>Основание для проведения контрольного мероприятия</w:t>
      </w:r>
      <w:r w:rsidRPr="009C1EFF">
        <w:t xml:space="preserve">: </w:t>
      </w:r>
      <w:r w:rsidR="009340CF">
        <w:t xml:space="preserve">пункт </w:t>
      </w:r>
      <w:r w:rsidR="00914A42">
        <w:t>1</w:t>
      </w:r>
      <w:r w:rsidR="006F79A6">
        <w:t>3</w:t>
      </w:r>
      <w:r w:rsidR="009340CF">
        <w:t xml:space="preserve"> плана контрольной деятельности отдела внутреннего муниципального финансового контроля Комитета по финансам и налоговой политике администрации Белоярского района на 2018 год, утвержденного распоряжением Комитета по финансам и налоговой политике администрации Белоярского района от 18 декабря 2017 года № 47-р «Об утверждении плана контрольной деятельности отдела внутреннего муниципального финансового контроля Комитета по финансам и налоговой политике</w:t>
      </w:r>
      <w:proofErr w:type="gramEnd"/>
      <w:r w:rsidR="009340CF">
        <w:t xml:space="preserve"> </w:t>
      </w:r>
      <w:proofErr w:type="gramStart"/>
      <w:r w:rsidR="009340CF">
        <w:t xml:space="preserve">администрации Белоярского района на 2018 год», </w:t>
      </w:r>
      <w:r w:rsidR="006F79A6" w:rsidRPr="00CE760E">
        <w:t xml:space="preserve">приказ </w:t>
      </w:r>
      <w:r w:rsidR="006F79A6" w:rsidRPr="00A15D93">
        <w:t xml:space="preserve">Комитета по финансам и налоговой политике администрации Белоярского района от </w:t>
      </w:r>
      <w:r w:rsidR="006F79A6">
        <w:t>2</w:t>
      </w:r>
      <w:r w:rsidR="006F79A6" w:rsidRPr="00A15D93">
        <w:t xml:space="preserve"> </w:t>
      </w:r>
      <w:r w:rsidR="006F79A6">
        <w:t xml:space="preserve">октября </w:t>
      </w:r>
      <w:r w:rsidR="006F79A6" w:rsidRPr="00A15D93">
        <w:t xml:space="preserve">2018 года № </w:t>
      </w:r>
      <w:r w:rsidR="006F79A6">
        <w:t>69</w:t>
      </w:r>
      <w:r w:rsidR="006F79A6" w:rsidRPr="00A15D93">
        <w:t>-о «О проведении контрольного мероприятия</w:t>
      </w:r>
      <w:r w:rsidR="006F79A6">
        <w:t xml:space="preserve">», приказ </w:t>
      </w:r>
      <w:r w:rsidR="006F79A6" w:rsidRPr="00A15D93">
        <w:t>Комитета по финансам и налоговой политике администрации Белоярского района</w:t>
      </w:r>
      <w:r w:rsidR="006F79A6">
        <w:t xml:space="preserve"> </w:t>
      </w:r>
      <w:r w:rsidR="006F79A6" w:rsidRPr="00A15D93">
        <w:t xml:space="preserve">от </w:t>
      </w:r>
      <w:r w:rsidR="006F79A6">
        <w:t>10</w:t>
      </w:r>
      <w:r w:rsidR="006F79A6" w:rsidRPr="00A15D93">
        <w:t xml:space="preserve"> </w:t>
      </w:r>
      <w:r w:rsidR="006F79A6">
        <w:t xml:space="preserve">октября </w:t>
      </w:r>
      <w:r w:rsidR="006F79A6" w:rsidRPr="00A15D93">
        <w:t xml:space="preserve">2018 года № </w:t>
      </w:r>
      <w:r w:rsidR="006F79A6">
        <w:t>72</w:t>
      </w:r>
      <w:r w:rsidR="006F79A6" w:rsidRPr="00A15D93">
        <w:t xml:space="preserve">-о «О </w:t>
      </w:r>
      <w:r w:rsidR="006F79A6">
        <w:t>приостановлении</w:t>
      </w:r>
      <w:r w:rsidR="006F79A6" w:rsidRPr="00A15D93">
        <w:t xml:space="preserve"> контрольного мероприятия</w:t>
      </w:r>
      <w:r w:rsidR="006F79A6">
        <w:t xml:space="preserve">», приказ </w:t>
      </w:r>
      <w:r w:rsidR="006F79A6" w:rsidRPr="00A15D93">
        <w:t>Комитета по финансам и налоговой политике администрации Белоярского района</w:t>
      </w:r>
      <w:r w:rsidR="006F79A6">
        <w:t xml:space="preserve"> </w:t>
      </w:r>
      <w:r w:rsidR="006F79A6" w:rsidRPr="00A15D93">
        <w:t xml:space="preserve">от </w:t>
      </w:r>
      <w:r w:rsidR="006F79A6">
        <w:t>8</w:t>
      </w:r>
      <w:r w:rsidR="006F79A6" w:rsidRPr="00A15D93">
        <w:t xml:space="preserve"> </w:t>
      </w:r>
      <w:r w:rsidR="006F79A6">
        <w:t xml:space="preserve">ноября </w:t>
      </w:r>
      <w:r w:rsidR="006F79A6" w:rsidRPr="00A15D93">
        <w:t>2018</w:t>
      </w:r>
      <w:proofErr w:type="gramEnd"/>
      <w:r w:rsidR="006F79A6" w:rsidRPr="00A15D93">
        <w:t xml:space="preserve"> года № </w:t>
      </w:r>
      <w:r w:rsidR="006F79A6">
        <w:t>86</w:t>
      </w:r>
      <w:r w:rsidR="006F79A6" w:rsidRPr="00A15D93">
        <w:t xml:space="preserve">-о «О </w:t>
      </w:r>
      <w:r w:rsidR="006F79A6">
        <w:t>возобновлении</w:t>
      </w:r>
      <w:r w:rsidR="006F79A6" w:rsidRPr="00A15D93">
        <w:t xml:space="preserve"> контрольного мероприятия</w:t>
      </w:r>
      <w:r w:rsidR="006F79A6">
        <w:t>»</w:t>
      </w:r>
      <w:r w:rsidR="00914A42">
        <w:t>.</w:t>
      </w:r>
      <w:r w:rsidR="00914A42" w:rsidRPr="00017449">
        <w:t xml:space="preserve"> </w:t>
      </w:r>
    </w:p>
    <w:p w:rsidR="003B195B" w:rsidRDefault="003B195B" w:rsidP="005E6281">
      <w:pPr>
        <w:autoSpaceDE w:val="0"/>
        <w:autoSpaceDN w:val="0"/>
        <w:adjustRightInd w:val="0"/>
        <w:ind w:firstLine="709"/>
        <w:jc w:val="both"/>
      </w:pPr>
      <w:r>
        <w:t xml:space="preserve">Проверяемый период деятельности: с 01 января 2016 года по 31 декабря 2017 года. </w:t>
      </w:r>
    </w:p>
    <w:p w:rsidR="003B195B" w:rsidRDefault="003B195B" w:rsidP="005E6281">
      <w:pPr>
        <w:tabs>
          <w:tab w:val="left" w:pos="1134"/>
        </w:tabs>
        <w:ind w:firstLine="709"/>
        <w:jc w:val="both"/>
      </w:pPr>
      <w:r>
        <w:t xml:space="preserve">Срок проведения проверки: </w:t>
      </w:r>
      <w:r w:rsidR="006F79A6" w:rsidRPr="000B1A93">
        <w:t xml:space="preserve">с </w:t>
      </w:r>
      <w:r w:rsidR="006F79A6">
        <w:t>8 октября</w:t>
      </w:r>
      <w:r w:rsidR="006F79A6" w:rsidRPr="000B1A93">
        <w:t xml:space="preserve"> 2018 года по </w:t>
      </w:r>
      <w:r w:rsidR="006F79A6">
        <w:t>10 декабря</w:t>
      </w:r>
      <w:r w:rsidR="006F79A6" w:rsidRPr="000B1A93">
        <w:t xml:space="preserve"> 2018 года</w:t>
      </w:r>
      <w:r w:rsidR="006F79A6" w:rsidRPr="002D7CAE">
        <w:t>.</w:t>
      </w:r>
    </w:p>
    <w:p w:rsidR="00DE2AE5" w:rsidRPr="003B195B" w:rsidRDefault="00B3402E" w:rsidP="005E6281">
      <w:pPr>
        <w:ind w:firstLine="709"/>
        <w:jc w:val="both"/>
      </w:pPr>
      <w:r w:rsidRPr="003B195B">
        <w:t>В ходе проведения контрольного мероприятия</w:t>
      </w:r>
      <w:r w:rsidR="007E0FC4" w:rsidRPr="003B195B">
        <w:t xml:space="preserve"> установлено следующее:</w:t>
      </w:r>
    </w:p>
    <w:p w:rsidR="003B195B" w:rsidRPr="00521C53" w:rsidRDefault="003B195B" w:rsidP="005E6281">
      <w:pPr>
        <w:tabs>
          <w:tab w:val="num" w:pos="0"/>
        </w:tabs>
        <w:ind w:firstLine="709"/>
        <w:jc w:val="both"/>
        <w:rPr>
          <w:color w:val="0070C0"/>
        </w:rPr>
      </w:pPr>
      <w:r>
        <w:t>О</w:t>
      </w:r>
      <w:r w:rsidRPr="00AD3D68">
        <w:t>бъем проверенных средств составил</w:t>
      </w:r>
      <w:r>
        <w:t xml:space="preserve"> </w:t>
      </w:r>
      <w:r w:rsidR="006F79A6" w:rsidRPr="009E6930">
        <w:t>21 832 468,76 рублей</w:t>
      </w:r>
      <w:r w:rsidRPr="00AD3D68">
        <w:t>.</w:t>
      </w:r>
    </w:p>
    <w:p w:rsidR="003B195B" w:rsidRDefault="003B195B" w:rsidP="005E6281">
      <w:pPr>
        <w:tabs>
          <w:tab w:val="num" w:pos="0"/>
        </w:tabs>
        <w:ind w:firstLine="709"/>
        <w:jc w:val="both"/>
      </w:pPr>
      <w:r w:rsidRPr="00796D14">
        <w:t xml:space="preserve">Количество выявленных нарушений </w:t>
      </w:r>
      <w:r>
        <w:t>–</w:t>
      </w:r>
      <w:r w:rsidRPr="00796D14">
        <w:t xml:space="preserve"> </w:t>
      </w:r>
      <w:r w:rsidR="006F79A6">
        <w:t>8</w:t>
      </w:r>
      <w:r>
        <w:t>:</w:t>
      </w:r>
    </w:p>
    <w:p w:rsidR="00B53CD1" w:rsidRPr="00B53CD1" w:rsidRDefault="006F79A6" w:rsidP="00B53CD1">
      <w:pPr>
        <w:tabs>
          <w:tab w:val="num" w:pos="0"/>
        </w:tabs>
        <w:ind w:firstLine="709"/>
        <w:jc w:val="both"/>
        <w:rPr>
          <w:sz w:val="20"/>
          <w:szCs w:val="20"/>
        </w:rPr>
      </w:pPr>
      <w:r w:rsidRPr="00B53CD1">
        <w:t>-</w:t>
      </w:r>
      <w:r w:rsidRPr="00B53CD1">
        <w:rPr>
          <w:bCs/>
          <w:iCs/>
        </w:rPr>
        <w:t xml:space="preserve"> </w:t>
      </w:r>
      <w:hyperlink r:id="rId6" w:history="1">
        <w:r w:rsidRPr="00B53CD1">
          <w:rPr>
            <w:bCs/>
            <w:iCs/>
          </w:rPr>
          <w:t>част</w:t>
        </w:r>
        <w:r w:rsidRPr="00B53CD1">
          <w:rPr>
            <w:bCs/>
            <w:iCs/>
          </w:rPr>
          <w:t>ь 2,</w:t>
        </w:r>
        <w:r w:rsidRPr="00B53CD1">
          <w:rPr>
            <w:bCs/>
            <w:iCs/>
          </w:rPr>
          <w:t xml:space="preserve"> 4 статьи 9</w:t>
        </w:r>
      </w:hyperlink>
      <w:r w:rsidRPr="00B53CD1">
        <w:rPr>
          <w:bCs/>
          <w:iCs/>
        </w:rPr>
        <w:t xml:space="preserve">, </w:t>
      </w:r>
      <w:hyperlink r:id="rId7" w:history="1">
        <w:r w:rsidRPr="00B53CD1">
          <w:rPr>
            <w:bCs/>
            <w:iCs/>
          </w:rPr>
          <w:t>ст</w:t>
        </w:r>
        <w:r w:rsidRPr="00B53CD1">
          <w:rPr>
            <w:bCs/>
            <w:iCs/>
          </w:rPr>
          <w:t>атья</w:t>
        </w:r>
        <w:r w:rsidRPr="00B53CD1">
          <w:rPr>
            <w:bCs/>
            <w:iCs/>
          </w:rPr>
          <w:t xml:space="preserve"> 10</w:t>
        </w:r>
      </w:hyperlink>
      <w:r w:rsidRPr="00B53CD1">
        <w:rPr>
          <w:bCs/>
          <w:iCs/>
        </w:rPr>
        <w:t xml:space="preserve"> </w:t>
      </w:r>
      <w:r w:rsidRPr="00B53CD1">
        <w:t>Федерального закона от 6 декабря 2011 года</w:t>
      </w:r>
      <w:r w:rsidR="00B53CD1">
        <w:t xml:space="preserve">                            </w:t>
      </w:r>
      <w:r w:rsidRPr="00B53CD1">
        <w:t xml:space="preserve"> № 402-ФЗ «О бухгалтерском учете»</w:t>
      </w:r>
      <w:r w:rsidRPr="00B53CD1">
        <w:t>;</w:t>
      </w:r>
    </w:p>
    <w:p w:rsidR="00B53CD1" w:rsidRPr="00B53CD1" w:rsidRDefault="00B53CD1" w:rsidP="00B53CD1">
      <w:pPr>
        <w:tabs>
          <w:tab w:val="num" w:pos="0"/>
        </w:tabs>
        <w:ind w:firstLine="709"/>
        <w:jc w:val="both"/>
      </w:pPr>
      <w:r w:rsidRPr="00B53CD1">
        <w:rPr>
          <w:bCs/>
          <w:iCs/>
        </w:rPr>
        <w:t xml:space="preserve">- </w:t>
      </w:r>
      <w:r w:rsidRPr="00B53CD1">
        <w:rPr>
          <w:bCs/>
          <w:iCs/>
        </w:rPr>
        <w:t>пункт</w:t>
      </w:r>
      <w:r w:rsidR="00523604">
        <w:rPr>
          <w:bCs/>
          <w:iCs/>
        </w:rPr>
        <w:t>ы</w:t>
      </w:r>
      <w:r w:rsidRPr="00B53CD1">
        <w:rPr>
          <w:bCs/>
          <w:iCs/>
        </w:rPr>
        <w:t xml:space="preserve"> 49</w:t>
      </w:r>
      <w:r w:rsidRPr="00B53CD1">
        <w:rPr>
          <w:bCs/>
          <w:iCs/>
        </w:rPr>
        <w:t>,</w:t>
      </w:r>
      <w:r w:rsidR="00523604">
        <w:rPr>
          <w:bCs/>
          <w:iCs/>
        </w:rPr>
        <w:t xml:space="preserve"> </w:t>
      </w:r>
      <w:r w:rsidRPr="00B53CD1">
        <w:rPr>
          <w:bCs/>
          <w:iCs/>
        </w:rPr>
        <w:t>50</w:t>
      </w:r>
      <w:r w:rsidRPr="00B53CD1">
        <w:rPr>
          <w:bCs/>
          <w:iCs/>
        </w:rPr>
        <w:t xml:space="preserve"> </w:t>
      </w:r>
      <w:r w:rsidRPr="00B53CD1">
        <w:t xml:space="preserve">приказа Министерства финансов Российской Федерации </w:t>
      </w:r>
      <w:r>
        <w:t xml:space="preserve">                       </w:t>
      </w:r>
      <w:r w:rsidRPr="00B53CD1">
        <w:t xml:space="preserve"> от 06 декабря 2010 года № 162н «Об утверждении Плана счетов бюджетного учета и Инструкции по его применению»</w:t>
      </w:r>
      <w:r w:rsidRPr="00B53CD1">
        <w:t>;</w:t>
      </w:r>
    </w:p>
    <w:p w:rsidR="00FC648C" w:rsidRPr="00B53CD1" w:rsidRDefault="00FC648C" w:rsidP="00B53CD1">
      <w:pPr>
        <w:tabs>
          <w:tab w:val="num" w:pos="0"/>
        </w:tabs>
        <w:ind w:firstLine="709"/>
        <w:jc w:val="both"/>
      </w:pPr>
      <w:r w:rsidRPr="00B53CD1">
        <w:t xml:space="preserve">- </w:t>
      </w:r>
      <w:r w:rsidR="00B53CD1" w:rsidRPr="00B53CD1">
        <w:t xml:space="preserve">раздел 2 </w:t>
      </w:r>
      <w:r w:rsidR="00076496" w:rsidRPr="00B53CD1">
        <w:t>приказ</w:t>
      </w:r>
      <w:r w:rsidR="00B53CD1" w:rsidRPr="00B53CD1">
        <w:t>а</w:t>
      </w:r>
      <w:r w:rsidR="00076496" w:rsidRPr="00B53CD1">
        <w:t xml:space="preserve"> Мин</w:t>
      </w:r>
      <w:r w:rsidR="005C4DB5" w:rsidRPr="00B53CD1">
        <w:t xml:space="preserve">истерства </w:t>
      </w:r>
      <w:r w:rsidR="00076496" w:rsidRPr="00B53CD1">
        <w:t>фина</w:t>
      </w:r>
      <w:r w:rsidR="005C4DB5" w:rsidRPr="00B53CD1">
        <w:t>нсов</w:t>
      </w:r>
      <w:r w:rsidR="00076496" w:rsidRPr="00B53CD1">
        <w:t xml:space="preserve"> Росси</w:t>
      </w:r>
      <w:r w:rsidR="005C4DB5" w:rsidRPr="00B53CD1">
        <w:t>йской федерации</w:t>
      </w:r>
      <w:r w:rsidR="00076496" w:rsidRPr="00B53CD1">
        <w:t xml:space="preserve"> </w:t>
      </w:r>
      <w:r w:rsidR="00B53CD1" w:rsidRPr="00B53CD1">
        <w:t xml:space="preserve">                              </w:t>
      </w:r>
      <w:r w:rsidR="00076496" w:rsidRPr="00B53CD1">
        <w:t>от 30 марта 2015 года</w:t>
      </w:r>
      <w:r w:rsidR="005C4DB5" w:rsidRPr="00B53CD1">
        <w:t xml:space="preserve"> </w:t>
      </w:r>
      <w:r w:rsidR="00076496" w:rsidRPr="00B53CD1">
        <w:t>№ 52н «Об утверждении форм первичных учетных документов и регистров бухгалтерского учета, применяемых органами государственной власти (государственными органами), органами местного самоуправления, органами управления государственными внебюджетными фондами, государственными (муниципальными) учреждениями, и Методических указаний по их применению»;</w:t>
      </w:r>
    </w:p>
    <w:p w:rsidR="002562E0" w:rsidRPr="00B53CD1" w:rsidRDefault="00C35D1F" w:rsidP="005E6281">
      <w:pPr>
        <w:autoSpaceDE w:val="0"/>
        <w:autoSpaceDN w:val="0"/>
        <w:adjustRightInd w:val="0"/>
        <w:ind w:firstLine="709"/>
        <w:jc w:val="both"/>
      </w:pPr>
      <w:proofErr w:type="gramStart"/>
      <w:r w:rsidRPr="00B53CD1">
        <w:rPr>
          <w:rFonts w:eastAsiaTheme="minorHAnsi"/>
        </w:rPr>
        <w:t>-</w:t>
      </w:r>
      <w:r w:rsidR="005A658F" w:rsidRPr="00B53CD1">
        <w:t xml:space="preserve"> пункты </w:t>
      </w:r>
      <w:r w:rsidR="00B53CD1" w:rsidRPr="00B53CD1">
        <w:t>213,</w:t>
      </w:r>
      <w:r w:rsidR="00523604">
        <w:t xml:space="preserve"> </w:t>
      </w:r>
      <w:r w:rsidR="00B53CD1" w:rsidRPr="00B53CD1">
        <w:t>169,</w:t>
      </w:r>
      <w:r w:rsidR="00523604">
        <w:t xml:space="preserve"> </w:t>
      </w:r>
      <w:r w:rsidR="00B53CD1" w:rsidRPr="00B53CD1">
        <w:t>170,</w:t>
      </w:r>
      <w:r w:rsidR="00523604">
        <w:t xml:space="preserve"> </w:t>
      </w:r>
      <w:r w:rsidR="00B53CD1" w:rsidRPr="00B53CD1">
        <w:t>171,</w:t>
      </w:r>
      <w:r w:rsidR="00523604">
        <w:t xml:space="preserve"> </w:t>
      </w:r>
      <w:r w:rsidR="00B53CD1" w:rsidRPr="00B53CD1">
        <w:t>172,</w:t>
      </w:r>
      <w:r w:rsidR="00523604">
        <w:t xml:space="preserve"> </w:t>
      </w:r>
      <w:r w:rsidR="00B53CD1" w:rsidRPr="00B53CD1">
        <w:t>302.1,</w:t>
      </w:r>
      <w:r w:rsidR="00523604">
        <w:t xml:space="preserve"> </w:t>
      </w:r>
      <w:r w:rsidR="00B53CD1" w:rsidRPr="00B53CD1">
        <w:t>320</w:t>
      </w:r>
      <w:r w:rsidR="008865B1" w:rsidRPr="00B53CD1">
        <w:t xml:space="preserve"> </w:t>
      </w:r>
      <w:r w:rsidR="005A658F" w:rsidRPr="00B53CD1">
        <w:t xml:space="preserve">Инструкции по применению единого плана счетов бухгалтерского учета для органов государственной власти (государственных органов), органов местного самоуправления, органов управления государственными внебюджетными </w:t>
      </w:r>
      <w:bookmarkStart w:id="0" w:name="_GoBack"/>
      <w:bookmarkEnd w:id="0"/>
      <w:r w:rsidR="005A658F" w:rsidRPr="00B53CD1">
        <w:t>фондами, государственных академий наук, государственных (муниципальных) учреждений, утвержденной приказом Министерства финансов Российской Федерации от 1 декабря 2010 года № 157н «Об утверждении Единого плана счетов бухгалтерского учета для органов государственной власти (государственных</w:t>
      </w:r>
      <w:proofErr w:type="gramEnd"/>
      <w:r w:rsidR="005A658F" w:rsidRPr="00B53CD1">
        <w:t xml:space="preserve"> органов), органов местного самоуправления, органов управления государственными внебюджетными фондами, государственных академий наук, государственных (муниципальных) учреждений и Инструкции по его применению»</w:t>
      </w:r>
      <w:r w:rsidR="00B53CD1">
        <w:t>.</w:t>
      </w:r>
    </w:p>
    <w:p w:rsidR="0031448F" w:rsidRPr="005E6281" w:rsidRDefault="0031448F" w:rsidP="005E6281">
      <w:pPr>
        <w:autoSpaceDE w:val="0"/>
        <w:autoSpaceDN w:val="0"/>
        <w:adjustRightInd w:val="0"/>
        <w:ind w:firstLine="709"/>
        <w:jc w:val="both"/>
      </w:pPr>
    </w:p>
    <w:p w:rsidR="009E3B9D" w:rsidRPr="005E6281" w:rsidRDefault="00743100" w:rsidP="005E6281">
      <w:pPr>
        <w:pStyle w:val="ConsTitle"/>
        <w:widowControl/>
        <w:ind w:right="0"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5E6281">
        <w:rPr>
          <w:rFonts w:ascii="Times New Roman" w:hAnsi="Times New Roman" w:cs="Times New Roman"/>
          <w:b w:val="0"/>
          <w:sz w:val="24"/>
          <w:szCs w:val="24"/>
        </w:rPr>
        <w:t xml:space="preserve">Объекту контроля направлено </w:t>
      </w:r>
      <w:r w:rsidR="001A274F" w:rsidRPr="005E6281">
        <w:rPr>
          <w:rFonts w:ascii="Times New Roman" w:hAnsi="Times New Roman" w:cs="Times New Roman"/>
          <w:b w:val="0"/>
          <w:sz w:val="24"/>
          <w:szCs w:val="24"/>
        </w:rPr>
        <w:t>п</w:t>
      </w:r>
      <w:r w:rsidRPr="005E6281">
        <w:rPr>
          <w:rFonts w:ascii="Times New Roman" w:hAnsi="Times New Roman" w:cs="Times New Roman"/>
          <w:b w:val="0"/>
          <w:sz w:val="24"/>
          <w:szCs w:val="24"/>
        </w:rPr>
        <w:t xml:space="preserve">редставление от </w:t>
      </w:r>
      <w:r w:rsidR="00B53CD1">
        <w:rPr>
          <w:rFonts w:ascii="Times New Roman" w:hAnsi="Times New Roman" w:cs="Times New Roman"/>
          <w:b w:val="0"/>
          <w:sz w:val="24"/>
          <w:szCs w:val="24"/>
        </w:rPr>
        <w:t>26 декабря</w:t>
      </w:r>
      <w:r w:rsidRPr="005E6281">
        <w:rPr>
          <w:rFonts w:ascii="Times New Roman" w:hAnsi="Times New Roman" w:cs="Times New Roman"/>
          <w:b w:val="0"/>
          <w:sz w:val="24"/>
          <w:szCs w:val="24"/>
        </w:rPr>
        <w:t xml:space="preserve"> 201</w:t>
      </w:r>
      <w:r w:rsidR="00F2574A" w:rsidRPr="005E6281">
        <w:rPr>
          <w:rFonts w:ascii="Times New Roman" w:hAnsi="Times New Roman" w:cs="Times New Roman"/>
          <w:b w:val="0"/>
          <w:sz w:val="24"/>
          <w:szCs w:val="24"/>
        </w:rPr>
        <w:t xml:space="preserve">8 года № </w:t>
      </w:r>
      <w:r w:rsidR="008865B1" w:rsidRPr="005E6281">
        <w:rPr>
          <w:rFonts w:ascii="Times New Roman" w:hAnsi="Times New Roman" w:cs="Times New Roman"/>
          <w:b w:val="0"/>
          <w:sz w:val="24"/>
          <w:szCs w:val="24"/>
        </w:rPr>
        <w:t>1</w:t>
      </w:r>
      <w:r w:rsidR="00B53CD1">
        <w:rPr>
          <w:rFonts w:ascii="Times New Roman" w:hAnsi="Times New Roman" w:cs="Times New Roman"/>
          <w:b w:val="0"/>
          <w:sz w:val="24"/>
          <w:szCs w:val="24"/>
        </w:rPr>
        <w:t>4</w:t>
      </w:r>
      <w:r w:rsidR="00F2574A" w:rsidRPr="005E6281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1A274F" w:rsidRPr="005E6281">
        <w:rPr>
          <w:rFonts w:ascii="Times New Roman" w:hAnsi="Times New Roman" w:cs="Times New Roman"/>
          <w:b w:val="0"/>
          <w:bCs w:val="0"/>
          <w:sz w:val="24"/>
          <w:szCs w:val="24"/>
        </w:rPr>
        <w:t>для</w:t>
      </w:r>
      <w:r w:rsidR="001A274F" w:rsidRPr="005E6281">
        <w:rPr>
          <w:rFonts w:ascii="Times New Roman" w:hAnsi="Times New Roman" w:cs="Times New Roman"/>
          <w:b w:val="0"/>
          <w:sz w:val="24"/>
          <w:szCs w:val="24"/>
        </w:rPr>
        <w:t xml:space="preserve"> принятия мер</w:t>
      </w:r>
      <w:r w:rsidR="009E3B9D" w:rsidRPr="005E6281">
        <w:rPr>
          <w:rFonts w:ascii="Times New Roman" w:hAnsi="Times New Roman" w:cs="Times New Roman"/>
          <w:b w:val="0"/>
          <w:sz w:val="24"/>
          <w:szCs w:val="24"/>
        </w:rPr>
        <w:t xml:space="preserve"> по </w:t>
      </w:r>
      <w:r w:rsidR="001A274F" w:rsidRPr="005E6281">
        <w:rPr>
          <w:rFonts w:ascii="Times New Roman" w:hAnsi="Times New Roman" w:cs="Times New Roman"/>
          <w:b w:val="0"/>
          <w:sz w:val="24"/>
          <w:szCs w:val="24"/>
        </w:rPr>
        <w:t xml:space="preserve">устранению выявленных нарушений. </w:t>
      </w:r>
    </w:p>
    <w:p w:rsidR="00064AB1" w:rsidRPr="005E6281" w:rsidRDefault="00064AB1" w:rsidP="005E6281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B6A3E" w:rsidRPr="005E6281" w:rsidRDefault="002B6A3E" w:rsidP="009E3B9D">
      <w:pPr>
        <w:ind w:firstLine="567"/>
        <w:jc w:val="both"/>
      </w:pPr>
    </w:p>
    <w:sectPr w:rsidR="002B6A3E" w:rsidRPr="005E62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004C26"/>
    <w:multiLevelType w:val="hybridMultilevel"/>
    <w:tmpl w:val="4A38DD6C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6A3E"/>
    <w:rsid w:val="00064AB1"/>
    <w:rsid w:val="0007357A"/>
    <w:rsid w:val="00076496"/>
    <w:rsid w:val="000A5F7F"/>
    <w:rsid w:val="000B18C4"/>
    <w:rsid w:val="000D32E3"/>
    <w:rsid w:val="000D7A28"/>
    <w:rsid w:val="00114BE1"/>
    <w:rsid w:val="001507B4"/>
    <w:rsid w:val="00155007"/>
    <w:rsid w:val="00196DE7"/>
    <w:rsid w:val="001A274F"/>
    <w:rsid w:val="001B778A"/>
    <w:rsid w:val="002562E0"/>
    <w:rsid w:val="00261163"/>
    <w:rsid w:val="00264334"/>
    <w:rsid w:val="002A59D6"/>
    <w:rsid w:val="002B6A3E"/>
    <w:rsid w:val="002D184D"/>
    <w:rsid w:val="0030149F"/>
    <w:rsid w:val="0031448F"/>
    <w:rsid w:val="00372C4C"/>
    <w:rsid w:val="003B0281"/>
    <w:rsid w:val="003B195B"/>
    <w:rsid w:val="00421A5A"/>
    <w:rsid w:val="00446040"/>
    <w:rsid w:val="004708CE"/>
    <w:rsid w:val="004B2C38"/>
    <w:rsid w:val="004B6E46"/>
    <w:rsid w:val="005005B8"/>
    <w:rsid w:val="00511C46"/>
    <w:rsid w:val="00523604"/>
    <w:rsid w:val="00542A19"/>
    <w:rsid w:val="00552E2D"/>
    <w:rsid w:val="00562449"/>
    <w:rsid w:val="005662AA"/>
    <w:rsid w:val="005A658F"/>
    <w:rsid w:val="005B7510"/>
    <w:rsid w:val="005B7651"/>
    <w:rsid w:val="005C4DB5"/>
    <w:rsid w:val="005E6281"/>
    <w:rsid w:val="006268B3"/>
    <w:rsid w:val="0068041C"/>
    <w:rsid w:val="006D71C4"/>
    <w:rsid w:val="006F79A6"/>
    <w:rsid w:val="00743100"/>
    <w:rsid w:val="0077773F"/>
    <w:rsid w:val="00777DC9"/>
    <w:rsid w:val="00781B3F"/>
    <w:rsid w:val="007A5FE9"/>
    <w:rsid w:val="007B464C"/>
    <w:rsid w:val="007E0FC4"/>
    <w:rsid w:val="00834FD8"/>
    <w:rsid w:val="008446AF"/>
    <w:rsid w:val="00861C45"/>
    <w:rsid w:val="008865B1"/>
    <w:rsid w:val="008966BC"/>
    <w:rsid w:val="008C1CA7"/>
    <w:rsid w:val="008D3675"/>
    <w:rsid w:val="00914A42"/>
    <w:rsid w:val="009234E5"/>
    <w:rsid w:val="009340CF"/>
    <w:rsid w:val="00943A59"/>
    <w:rsid w:val="009470FA"/>
    <w:rsid w:val="009C1EFF"/>
    <w:rsid w:val="009C3856"/>
    <w:rsid w:val="009D549E"/>
    <w:rsid w:val="009E3B9D"/>
    <w:rsid w:val="00A303CF"/>
    <w:rsid w:val="00A607A6"/>
    <w:rsid w:val="00AB133D"/>
    <w:rsid w:val="00AE4855"/>
    <w:rsid w:val="00AF7760"/>
    <w:rsid w:val="00B07CFB"/>
    <w:rsid w:val="00B32A62"/>
    <w:rsid w:val="00B3402E"/>
    <w:rsid w:val="00B35B92"/>
    <w:rsid w:val="00B53CD1"/>
    <w:rsid w:val="00BB26B1"/>
    <w:rsid w:val="00C35D1F"/>
    <w:rsid w:val="00C504DE"/>
    <w:rsid w:val="00CB28FD"/>
    <w:rsid w:val="00CF4946"/>
    <w:rsid w:val="00D21A25"/>
    <w:rsid w:val="00DD7529"/>
    <w:rsid w:val="00DE2AE5"/>
    <w:rsid w:val="00E1553A"/>
    <w:rsid w:val="00E469ED"/>
    <w:rsid w:val="00E955EE"/>
    <w:rsid w:val="00ED09A9"/>
    <w:rsid w:val="00F2574A"/>
    <w:rsid w:val="00F51002"/>
    <w:rsid w:val="00F666FB"/>
    <w:rsid w:val="00F91EF7"/>
    <w:rsid w:val="00FB6919"/>
    <w:rsid w:val="00FC6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6A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Title">
    <w:name w:val="ConsTitle"/>
    <w:rsid w:val="002B6A3E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2B6A3E"/>
    <w:pPr>
      <w:ind w:left="720"/>
      <w:contextualSpacing/>
    </w:pPr>
  </w:style>
  <w:style w:type="paragraph" w:customStyle="1" w:styleId="ConsPlusNonformat">
    <w:name w:val="ConsPlusNonformat"/>
    <w:rsid w:val="002B6A3E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6A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Title">
    <w:name w:val="ConsTitle"/>
    <w:rsid w:val="002B6A3E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2B6A3E"/>
    <w:pPr>
      <w:ind w:left="720"/>
      <w:contextualSpacing/>
    </w:pPr>
  </w:style>
  <w:style w:type="paragraph" w:customStyle="1" w:styleId="ConsPlusNonformat">
    <w:name w:val="ConsPlusNonformat"/>
    <w:rsid w:val="002B6A3E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73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62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8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4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3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6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C18DF505559CCC3C40C25AA82B8742C1D1B209E6D6D8C06D8B90BD09C9976E91B50715ED6782BF1EO5L5H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B358B69468EF7CAD3574145D6EA97190E284DC96B1F7177BD24A3A2145A154901831DC437611606E9D30F766D7F4391E04FC88FF7518AAD6R615I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529</Words>
  <Characters>3021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3543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Янюшкина Елена Ивановна</dc:creator>
  <cp:lastModifiedBy>Янюшкина Елена Ивановна</cp:lastModifiedBy>
  <cp:revision>7</cp:revision>
  <cp:lastPrinted>2018-01-12T06:32:00Z</cp:lastPrinted>
  <dcterms:created xsi:type="dcterms:W3CDTF">2018-06-29T07:28:00Z</dcterms:created>
  <dcterms:modified xsi:type="dcterms:W3CDTF">2018-12-26T06:19:00Z</dcterms:modified>
</cp:coreProperties>
</file>