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17 сентября 2012 г. N 1405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КОМИССИИ ПО СОБЛЮДЕНИЮ ТРЕБОВАНИЙ К СЛУЖЕБНОМУ ПОВЕДЕНИЮ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МУНИЦИПАЛЬНЫХ СЛУЖАЩИХ И УРЕГУЛИРОВАНИЮ КОНФЛИКТОВ ИНТЕРЕСОВ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01.03.2013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23.05.2013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23.09.2013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11.04.2014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24.12.2014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16.03.2015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02.03.2016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17.05.2017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30.11.2017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16.01.2018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26.10.2021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27.06.2022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19.12.2023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13.06.2024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05.09.2024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02 марта 2007 года N 25-ФЗ "О муниципальной службе в Российской Федерации",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Постановления Губернатора Ханты-Мансийского автономного округа - Югры от 23 мая 2011 года N 79 "О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Устава Белоярского района,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Думы Белоярского района от 29 октября 2007 года N 84 "О представителе нанимателя (работодателе) для муниципальных служащих Белоярского района", соглашением о взаимодействии между администрацией Белоярского района и администрацией городского поселения Белоярский от 27 февраля 2012 года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Создать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Утвердить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согласно приложению 1 к настоящему постановлению.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Утвердить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согласно приложению 2 к настоящему постановлению.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3.1. Утвердить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регистрации обращений граждан, замещавших в администрации Белоярского района должности муниципальной службы, включенные в перечень должностей, утвержденный нормативным правовым актом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их должностные (служебные) обязанности, до истечения двух лет со дня увольнения с муниципальной службы согласно приложению 3 к настоящему постановлению.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24.12.2014 N 1804)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 Утвердить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регистрации заявлений муниципальных служащих администрации Белоярского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согласно приложению 4 к настоящему постановлению.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3.2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24.12.2014 N 1804)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Установить, что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также рассматривает вопросы, связанные с урегулированием конфликтов интересов в отношении муниципальных служащих администрации городского поселения Белоярский и муниципальных служащих контрольно-счетной палаты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4.1. Опубликовать настоящее постановление в газете "Белоярские вести. Официальный выпуск".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4.1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4.2. Настоящее постановление вступает в силу после его официального опубликования.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4.2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сентября 2012 года N 1405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КОМИССИИ ПО СОБЛЮДЕНИЮ ТРЕБОВАНИЙ К СЛУЖЕБНОМУ ПОВЕДЕНИЮ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МУНИЦИПАЛЬНЫХ СЛУЖАЩИХ И УРЕГУЛИРОВАНИЮ КОНФЛИКТОВ ИНТЕРЕСОВ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23.05.2013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23.09.2013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24.12.2014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16.03.2015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02.03.2016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17.05.2017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30.11.2017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26.10.2021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13.06.2024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Положение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- Положение)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- комиссия) в соответствии с Федеральным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25 декабря 2008 года N 273-ФЗ "О противодействии коррупции".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Комиссия в своей деятельности руководствуется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Белоярского района, иными муниципальными правовыми актами Белоярского района, настоящим Положением.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Основной задачей комиссии является содействие администрации Белоярского района: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в обеспечении соблюдения муниципальными служащими администрации Белоярского района (далее - муниципальными служащими) ограничений и запретов, требований о предотвращении или урегулировании конфликта интересов, исполнения обязанностей, установленных Федеральным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"а"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в осуществлении в администрации Белоярского района мер по предупреждению коррупции.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Комиссия образуется постановлением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В состав комиссии входят заместитель главы Белоярского района и уполномоченные главой Белоярского района муниципальные служащие, в том числе из управления делами администрации Белоярского района, юридическо-правового управления администрации Белоярского района, представитель (представители) образовательных организаций среднего профессионального образования, высшего образования, деятельность которых связана с государственной службой, представитель Департамента государственной гражданской службы, кадровой политики и профилактики коррупции Ханты-Мансийского автономного округа - Югры.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Администрации Белоярского района от 24.12.2014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13.06.2024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Глава Белоярского района может принять решение о включении в состав комиссии представителей Общественного Совета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Число членов комиссии, не замещающих должности муниципальной службы в администрации Белоярского района, должно составлять не менее одной четверти от общего числа членов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10. В заседаниях комиссии с правом совещательного голоса участвуют: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Белоярского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другие муниципальные служащие, замещающие должности муниципальной службы в администрации Белоярского района;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10.1. При рассмотрении комиссией вопроса в отношении муниципального служащего, сообщившего в правоохранительные или иные государственные органы или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заседания комиссии.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10.1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23.09.2013 N 1372)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Белоярского района, недопустимо.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13. Основаниями для проведения заседания комиссии являются: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представление главой Белоярского района (руководителем органа администрации Белоярского района с правами юридического лица)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FFFF00" w:val="clear"/>
        </w:rPr>
        <w:t xml:space="preserve">Порядка проведения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включенных в соответствующий перечень, муниципальными служащими Ханты-Мансийского автономного округа - Югры, замещающими указанные должности, и соблюдения муниципальными служащими Ханты-Мансийского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 мая 2012 года N 82 (далее - Порядок), материалов проверки, свидетельствующих: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 представлении муниципальным служащим недостоверных или неполных сведений, предусмотренных </w:t>
      </w:r>
      <w:hyperlink xmlns:r="http://schemas.openxmlformats.org/officeDocument/2006/relationships" r:id="docRId0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Порядка;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поступившее в кадровую службу администрации Белоярского района (в кадровую службу органа администрации Белоярского района с правами юридического лица):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обращение гражданина, замещавшего в администрации Белоярского района должность муниципальной службы, включенную в перечень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26.10.2021 N 837)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заявление главы администрации городского поселения Белоярский о невозможности выполнить требования Федерального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07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представление главы Белоярского района (руководителя органа администрации Белоярского района с правами юридического лица)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интересов, либо осуществления в администрации Белоярского района (органе администрации Белоярского района с правами юридического лица) мер по предупреждению коррупции;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23.05.2013 N 724)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представление главой Белоярского района (руководителем органа администрации Белоярского района с правами юридического лица) материалов проверки, свидетельствующих о представлении муниципальным служащим недостоверных или неполных сведений, предусмотренных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03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"г"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23.05.2013 N 724;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24.12.2014 N 1804)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поступившее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25 декабря 2008 года N 273-ФЗ "О противодействии коррупции" 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Трудового кодекса Российской Федерации в администрацию Белоярского района (орган администрации Белоярского района с правами юридического лица) уведомление коммерческой или некоммерческой организации о заключении с гражданином, замещавшим должность муниципальной службы в администрации Белоярского района (органе администрации Белоярского района с правами юридического лица),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администрации Белоярского района (органе администрации Белоярского района с правами юридического лица),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"д"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16.03.2015 N 266)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"е"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14.1. Обращение, указанное в </w:t>
      </w:r>
      <w:hyperlink xmlns:r="http://schemas.openxmlformats.org/officeDocument/2006/relationships" r:id="docRId1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подается гражданином, замещавшим должность муниципальной службы в администрации Белоярского района (органе администрации Белоярского района с правами юридического лица), в установленном постановлением администрации Белоярского района порядке.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14.1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24.12.2014 N 1804)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14.2. Обращение, указанное в </w:t>
      </w:r>
      <w:hyperlink xmlns:r="http://schemas.openxmlformats.org/officeDocument/2006/relationships" r:id="docRId2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может быть подано муниципальным служащим, планирующим свое увольнение с муниципальной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Обращение, указанное в </w:t>
      </w:r>
      <w:hyperlink xmlns:r="http://schemas.openxmlformats.org/officeDocument/2006/relationships" r:id="docRId3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рассматривает кадровая служба администрации Белоярского района (кадровая служба органа администрации Белоярского района с правами юридического лица), подготавливает мотивированное заключение по результатам его рассмотрения.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14.2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26.10.2021 N 837)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14.3. Заявление, указанное в </w:t>
      </w:r>
      <w:hyperlink xmlns:r="http://schemas.openxmlformats.org/officeDocument/2006/relationships" r:id="docRId4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подается муниципальным служащим в установленном постановлением администрации Белоярского района порядке.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14.3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24.12.2014 N 1804)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14.4. Уведомление, указанное в </w:t>
      </w:r>
      <w:hyperlink xmlns:r="http://schemas.openxmlformats.org/officeDocument/2006/relationships" r:id="docRId5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рассматривается кадровой службой администрации Белоярского района (кадровой службой органа администрации Белоярского района с правами юридического лица), которая осуществляет подготовку мотивированного заключения о соблюдении гражданином, замещавшим должность муниципальной службы в администрации Белоярского района (органе администрации Белоярского района с правами юридического лица), требований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25 декабря 2008 года N 273-ФЗ "О противодействии коррупции".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14.4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14.5. Уведомления, указанные в </w:t>
      </w:r>
      <w:hyperlink xmlns:r="http://schemas.openxmlformats.org/officeDocument/2006/relationships" r:id="docRId6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7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рассматриваются кадровой службой администрации Белоярского района (кадровой службой органа администрации Белоярского района с правами юридического лица), которая осуществляет подготовку мотивированных заключений по результатам рассмотрения уведомлений.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14.5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14.6. При подготовке мотивированного заключения по результатам рассмотрения обращения, указанного в </w:t>
      </w:r>
      <w:hyperlink xmlns:r="http://schemas.openxmlformats.org/officeDocument/2006/relationships" r:id="docRId8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или уведомлений, указанных в </w:t>
      </w:r>
      <w:hyperlink xmlns:r="http://schemas.openxmlformats.org/officeDocument/2006/relationships" r:id="docRId9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10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11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должностные лица кадровой службы администрации Белоярского района (кадровой службы органа администрации Белоярского района с правами юридического лица) имеют право проводить собеседование с муниципальными служащими, представившими обращение или уведомление, получать от него письменные пояснения, а руководитель администрации Белоярского района (органа администрации Белоярского района с правами юридического лица)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14.6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196;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14.7. Мотивированные заключения, предусмотренные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должны содержать: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информацию, изложенную в обращениях или уведомлениях,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12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13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14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15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</w:t>
      </w:r>
      <w:hyperlink xmlns:r="http://schemas.openxmlformats.org/officeDocument/2006/relationships" r:id="docRId16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17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а также рекомендации для принятия одного из решений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 или иного решения.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"в"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14.7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30.11.2017 N 1141)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 Председатель комиссии при поступлении к нему информации, содержащей основания для проведения заседания комиссии: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"а"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требования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администрации Белоярского района (кадровую службу органа администрации Белоярского района с правами юридического лица), и с результатами ее проверки;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рассматривает ходатайства о приглашении на заседание комиссии лиц, указанных в </w:t>
      </w:r>
      <w:hyperlink xmlns:r="http://schemas.openxmlformats.org/officeDocument/2006/relationships" r:id="docRId18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15.1. Заседание комиссии по рассмотрению заявлений,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19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проводится до истечения срока, установленного для представления сведений о доходах, об имуществе и обязательствах имущественного характера. При невозможности проведения заседания в указанный срок -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15.1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24.12.2014 N 1804;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15.2. Уведомления, указанные в </w:t>
      </w:r>
      <w:hyperlink xmlns:r="http://schemas.openxmlformats.org/officeDocument/2006/relationships" r:id="docRId20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21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15.2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Белоярского района (органе администрации Белоярского района с правами юридического лица).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xmlns:r="http://schemas.openxmlformats.org/officeDocument/2006/relationships" r:id="docRId22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23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Администрации Белоярского района от 02.03.2016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13.06.2024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16.1. Заседания комиссии могут проводиться в отсутствие муниципального служащего или гражданина в случае: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если в обращении, заявлении или уведомлении, предусмотренных </w:t>
      </w:r>
      <w:hyperlink xmlns:r="http://schemas.openxmlformats.org/officeDocument/2006/relationships" r:id="docRId24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25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не содержатся указания о намерении муниципального служащего или гражданина лично присутствовать на заседании комиссии;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16.1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Белоярского района (органе администрации Белоярского района с правами юридического лица), и иных лиц, рассматриваются материалы по существу, а также дополнительные материалы.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17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24.12.2014 N 1804)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19. По итогам рассмотрения вопроса, указанного в </w:t>
      </w:r>
      <w:hyperlink xmlns:r="http://schemas.openxmlformats.org/officeDocument/2006/relationships" r:id="docRId26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установить, что сведения, представленные муниципальным служащим в соответствии с </w:t>
      </w:r>
      <w:hyperlink xmlns:r="http://schemas.openxmlformats.org/officeDocument/2006/relationships" r:id="docRId27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Порядка, являются достоверными и полными;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установить, что сведения, представленные муниципальным служащим в соответствии с </w:t>
      </w:r>
      <w:hyperlink xmlns:r="http://schemas.openxmlformats.org/officeDocument/2006/relationships" r:id="docRId28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Порядка, являются недостоверными и (или) неполными. В этом случае комиссия рекомендует главе Белоярского района (руководителю органа администрации Белоярского района с правами юридического лица) применить к муниципальному служащему конкретную меру ответственности.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20. По итогам рассмотрения вопроса, указанного в </w:t>
      </w:r>
      <w:hyperlink xmlns:r="http://schemas.openxmlformats.org/officeDocument/2006/relationships" r:id="docRId29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Белоярского района (руководителю органа администрации Белоярского района с правами юридического лица)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21. По итогам рассмотрения вопроса, указанного в </w:t>
      </w:r>
      <w:hyperlink xmlns:r="http://schemas.openxmlformats.org/officeDocument/2006/relationships" r:id="docRId30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дать гражданину в течение семи дней со дня поступления соответствующего обращения согласие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отказать гражданину в течение семи дней со дня поступления соответствующего обращения в замещении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мотивировать свой отказ.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 По итогам рассмотрения вопроса, указанного в </w:t>
      </w:r>
      <w:hyperlink xmlns:r="http://schemas.openxmlformats.org/officeDocument/2006/relationships" r:id="docRId31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Белоярского района (руководителю органа администрации Белоярского района с правами юридического лица) применить к муниципальному служащему конкретную меру ответственности.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22.1. По итогам рассмотрения вопроса, указанного в </w:t>
      </w:r>
      <w:hyperlink xmlns:r="http://schemas.openxmlformats.org/officeDocument/2006/relationships" r:id="docRId32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признать, что сведения, представленные муниципальным служащим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признать, что сведения, представленные муниципальным служащим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Белоярского района (руководителю органа администрации Белоярского района с правами юридического лица)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22.1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23.05.2013 N 724)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22.2. По итогам рассмотрения вопроса, указанного в </w:t>
      </w:r>
      <w:hyperlink xmlns:r="http://schemas.openxmlformats.org/officeDocument/2006/relationships" r:id="docRId33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признать, что обстоятельства, препятствующие выполнению требований Федерального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07 мая 2013 года N 79-ФЗ, являются объективными и уважительными;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признать, что обстоятельства, препятствующие выполнению требований Федерального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07 мая 2013 года N 79-ФЗ, не являются объективными и уважительными.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22.2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22.3. По итогам рассмотрения вопроса, указанного в </w:t>
      </w:r>
      <w:hyperlink xmlns:r="http://schemas.openxmlformats.org/officeDocument/2006/relationships" r:id="docRId34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признать, что при исполнении муниципальным служащим должностных обязанностей конфликт интересов отсутствует;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22.3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22.4. По итогам рассмотрения вопроса, указанного в </w:t>
      </w:r>
      <w:hyperlink xmlns:r="http://schemas.openxmlformats.org/officeDocument/2006/relationships" r:id="docRId35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22.4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23. По итогам рассмотрения вопросов, указанных в </w:t>
      </w:r>
      <w:hyperlink xmlns:r="http://schemas.openxmlformats.org/officeDocument/2006/relationships" r:id="docRId36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</w:t>
      </w:r>
      <w:hyperlink xmlns:r="http://schemas.openxmlformats.org/officeDocument/2006/relationships" r:id="docRId37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</w:t>
      </w:r>
      <w:hyperlink xmlns:r="http://schemas.openxmlformats.org/officeDocument/2006/relationships" r:id="docRId38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</w:t>
      </w:r>
      <w:hyperlink xmlns:r="http://schemas.openxmlformats.org/officeDocument/2006/relationships" r:id="docRId39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hyperlink xmlns:r="http://schemas.openxmlformats.org/officeDocument/2006/relationships" r:id="docRId40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23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13.06.2024 N 413)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23.1. По итогам рассмотрения уведомления, указанного в </w:t>
      </w:r>
      <w:hyperlink xmlns:r="http://schemas.openxmlformats.org/officeDocument/2006/relationships" r:id="docRId41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Белоярского района (органе администрации Белоярского района с правами юридического лица),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25 декабря 2008 года N 273-ФЗ "О противодействии коррупции". В этом случае комиссия рекомендует главе Белоярского района (руководителю органа администрации Белоярского района с правами юридического лица) проинформировать об указанных обстоятельствах органы прокуратуры и уведомившую организацию.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23.1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24.12.2014 N 1804)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24. По итогам рассмотрения вопроса, предусмотренного </w:t>
      </w:r>
      <w:hyperlink xmlns:r="http://schemas.openxmlformats.org/officeDocument/2006/relationships" r:id="docRId42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комиссия принимает соответствующее решение.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25. Для исполнения решений комиссии могут быть подготовлены проекты нормативных правовых актов администрации Белоярского района, решений или поручений главы Белоярского района (руководителя органа администрации Белоярского района с правами юридического лица).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26. Решения комиссии по вопросам, указанным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xmlns:r="http://schemas.openxmlformats.org/officeDocument/2006/relationships" r:id="docRId43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для главы Белоярского района (руководителя органа администрации Белоярского района с правами юридического лица) носят рекомендательный характер. Решение, принимаемое по итогам рассмотрения вопроса, указанного в </w:t>
      </w:r>
      <w:hyperlink xmlns:r="http://schemas.openxmlformats.org/officeDocument/2006/relationships" r:id="docRId44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носит обязательный характер.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28. В протоколе заседания комиссии указываются: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предъявляемые к муниципальному служащему претензии, материалы, на которых они основываются;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содержание пояснений муниципального служащего и других лиц по существу предъявляемых претензий;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Белоярского района (орган администрации Белоярского района с правами юридического лица);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ж) другие сведения;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з) результаты голосования;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и) решение и обоснование его принятия.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30. Копии протокола заседания комиссии в 7-дневный срок со дня заседания направляются главе Белоярского района (руководителю органа администрации Белоярского района с правами юридического лица), полностью или в виде выписок из него - муниципальному служащему, а также по решению комиссии - иным заинтересованным лицам.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02.03.2016 N 196)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30.1. Выписка из протокола заседания комиссии, заверенная подписью секретаря комиссии и печатью администрации Белоярского района, вручается гражданину, замещавшему должность муниципальной службы в администрации Белоярского района, в отношении которого рассматривался вопрос, указанный в </w:t>
      </w:r>
      <w:hyperlink xmlns:r="http://schemas.openxmlformats.org/officeDocument/2006/relationships" r:id="docRId45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Также о принятом комиссией решении гражданин уведомляется устно в течение трех рабочих дней.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30.1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17.05.2017 N 435)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31. Глава Белоярского района (руководитель органа администрации Белоярского района с правами юридического лица)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Белоярского района (руководитель органа администрации Белоярского района с правами юридического лица) направляет в комиссию в письменной форме уведомление в месячный срок со дня поступления к нему протокола заседания комиссии. Решение главы Белоярского района (руководителя органа администрации Белоярского района с правами юридического лица) оглашается на ближайшем заседании комиссии и принимается к сведению без обсуждения.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Белоярского района (руководителю органа администрации Белоярского района с правами юридического лица)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делами администрации Белоярского района.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сентября 2012 года N 1405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СОСТАВ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КОМИССИИ ПО СОБЛЮДЕНИЮ ТРЕБОВАНИЙ К СЛУЖЕБНОМУ ПОВЕДЕНИЮ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МУНИЦИПАЛЬНЫХ СЛУЖАЩИХ И УРЕГУЛИРОВАНИЮ КОНФЛИКТОВ ИНТЕРЕСОВ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05.09.2024 N 612)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2835"/>
        <w:gridCol w:w="340"/>
        <w:gridCol w:w="5839"/>
      </w:tblGrid>
      <w:tr>
        <w:trPr>
          <w:trHeight w:val="0" w:hRule="atLeast"/>
          <w:jc w:val="left"/>
        </w:trPr>
        <w:tc>
          <w:tcPr>
            <w:tcW w:w="28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Ващук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Виталий Александрович</w:t>
            </w: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583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заместитель главы Белоярского района, председатель комиссии</w:t>
            </w:r>
          </w:p>
        </w:tc>
      </w:tr>
      <w:tr>
        <w:trPr>
          <w:trHeight w:val="0" w:hRule="atLeast"/>
          <w:jc w:val="left"/>
        </w:trPr>
        <w:tc>
          <w:tcPr>
            <w:tcW w:w="28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Стародубова Лидия Петровна</w:t>
            </w: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583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управляющий делами администрации Белоярского района, заместитель председателя комиссии</w:t>
            </w:r>
          </w:p>
        </w:tc>
      </w:tr>
      <w:tr>
        <w:trPr>
          <w:trHeight w:val="0" w:hRule="atLeast"/>
          <w:jc w:val="left"/>
        </w:trPr>
        <w:tc>
          <w:tcPr>
            <w:tcW w:w="28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Катаева Ольга Павловна</w:t>
            </w: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583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заместитель управляющего делами, начальник отдела муниципальной службы управления делами администрации Белоярского района, секретарь комиссии</w:t>
            </w:r>
          </w:p>
        </w:tc>
      </w:tr>
      <w:tr>
        <w:trPr>
          <w:trHeight w:val="0" w:hRule="atLeast"/>
          <w:jc w:val="left"/>
        </w:trPr>
        <w:tc>
          <w:tcPr>
            <w:tcW w:w="28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Члены комиссии:</w:t>
            </w: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583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283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Рябухин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Михаил Анатольевич</w:t>
            </w:r>
          </w:p>
        </w:tc>
        <w:tc>
          <w:tcPr>
            <w:tcW w:w="3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583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начальник юридическо-правового управления администрации Белоярского района</w:t>
            </w:r>
          </w:p>
        </w:tc>
      </w:tr>
      <w:tr>
        <w:trPr>
          <w:trHeight w:val="0" w:hRule="atLeast"/>
          <w:jc w:val="left"/>
        </w:trPr>
        <w:tc>
          <w:tcPr>
            <w:tcW w:w="2835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Лукина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Елена Владимировна</w:t>
            </w:r>
          </w:p>
        </w:tc>
        <w:tc>
          <w:tcPr>
            <w:tcW w:w="340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583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педагог бюджетного учреждения среднего профессионального образования Ханты-Мансийского автономного округа - Югры "Белоярский профессиональный колледж" (по согласованию)</w:t>
            </w:r>
          </w:p>
        </w:tc>
      </w:tr>
      <w:tr>
        <w:trPr>
          <w:trHeight w:val="0" w:hRule="atLeast"/>
          <w:jc w:val="left"/>
        </w:trPr>
        <w:tc>
          <w:tcPr>
            <w:tcW w:w="2835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4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583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председатель Общественного совета Белоярского района (по согласованию)</w:t>
            </w:r>
          </w:p>
        </w:tc>
      </w:tr>
      <w:tr>
        <w:trPr>
          <w:trHeight w:val="0" w:hRule="atLeast"/>
          <w:jc w:val="left"/>
        </w:trPr>
        <w:tc>
          <w:tcPr>
            <w:tcW w:w="2835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40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583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заместитель начальника отдела контроля за соблюдением требований антикоррупционного законодательства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(по согласованию), а в случае его отсутствия - заместитель начальника Управления - начальник отдела контроля за соблюдением требований антикоррупционного законодательства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(по согласованию)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3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сентября 2012 года N 1405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ПОРЯДОК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РЕГИСТРАЦИИ ОБРАЩЕНИЙ ГРАЖДАН, ЗАМЕЩАВШИХ В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БЕЛОЯРСКОГО РАЙОНА ДОЛЖНОСТИ МУНИЦИПАЛЬНОЙ СЛУЖБЫ,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ВКЛЮЧЕННЫЕ В ПЕРЕЧЕНЬ ДОЛЖНОСТЕЙ, УТВЕРЖДЕННЫЙ НОРМАТИВНЫМ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ПРАВОВЫМ АКТОМ БЕЛОЯРСКОГО РАЙОНА, О ДАЧЕ СОГЛАСИЯ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 ЗАМЕЩЕНИЕ ДОЛЖНОСТИ В КОММЕРЧЕСКОЙ ИЛИ НЕКОММЕРЧЕСКОЙ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ОРГАНИЗАЦИИ ЛИБО НА ВЫПОЛНЕНИЕ РАБОТЫ НА УСЛОВИЯХ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ГРАЖДАНСКО-ПРАВОВОГО ДОГОВОРА В КОММЕРЧЕСКОЙ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ИЛИ НЕКОММЕРЧЕСКОЙ ОРГАНИЗАЦИИ, ЕСЛИ ОТДЕЛЬНЫЕ ФУНКЦИИ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 МУНИЦИПАЛЬНОМУ (АДМИНИСТРАТИВНОМУ) УПРАВЛЕНИЮ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ЭТОЙ ОРГАНИЗАЦИЕЙ ВХОДИЛИ В ИХ ДОЛЖНОСТНЫЕ (СЛУЖЕБНЫЕ)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ОБЯЗАННОСТИ, ДО ИСТЕЧЕНИЯ ДВУХ ЛЕТ СО ДНЯ УВОЛЬНЕНИЯ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МУНИЦИПАЛЬНОЙ СЛУЖБЫ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(введен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24.12.2014 N 1804)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Настоящим Порядком регистрации обращений граждан, замещавших в администрации Белоярского района должности муниципальной службы, включенные в перечень должностей, утвержденный нормативным правовым актом Белоярского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их должностные (служебные) обязанности, до истечения двух лет со дня увольнения с муниципальной службы, определяются требования к обращениям граждан, замещавших должности муниципальной службы в администрации Белоярского района (органах администрации Белоярского района с правами юридического лица),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их должностные (служебные) обязанности, до истечения двух лет со дня увольнения с муниципальной службы (далее - обращение, гражданин, должность муниципальной службы, организация).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Обращение представляется в письменной форме в кадровую службу администрации Белоярского района (в кадровую службу органа администрации Белоярского района с правами юридического лица).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В обращении должны содержаться следующие сведения о гражданине: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фамилия, имя, отчество;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дата рождения;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адрес места жительства;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замещаемые должности в течение последних двух лет до увольнения с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наименование, местонахождение, характер деятельности организации, на замещение должности и (или) выполнение работ в которой (на оказание услуг которой) он просит дать согласие комиссии;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должностные (служебные) обязанности, исполняемые гражданином во время замещения им должности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ж) функции по муниципальному (административному) управлению в отношении организации;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з) вид договора (трудовой или гражданско-правовой), предполагаемый срок его действия, сумма оплаты за выполнение (оказание) по нему работ (услуг).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случае отсутствия в обращении указанных сведений оно возвращается гражданину с предложением дополнить соответствующей информацией.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При отсутствии обстоятельств,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кадровая служба администрации Белоярского района (кадровая служба органа администрации Белоярского района с правами юридического лица) направляет обращение для рассмотрения в соответствующую комиссию.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Секретарь комиссии по соблюдению требований к служебному поведению и урегулированию конфликтов интересов в администрации Белоярского района (далее - комиссия) в течение двух рабочих дней со дня поступления обращения в комиссию представляет председателю комиссии: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обращение;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копию должностной инструкции гражданина по последней должности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копию положения об органе администрации Белоярского района, в котором гражданин замещал должность муниципальной службы непосредственно перед увольнением;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копию приказа о расторжении трудового договора и увольнении с муниципальной службы гражданина;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иные документы, необходимые для рассмотрения обращения.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4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17 сентября 2012 года N 1405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ПОРЯДОК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РЕГИСТРАЦИИ ЗАЯВЛЕНИЙ МУНИЦИПАЛЬНЫХ СЛУЖАЩИХ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БЕЛОЯРСКОГО РАЙОНА О НЕВОЗМОЖНОСТИ ПО ОБЪЕКТИВНЫМ ПРИЧИНАМ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ПРЕДСТАВИТЬ СВЕДЕНИЯ О ДОХОДАХ, ОБ ИМУЩЕСТВЕ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ОБЯЗАТЕЛЬСТВАХ ИМУЩЕСТВЕННОГО ХАРАКТЕРА СВОИХ СУПРУГОВ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НЕСОВЕРШЕННОЛЕТНИХ ДЕТЕЙ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(введен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24.12.2014 N 1804)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Настоящим Порядком регистрации заявлений муниципальных служащих администрации Белоярского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определяются требования к заявлениям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- заявление).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Заявление представляется в письменной форме в кадровую службу администрации Белоярского района (в кадровую службу органа администрации Белоярского района с правами юридического лица) не позднее 15 апреля текущего года.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В заявлении должны содержаться следующие сведения о гражданине: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фамилия, имя, отчество;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число, месяц и год рождения;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замещаемая должность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основания для письменного заявления;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принятые меры по реализации требований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02 марта 2007 года N 25-ФЗ "О муниципальной службе в Российской Федерации" (с приложением подтверждающих документов).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случае отсутствия в заявлении указанных сведений оно возвращается гражданину с предложением дополнить соответствующей информацией.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Секретарь комиссии по соблюдению требований к служебному поведению и урегулированию конфликтов интересов в администрации Белоярского района (далее - комиссия) передает председателю комиссии заявление в течение одного рабочего дня с момента его поступления в комиссию.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/l%20Par93%20%20&#1087;&#1086;&#1076;&#1087;&#1091;&#1085;&#1082;&#1090;&#1077;" Id="docRId7" Type="http://schemas.openxmlformats.org/officeDocument/2006/relationships/hyperlink" /><Relationship TargetMode="External" Target="/l%20Par93" Id="docRId14" Type="http://schemas.openxmlformats.org/officeDocument/2006/relationships/hyperlink" /><Relationship TargetMode="External" Target="/l%20Par85%20%20&#1072;&#1073;&#1079;&#1072;&#1094;&#1077;%20&#1087;&#1103;&#1090;&#1086;&#1084;%20&#1087;&#1086;&#1076;&#1087;&#1091;&#1085;&#1082;&#1090;&#1072;" Id="docRId34" Type="http://schemas.openxmlformats.org/officeDocument/2006/relationships/hyperlink" /><Relationship Target="styles.xml" Id="docRId47" Type="http://schemas.openxmlformats.org/officeDocument/2006/relationships/styles" /><Relationship TargetMode="External" Target="/l%20Par79%20%20&#1087;&#1086;&#1076;&#1087;&#1091;&#1085;&#1082;&#1090;&#1072;&#1084;&#1080;" Id="docRId22" Type="http://schemas.openxmlformats.org/officeDocument/2006/relationships/hyperlink" /><Relationship TargetMode="External" Target="/l%20Par85%20%20&#1072;&#1073;&#1079;&#1072;&#1094;&#1077;%20&#1087;&#1103;&#1090;&#1086;&#1084;%20&#1087;&#1086;&#1076;&#1087;&#1091;&#1085;&#1082;&#1090;&#1072;" Id="docRId9" Type="http://schemas.openxmlformats.org/officeDocument/2006/relationships/hyperlink" /><Relationship TargetMode="External" Target="https://login.consultant.ru/link/?req=doc&amp;base=RLAW926&amp;n=313372&amp;dst=100015 &#1087;&#1086;&#1076;&#1087;&#1091;&#1085;&#1082;&#1090;&#1086;&#1084;" Id="docRId0" Type="http://schemas.openxmlformats.org/officeDocument/2006/relationships/hyperlink" /><Relationship TargetMode="External" Target="/l%20Par78%20%20&#1072;&#1073;&#1079;&#1072;&#1094;&#1077;%20&#1090;&#1088;&#1077;&#1090;&#1100;&#1077;&#1084;%20&#1087;&#1086;&#1076;&#1087;&#1091;&#1085;&#1082;&#1090;&#1072;" Id="docRId29" Type="http://schemas.openxmlformats.org/officeDocument/2006/relationships/hyperlink" /><Relationship TargetMode="External" Target="/l%20Par76%20%20&#1087;&#1086;&#1076;&#1087;&#1091;&#1085;&#1082;&#1090;&#1072;&#1093;" Id="docRId36" Type="http://schemas.openxmlformats.org/officeDocument/2006/relationships/hyperlink" /><Relationship TargetMode="External" Target="/l%20Par91%20%20&#1087;&#1086;&#1076;&#1087;&#1091;&#1085;&#1082;&#1090;&#1072;&#1093;" Id="docRId13" Type="http://schemas.openxmlformats.org/officeDocument/2006/relationships/hyperlink" /><Relationship TargetMode="External" Target="/l%20Par91%20%20&#1087;&#1086;&#1076;&#1087;&#1091;&#1085;&#1082;&#1090;&#1072;&#1093;" Id="docRId20" Type="http://schemas.openxmlformats.org/officeDocument/2006/relationships/hyperlink" /><Relationship TargetMode="External" Target="https://login.consultant.ru/link/?req=doc&amp;base=RLAW926&amp;n=313372&amp;dst=100015 &#1087;&#1086;&#1076;&#1087;&#1091;&#1085;&#1082;&#1090;&#1086;&#1084;" Id="docRId28" Type="http://schemas.openxmlformats.org/officeDocument/2006/relationships/hyperlink" /><Relationship TargetMode="External" Target="/l%20Par80%20%20&#1072;&#1073;&#1079;&#1072;&#1094;&#1077;%20&#1074;&#1090;&#1086;&#1088;&#1086;&#1084;%20&#1087;&#1086;&#1076;&#1087;&#1091;&#1085;&#1082;&#1090;&#1072;" Id="docRId3" Type="http://schemas.openxmlformats.org/officeDocument/2006/relationships/hyperlink" /><Relationship TargetMode="External" Target="/l%20Par79" Id="docRId37" Type="http://schemas.openxmlformats.org/officeDocument/2006/relationships/hyperlink" /><Relationship TargetMode="External" Target="/l%20Par93" Id="docRId40" Type="http://schemas.openxmlformats.org/officeDocument/2006/relationships/hyperlink" /><Relationship TargetMode="External" Target="/l%20Par91%20%20&#1087;&#1086;&#1076;&#1087;&#1091;&#1085;&#1082;&#1090;&#1072;&#1093;" Id="docRId10" Type="http://schemas.openxmlformats.org/officeDocument/2006/relationships/hyperlink" /><Relationship TargetMode="External" Target="/l%20Par70%20%20&#1087;&#1086;&#1076;&#1087;&#1091;&#1085;&#1082;&#1090;&#1077;" Id="docRId18" Type="http://schemas.openxmlformats.org/officeDocument/2006/relationships/hyperlink" /><Relationship TargetMode="External" Target="/l%20Par80%20%20&#1072;&#1073;&#1079;&#1072;&#1094;&#1077;%20&#1074;&#1090;&#1086;&#1088;&#1086;&#1084;%20&#1087;&#1086;&#1076;&#1087;&#1091;&#1085;&#1082;&#1090;&#1072;" Id="docRId2" Type="http://schemas.openxmlformats.org/officeDocument/2006/relationships/hyperlink" /><Relationship TargetMode="External" Target="https://login.consultant.ru/link/?req=doc&amp;base=RLAW926&amp;n=313372&amp;dst=100015 &#1087;&#1086;&#1076;&#1087;&#1091;&#1085;&#1082;&#1090;&#1086;&#1084;" Id="docRId27" Type="http://schemas.openxmlformats.org/officeDocument/2006/relationships/hyperlink" /><Relationship TargetMode="External" Target="/l%20Par80%20%20&#1072;&#1073;&#1079;&#1072;&#1094;&#1077;%20&#1074;&#1090;&#1086;&#1088;&#1086;&#1084;%20&#1087;&#1086;&#1076;&#1087;&#1091;&#1085;&#1082;&#1090;&#1072;" Id="docRId30" Type="http://schemas.openxmlformats.org/officeDocument/2006/relationships/hyperlink" /><Relationship TargetMode="External" Target="/l%20Par89" Id="docRId38" Type="http://schemas.openxmlformats.org/officeDocument/2006/relationships/hyperlink" /><Relationship TargetMode="External" Target="/l%20Par80%20%20&#1072;&#1073;&#1079;&#1072;&#1094;&#1077;%20&#1074;&#1090;&#1086;&#1088;&#1086;&#1084;%20&#1087;&#1086;&#1076;&#1087;&#1091;&#1085;&#1082;&#1090;&#1072;" Id="docRId43" Type="http://schemas.openxmlformats.org/officeDocument/2006/relationships/hyperlink" /><Relationship TargetMode="External" Target="/l%20Par93" Id="docRId11" Type="http://schemas.openxmlformats.org/officeDocument/2006/relationships/hyperlink" /><Relationship TargetMode="External" Target="/l%20Par83%20%20&#1095;&#1077;&#1090;&#1074;&#1077;&#1088;&#1090;&#1086;&#1084;%20&#1087;&#1086;&#1076;&#1087;&#1091;&#1085;&#1082;&#1090;&#1072;" Id="docRId19" Type="http://schemas.openxmlformats.org/officeDocument/2006/relationships/hyperlink" /><Relationship TargetMode="External" Target="/l%20Par77%20%20&#1072;&#1073;&#1079;&#1072;&#1094;&#1077;%20&#1074;&#1090;&#1086;&#1088;&#1086;&#1084;%20&#1087;&#1086;&#1076;&#1087;&#1091;&#1085;&#1082;&#1090;&#1072;" Id="docRId26" Type="http://schemas.openxmlformats.org/officeDocument/2006/relationships/hyperlink" /><Relationship TargetMode="External" Target="/l%20Par82%20%20&#1072;&#1073;&#1079;&#1072;&#1094;&#1077;%20&#1090;&#1088;&#1077;&#1090;&#1100;&#1077;&#1084;%20&#1087;&#1086;&#1076;&#1087;&#1091;&#1085;&#1082;&#1090;&#1072;" Id="docRId31" Type="http://schemas.openxmlformats.org/officeDocument/2006/relationships/hyperlink" /><Relationship TargetMode="External" Target="/l%20Par91" Id="docRId39" Type="http://schemas.openxmlformats.org/officeDocument/2006/relationships/hyperlink" /><Relationship TargetMode="External" Target="/l%20Par87%20%20&#1087;&#1086;&#1076;&#1087;&#1091;&#1085;&#1082;&#1090;&#1086;&#1084;" Id="docRId42" Type="http://schemas.openxmlformats.org/officeDocument/2006/relationships/hyperlink" /><Relationship TargetMode="External" Target="/l%20Par91%20%20&#1087;&#1086;&#1076;&#1087;&#1091;&#1085;&#1082;&#1090;&#1077;" Id="docRId5" Type="http://schemas.openxmlformats.org/officeDocument/2006/relationships/hyperlink" /><Relationship TargetMode="External" Target="/l%20Par91%20%20&#1087;&#1086;&#1076;&#1087;&#1091;&#1085;&#1082;&#1090;&#1072;&#1093;" Id="docRId16" Type="http://schemas.openxmlformats.org/officeDocument/2006/relationships/hyperlink" /><Relationship TargetMode="External" Target="/l%20Par93" Id="docRId25" Type="http://schemas.openxmlformats.org/officeDocument/2006/relationships/hyperlink" /><Relationship TargetMode="External" Target="/l%20Par89%20%20&#1087;&#1086;&#1076;&#1087;&#1091;&#1085;&#1082;&#1090;&#1077;" Id="docRId32" Type="http://schemas.openxmlformats.org/officeDocument/2006/relationships/hyperlink" /><Relationship TargetMode="External" Target="/l%20Par82%20%20&#1072;&#1073;&#1079;&#1072;&#1094;&#1077;%20&#1090;&#1088;&#1077;&#1090;&#1100;&#1077;&#1084;%20&#1087;&#1086;&#1076;&#1087;&#1091;&#1085;&#1082;&#1090;&#1072;" Id="docRId4" Type="http://schemas.openxmlformats.org/officeDocument/2006/relationships/hyperlink" /><Relationship TargetMode="External" Target="/l%20Par80%20%20&#1072;&#1073;&#1079;&#1072;&#1094;&#1077;%20&#1074;&#1090;&#1086;&#1088;&#1086;&#1084;%20&#1087;&#1086;&#1076;&#1087;&#1091;&#1085;&#1082;&#1090;&#1072;" Id="docRId45" Type="http://schemas.openxmlformats.org/officeDocument/2006/relationships/hyperlink" /><Relationship TargetMode="External" Target="/l%20Par93" Id="docRId17" Type="http://schemas.openxmlformats.org/officeDocument/2006/relationships/hyperlink" /><Relationship TargetMode="External" Target="/l%20Par79%20%20&#1087;&#1086;&#1076;&#1087;&#1091;&#1085;&#1082;&#1090;&#1072;&#1084;&#1080;" Id="docRId24" Type="http://schemas.openxmlformats.org/officeDocument/2006/relationships/hyperlink" /><Relationship TargetMode="External" Target="/l%20Par83%20%20&#1072;&#1073;&#1079;&#1072;&#1094;&#1077;%20&#1095;&#1077;&#1090;&#1074;&#1077;&#1088;&#1090;&#1086;&#1084;%20&#1087;&#1086;&#1076;&#1087;&#1091;&#1085;&#1082;&#1090;&#1072;" Id="docRId33" Type="http://schemas.openxmlformats.org/officeDocument/2006/relationships/hyperlink" /><Relationship TargetMode="External" Target="/l%20Par80%20%20&#1072;&#1073;&#1079;&#1072;&#1094;&#1077;%20&#1074;&#1090;&#1086;&#1088;&#1086;&#1084;%20&#1087;&#1086;&#1076;&#1087;&#1091;&#1085;&#1082;&#1090;&#1072;" Id="docRId44" Type="http://schemas.openxmlformats.org/officeDocument/2006/relationships/hyperlink" /><Relationship TargetMode="External" Target="/l%20Par93" Id="docRId23" Type="http://schemas.openxmlformats.org/officeDocument/2006/relationships/hyperlink" /><Relationship TargetMode="External" Target="/l%20Par85%20%20&#1072;&#1073;&#1079;&#1072;&#1094;&#1077;%20&#1087;&#1103;&#1090;&#1086;&#1084;%20&#1087;&#1086;&#1076;&#1087;&#1091;&#1085;&#1082;&#1090;&#1072;" Id="docRId6" Type="http://schemas.openxmlformats.org/officeDocument/2006/relationships/hyperlink" /><Relationship TargetMode="External" Target="/l%20Par80%20%20&#1072;&#1073;&#1079;&#1072;&#1094;&#1077;%20&#1074;&#1090;&#1086;&#1088;&#1086;&#1084;%20&#1087;&#1086;&#1076;&#1087;&#1091;&#1085;&#1082;&#1090;&#1072;" Id="docRId1" Type="http://schemas.openxmlformats.org/officeDocument/2006/relationships/hyperlink" /><Relationship TargetMode="External" Target="/l%20Par85%20%20&#1087;&#1103;&#1090;&#1086;&#1084;%20&#1087;&#1086;&#1076;&#1087;&#1091;&#1085;&#1082;&#1090;&#1072;" Id="docRId15" Type="http://schemas.openxmlformats.org/officeDocument/2006/relationships/hyperlink" /><Relationship TargetMode="External" Target="/l%20Par93%20%20&#1087;&#1086;&#1076;&#1087;&#1091;&#1085;&#1082;&#1090;&#1077;" Id="docRId35" Type="http://schemas.openxmlformats.org/officeDocument/2006/relationships/hyperlink" /><Relationship Target="numbering.xml" Id="docRId46" Type="http://schemas.openxmlformats.org/officeDocument/2006/relationships/numbering" /><Relationship TargetMode="External" Target="/l%20Par85%20%20&#1087;&#1103;&#1090;&#1086;&#1084;%20&#1087;&#1086;&#1076;&#1087;&#1091;&#1085;&#1082;&#1090;&#1072;" Id="docRId12" Type="http://schemas.openxmlformats.org/officeDocument/2006/relationships/hyperlink" /><Relationship TargetMode="External" Target="/l%20Par93" Id="docRId21" Type="http://schemas.openxmlformats.org/officeDocument/2006/relationships/hyperlink" /><Relationship TargetMode="External" Target="/l%20Par91%20%20&#1087;&#1086;&#1076;&#1087;&#1091;&#1085;&#1082;&#1090;&#1077;" Id="docRId41" Type="http://schemas.openxmlformats.org/officeDocument/2006/relationships/hyperlink" /><Relationship TargetMode="External" Target="/l%20Par80%20%20&#1072;&#1073;&#1079;&#1072;&#1094;&#1077;%20&#1074;&#1090;&#1086;&#1088;&#1086;&#1084;%20&#1087;&#1086;&#1076;&#1087;&#1091;&#1085;&#1082;&#1090;&#1072;" Id="docRId8" Type="http://schemas.openxmlformats.org/officeDocument/2006/relationships/hyperlink" /></Relationships>
</file>