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08" w:rsidRDefault="00C73208" w:rsidP="00B929C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25pt;height:69.75pt;visibility:visible">
            <v:imagedata r:id="rId7" o:title=""/>
          </v:shape>
        </w:pict>
      </w:r>
    </w:p>
    <w:p w:rsidR="00C73208" w:rsidRPr="00B929C2" w:rsidRDefault="00C73208" w:rsidP="00B929C2">
      <w:pPr>
        <w:spacing w:after="0" w:line="240" w:lineRule="auto"/>
        <w:jc w:val="center"/>
        <w:rPr>
          <w:rFonts w:ascii="Times New Roman" w:hAnsi="Times New Roman"/>
        </w:rPr>
      </w:pPr>
    </w:p>
    <w:p w:rsidR="00C73208" w:rsidRPr="00B929C2" w:rsidRDefault="00C73208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 w:rsidRPr="00B929C2">
        <w:rPr>
          <w:rFonts w:ascii="Times New Roman" w:hAnsi="Times New Roman"/>
          <w:b/>
        </w:rPr>
        <w:t>БЕЛОЯРСКИЙ РАЙОН</w:t>
      </w:r>
    </w:p>
    <w:p w:rsidR="00C73208" w:rsidRPr="00B929C2" w:rsidRDefault="00C73208" w:rsidP="00B929C2">
      <w:pPr>
        <w:pStyle w:val="Heading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C73208" w:rsidRPr="00B929C2" w:rsidRDefault="00C73208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C73208" w:rsidRPr="00613837" w:rsidRDefault="00C73208" w:rsidP="0061383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73208" w:rsidRPr="00B929C2" w:rsidRDefault="00C73208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C73208" w:rsidRPr="00B929C2" w:rsidRDefault="00C73208" w:rsidP="00B929C2">
      <w:pPr>
        <w:pStyle w:val="Heading1"/>
        <w:rPr>
          <w:szCs w:val="28"/>
        </w:rPr>
      </w:pPr>
      <w:r w:rsidRPr="001D7DC3">
        <w:rPr>
          <w:caps/>
          <w:szCs w:val="28"/>
        </w:rPr>
        <w:t>дума</w:t>
      </w:r>
      <w:r>
        <w:rPr>
          <w:szCs w:val="28"/>
        </w:rPr>
        <w:t xml:space="preserve"> БЕЛОЯРСКОГО РАЙОНА</w:t>
      </w:r>
    </w:p>
    <w:p w:rsidR="00C73208" w:rsidRPr="00B929C2" w:rsidRDefault="00C73208" w:rsidP="00B929C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C73208" w:rsidRPr="00B929C2" w:rsidRDefault="00C73208" w:rsidP="00B929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73208" w:rsidRPr="001D7DC3" w:rsidRDefault="00C73208" w:rsidP="00B929C2">
      <w:pPr>
        <w:pStyle w:val="Heading1"/>
        <w:rPr>
          <w:caps/>
        </w:rPr>
      </w:pPr>
      <w:r w:rsidRPr="001D7DC3">
        <w:rPr>
          <w:caps/>
        </w:rPr>
        <w:t>РешЕНИЕ</w:t>
      </w:r>
    </w:p>
    <w:p w:rsidR="00C73208" w:rsidRPr="00B929C2" w:rsidRDefault="00C73208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3208" w:rsidRDefault="00C73208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3208" w:rsidRPr="00B929C2" w:rsidRDefault="00C73208" w:rsidP="00C915B4">
      <w:pPr>
        <w:tabs>
          <w:tab w:val="center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27 марта 2015 года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№ 538</w:t>
      </w:r>
    </w:p>
    <w:p w:rsidR="00C73208" w:rsidRPr="00423039" w:rsidRDefault="00C73208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208" w:rsidRDefault="00C73208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F9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изменений в приложение к решению </w:t>
      </w:r>
    </w:p>
    <w:p w:rsidR="00C73208" w:rsidRPr="004974F9" w:rsidRDefault="00C73208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Думы Белоярского района от 28 ноября 2008 года № 97</w:t>
      </w:r>
    </w:p>
    <w:p w:rsidR="00C73208" w:rsidRDefault="00C73208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208" w:rsidRPr="00423039" w:rsidRDefault="00C73208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208" w:rsidRPr="0028638D" w:rsidRDefault="00C73208" w:rsidP="0028638D">
      <w:pPr>
        <w:tabs>
          <w:tab w:val="center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 xml:space="preserve">Дума Белоярского района </w:t>
      </w:r>
      <w:r w:rsidRPr="0028638D">
        <w:rPr>
          <w:rFonts w:ascii="Times New Roman" w:hAnsi="Times New Roman"/>
          <w:spacing w:val="40"/>
          <w:sz w:val="24"/>
          <w:szCs w:val="24"/>
        </w:rPr>
        <w:t>решила</w:t>
      </w:r>
      <w:r w:rsidRPr="0028638D">
        <w:rPr>
          <w:rFonts w:ascii="Times New Roman" w:hAnsi="Times New Roman"/>
          <w:sz w:val="24"/>
          <w:szCs w:val="24"/>
        </w:rPr>
        <w:t>:</w:t>
      </w:r>
    </w:p>
    <w:p w:rsidR="00C73208" w:rsidRPr="0028638D" w:rsidRDefault="00C73208" w:rsidP="0028638D">
      <w:pPr>
        <w:pStyle w:val="ListParagraph"/>
        <w:numPr>
          <w:ilvl w:val="0"/>
          <w:numId w:val="2"/>
        </w:numPr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 xml:space="preserve">Внести в приложение «Порядок проведения конкурса на замещение должности муниципальной службы в </w:t>
      </w:r>
      <w:r>
        <w:rPr>
          <w:rFonts w:ascii="Times New Roman" w:hAnsi="Times New Roman"/>
          <w:sz w:val="24"/>
          <w:szCs w:val="24"/>
        </w:rPr>
        <w:t>а</w:t>
      </w:r>
      <w:r w:rsidRPr="0028638D">
        <w:rPr>
          <w:rFonts w:ascii="Times New Roman" w:hAnsi="Times New Roman"/>
          <w:sz w:val="24"/>
          <w:szCs w:val="24"/>
        </w:rPr>
        <w:t xml:space="preserve">дминистрации Белоярского района» к решению Думы Белоярского района от 28 ноября 2008 года № 97 «Об утверждении Порядка проведения конкурса на замещение должности муниципальной службы в </w:t>
      </w:r>
      <w:r>
        <w:rPr>
          <w:rFonts w:ascii="Times New Roman" w:hAnsi="Times New Roman"/>
          <w:sz w:val="24"/>
          <w:szCs w:val="24"/>
        </w:rPr>
        <w:t>а</w:t>
      </w:r>
      <w:r w:rsidRPr="0028638D">
        <w:rPr>
          <w:rFonts w:ascii="Times New Roman" w:hAnsi="Times New Roman"/>
          <w:sz w:val="24"/>
          <w:szCs w:val="24"/>
        </w:rPr>
        <w:t>дминистрации Белоярского района» следующие изменения:</w:t>
      </w:r>
    </w:p>
    <w:p w:rsidR="00C73208" w:rsidRPr="0028638D" w:rsidRDefault="00C73208" w:rsidP="0028638D">
      <w:pPr>
        <w:pStyle w:val="ListParagraph"/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в</w:t>
      </w:r>
      <w:r w:rsidRPr="0028638D">
        <w:rPr>
          <w:rFonts w:ascii="Times New Roman" w:hAnsi="Times New Roman"/>
          <w:sz w:val="24"/>
          <w:szCs w:val="24"/>
        </w:rPr>
        <w:t xml:space="preserve"> разделе 3 «Организация проведения конкурса»:</w:t>
      </w:r>
    </w:p>
    <w:p w:rsidR="00C73208" w:rsidRPr="0028638D" w:rsidRDefault="00C73208" w:rsidP="0028638D">
      <w:pPr>
        <w:pStyle w:val="ListParagraph"/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п</w:t>
      </w:r>
      <w:r w:rsidRPr="0028638D">
        <w:rPr>
          <w:rFonts w:ascii="Times New Roman" w:hAnsi="Times New Roman"/>
          <w:sz w:val="24"/>
          <w:szCs w:val="24"/>
        </w:rPr>
        <w:t>ункт 3.2 изложить в следующей редакции:</w:t>
      </w:r>
    </w:p>
    <w:p w:rsidR="00C73208" w:rsidRPr="0028638D" w:rsidRDefault="00C73208" w:rsidP="0028638D">
      <w:pPr>
        <w:pStyle w:val="ListParagraph"/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>«3.2. На первом этапе администрация Белоярского района не позднее</w:t>
      </w:r>
      <w:r>
        <w:rPr>
          <w:rFonts w:ascii="Times New Roman" w:hAnsi="Times New Roman"/>
          <w:sz w:val="24"/>
          <w:szCs w:val="24"/>
        </w:rPr>
        <w:t>,</w:t>
      </w:r>
      <w:r w:rsidRPr="0028638D">
        <w:rPr>
          <w:rFonts w:ascii="Times New Roman" w:hAnsi="Times New Roman"/>
          <w:sz w:val="24"/>
          <w:szCs w:val="24"/>
        </w:rPr>
        <w:t xml:space="preserve"> чем за 20 дней до дня проведения конкурса публикует объявление о приеме документов для участия в конкурсе в газете 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28638D">
        <w:rPr>
          <w:rFonts w:ascii="Times New Roman" w:hAnsi="Times New Roman"/>
          <w:sz w:val="24"/>
          <w:szCs w:val="24"/>
        </w:rPr>
        <w:t>Белоярские вести</w:t>
      </w:r>
      <w:r>
        <w:rPr>
          <w:rFonts w:ascii="Times New Roman" w:hAnsi="Times New Roman"/>
          <w:sz w:val="24"/>
          <w:szCs w:val="24"/>
        </w:rPr>
        <w:t>»</w:t>
      </w:r>
      <w:r w:rsidRPr="0028638D">
        <w:rPr>
          <w:rFonts w:ascii="Times New Roman" w:hAnsi="Times New Roman"/>
          <w:sz w:val="24"/>
          <w:szCs w:val="24"/>
        </w:rPr>
        <w:t>, а также размещает информацию о проведении конкурса на официальном сайте органов местного самоуправления Белоярского района.»;</w:t>
      </w:r>
    </w:p>
    <w:p w:rsidR="00C73208" w:rsidRPr="0028638D" w:rsidRDefault="00C73208" w:rsidP="0028638D">
      <w:pPr>
        <w:pStyle w:val="ListParagraph"/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>б) подпункт «д» пункта 3.3 изложить в следующей редакции:</w:t>
      </w:r>
    </w:p>
    <w:p w:rsidR="00C73208" w:rsidRPr="0028638D" w:rsidRDefault="00C73208" w:rsidP="0028638D">
      <w:pPr>
        <w:pStyle w:val="ListParagraph"/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>«д) заключение медицинской организации об отсутствии у гражданина заболевания, препятствующего поступлению на муниципальную службу;»;</w:t>
      </w:r>
    </w:p>
    <w:p w:rsidR="00C73208" w:rsidRPr="0028638D" w:rsidRDefault="00C73208" w:rsidP="0028638D">
      <w:pPr>
        <w:pStyle w:val="ListParagraph"/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>в) в пункте 3.5 цифру «30» заменить на цифру «15»;</w:t>
      </w:r>
    </w:p>
    <w:p w:rsidR="00C73208" w:rsidRPr="0028638D" w:rsidRDefault="00C73208" w:rsidP="0028638D">
      <w:pPr>
        <w:pStyle w:val="ListParagraph"/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>г) в пункте 3.7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38D">
        <w:rPr>
          <w:rFonts w:ascii="Times New Roman" w:hAnsi="Times New Roman"/>
          <w:sz w:val="24"/>
          <w:szCs w:val="24"/>
        </w:rPr>
        <w:t xml:space="preserve"> «15 дней» заменить словами «3 дня»</w:t>
      </w:r>
      <w:r>
        <w:rPr>
          <w:rFonts w:ascii="Times New Roman" w:hAnsi="Times New Roman"/>
          <w:sz w:val="24"/>
          <w:szCs w:val="24"/>
        </w:rPr>
        <w:t>;</w:t>
      </w:r>
    </w:p>
    <w:p w:rsidR="00C73208" w:rsidRPr="0028638D" w:rsidRDefault="00C73208" w:rsidP="0028638D">
      <w:pPr>
        <w:pStyle w:val="ListParagraph"/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а</w:t>
      </w:r>
      <w:r w:rsidRPr="0028638D">
        <w:rPr>
          <w:rFonts w:ascii="Times New Roman" w:hAnsi="Times New Roman"/>
          <w:sz w:val="24"/>
          <w:szCs w:val="24"/>
        </w:rPr>
        <w:t>бзац первый пункта 4.5 раздела 4 «Порядок формирования и полномочия конкурсной комиссии» дополнить словами «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8638D">
        <w:rPr>
          <w:rFonts w:ascii="Times New Roman" w:hAnsi="Times New Roman"/>
          <w:sz w:val="24"/>
          <w:szCs w:val="24"/>
        </w:rPr>
        <w:t>тестирование по вопросам организации муниципальной службы и противодействия коррупции»</w:t>
      </w:r>
      <w:r>
        <w:rPr>
          <w:rFonts w:ascii="Times New Roman" w:hAnsi="Times New Roman"/>
          <w:sz w:val="24"/>
          <w:szCs w:val="24"/>
        </w:rPr>
        <w:t>;</w:t>
      </w:r>
    </w:p>
    <w:p w:rsidR="00C73208" w:rsidRPr="0028638D" w:rsidRDefault="00C73208" w:rsidP="0028638D">
      <w:pPr>
        <w:pStyle w:val="ListParagraph"/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>в</w:t>
      </w:r>
      <w:bookmarkStart w:id="0" w:name="_GoBack"/>
      <w:bookmarkEnd w:id="0"/>
      <w:r w:rsidRPr="0028638D">
        <w:rPr>
          <w:rFonts w:ascii="Times New Roman" w:hAnsi="Times New Roman"/>
          <w:sz w:val="24"/>
          <w:szCs w:val="24"/>
        </w:rPr>
        <w:t xml:space="preserve"> пункте 5.4 раздела 5 «Результаты конкурса» слова «веб-сайте администрации района» заменить словами «сайте органов местного самоуправления Белоярского района».</w:t>
      </w:r>
    </w:p>
    <w:p w:rsidR="00C73208" w:rsidRPr="0028638D" w:rsidRDefault="00C73208" w:rsidP="0028638D">
      <w:pPr>
        <w:pStyle w:val="ListParagraph"/>
        <w:numPr>
          <w:ilvl w:val="0"/>
          <w:numId w:val="2"/>
        </w:numPr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C73208" w:rsidRPr="0028638D" w:rsidRDefault="00C73208" w:rsidP="0028638D">
      <w:pPr>
        <w:pStyle w:val="ListParagraph"/>
        <w:numPr>
          <w:ilvl w:val="0"/>
          <w:numId w:val="2"/>
        </w:numPr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C73208" w:rsidRPr="0028638D" w:rsidRDefault="00C73208" w:rsidP="0028638D">
      <w:pPr>
        <w:tabs>
          <w:tab w:val="center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3208" w:rsidRDefault="00C73208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</w:t>
      </w:r>
      <w:r>
        <w:rPr>
          <w:rFonts w:ascii="Times New Roman" w:hAnsi="Times New Roman"/>
          <w:sz w:val="24"/>
          <w:szCs w:val="24"/>
        </w:rPr>
        <w:tab/>
        <w:t>С.И.Булычев</w:t>
      </w:r>
    </w:p>
    <w:p w:rsidR="00C73208" w:rsidRDefault="00C73208" w:rsidP="00A463C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208" w:rsidRPr="008C7389" w:rsidRDefault="00C73208" w:rsidP="00A463C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  <w:t>С.П.Маненков</w:t>
      </w:r>
    </w:p>
    <w:sectPr w:rsidR="00C73208" w:rsidRPr="008C7389" w:rsidSect="00EB5C1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208" w:rsidRDefault="00C73208" w:rsidP="001C399D">
      <w:pPr>
        <w:spacing w:after="0" w:line="240" w:lineRule="auto"/>
      </w:pPr>
      <w:r>
        <w:separator/>
      </w:r>
    </w:p>
  </w:endnote>
  <w:endnote w:type="continuationSeparator" w:id="0">
    <w:p w:rsidR="00C73208" w:rsidRDefault="00C73208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208" w:rsidRDefault="00C73208" w:rsidP="001C399D">
    <w:pPr>
      <w:pStyle w:val="Footer"/>
      <w:tabs>
        <w:tab w:val="left" w:pos="1985"/>
      </w:tabs>
      <w:jc w:val="center"/>
    </w:pPr>
  </w:p>
  <w:p w:rsidR="00C73208" w:rsidRDefault="00C732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208" w:rsidRDefault="00C73208" w:rsidP="001C399D">
      <w:pPr>
        <w:spacing w:after="0" w:line="240" w:lineRule="auto"/>
      </w:pPr>
      <w:r>
        <w:separator/>
      </w:r>
    </w:p>
  </w:footnote>
  <w:footnote w:type="continuationSeparator" w:id="0">
    <w:p w:rsidR="00C73208" w:rsidRDefault="00C73208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039"/>
    <w:rsid w:val="00076496"/>
    <w:rsid w:val="000817EF"/>
    <w:rsid w:val="001439E2"/>
    <w:rsid w:val="00190D69"/>
    <w:rsid w:val="001C399D"/>
    <w:rsid w:val="001D7DC3"/>
    <w:rsid w:val="0028638D"/>
    <w:rsid w:val="003175C3"/>
    <w:rsid w:val="00423039"/>
    <w:rsid w:val="004974F9"/>
    <w:rsid w:val="0054087A"/>
    <w:rsid w:val="00613837"/>
    <w:rsid w:val="00615924"/>
    <w:rsid w:val="00645407"/>
    <w:rsid w:val="006D4DFE"/>
    <w:rsid w:val="006F767D"/>
    <w:rsid w:val="00717DEC"/>
    <w:rsid w:val="00733F94"/>
    <w:rsid w:val="007A1A92"/>
    <w:rsid w:val="007F30AD"/>
    <w:rsid w:val="008854A8"/>
    <w:rsid w:val="008962ED"/>
    <w:rsid w:val="008C7389"/>
    <w:rsid w:val="00930A73"/>
    <w:rsid w:val="00936424"/>
    <w:rsid w:val="00A41D2B"/>
    <w:rsid w:val="00A463C0"/>
    <w:rsid w:val="00A5623D"/>
    <w:rsid w:val="00AE578C"/>
    <w:rsid w:val="00B929C2"/>
    <w:rsid w:val="00BB58CF"/>
    <w:rsid w:val="00C166C8"/>
    <w:rsid w:val="00C47D33"/>
    <w:rsid w:val="00C73208"/>
    <w:rsid w:val="00C915B4"/>
    <w:rsid w:val="00CA4C8C"/>
    <w:rsid w:val="00CD7064"/>
    <w:rsid w:val="00D27D42"/>
    <w:rsid w:val="00DE5ABE"/>
    <w:rsid w:val="00E71995"/>
    <w:rsid w:val="00EB5C1A"/>
    <w:rsid w:val="00EE1FA4"/>
    <w:rsid w:val="00EE3DC9"/>
    <w:rsid w:val="00FB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9E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423039"/>
    <w:pPr>
      <w:ind w:left="720"/>
      <w:contextualSpacing/>
    </w:pPr>
  </w:style>
  <w:style w:type="table" w:styleId="TableGrid">
    <w:name w:val="Table Grid"/>
    <w:basedOn w:val="TableNormal"/>
    <w:uiPriority w:val="99"/>
    <w:rsid w:val="00C47D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39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399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294</Words>
  <Characters>1676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Волоцкая Юлия Викторовна</dc:creator>
  <cp:keywords/>
  <dc:description/>
  <cp:lastModifiedBy>user</cp:lastModifiedBy>
  <cp:revision>6</cp:revision>
  <dcterms:created xsi:type="dcterms:W3CDTF">2015-01-20T04:03:00Z</dcterms:created>
  <dcterms:modified xsi:type="dcterms:W3CDTF">2015-03-24T09:05:00Z</dcterms:modified>
</cp:coreProperties>
</file>