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05" w:rsidRDefault="00A65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Объявление о проведении отбора получателей </w:t>
      </w:r>
    </w:p>
    <w:p w:rsidR="00302005" w:rsidRDefault="00A65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из бюджета Белоярского района </w:t>
      </w:r>
      <w:r w:rsidR="00AF575A" w:rsidRPr="00AF575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</w:t>
      </w:r>
      <w:r w:rsidR="00757EA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елоярского района</w:t>
      </w:r>
      <w:r w:rsidR="00AF575A" w:rsidRPr="00AF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 году</w:t>
      </w:r>
    </w:p>
    <w:p w:rsidR="00302005" w:rsidRDefault="00A65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объявление) </w:t>
      </w:r>
    </w:p>
    <w:p w:rsidR="00302005" w:rsidRDefault="0030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94"/>
      </w:tblGrid>
      <w:tr w:rsidR="0030200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Default="00A65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отбора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Default="00457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2023 года по 25</w:t>
            </w:r>
            <w:r w:rsidR="00C47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2023 года</w:t>
            </w:r>
            <w:r w:rsidR="00A6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200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Default="00A65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начала подачи или окончания приема предложений (заявок) участников отбора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Default="00A65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предложений для учас</w:t>
            </w:r>
            <w:r w:rsidR="00A82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в отборе осуществляется с 20 декабря 2023 года по 25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 включительно. </w:t>
            </w:r>
          </w:p>
          <w:p w:rsidR="00302005" w:rsidRDefault="00A65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приема документов: </w:t>
            </w:r>
          </w:p>
          <w:p w:rsidR="00302005" w:rsidRDefault="00A65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с 9:00 до 18:00 (перерыв с 13:00 до 14:00); </w:t>
            </w:r>
          </w:p>
          <w:p w:rsidR="00302005" w:rsidRDefault="00A65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- пятница с 9:00 до 17:00 (перерыв с 13:00 до 14:00). </w:t>
            </w:r>
          </w:p>
        </w:tc>
      </w:tr>
      <w:tr w:rsidR="0030200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Pr="00037245" w:rsidRDefault="00A65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Наименование, место нахождение, почтовый адрес, адрес электронной почты главного распорядителя как получателя бюджетных средств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Pr="00037245" w:rsidRDefault="00A87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финансам и налоговой политике администрации</w:t>
            </w:r>
            <w:r w:rsidR="00A65BFE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района. </w:t>
            </w:r>
          </w:p>
          <w:p w:rsidR="00302005" w:rsidRPr="00037245" w:rsidRDefault="0030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005" w:rsidRPr="00037245" w:rsidRDefault="00A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628161, </w:t>
            </w:r>
          </w:p>
          <w:p w:rsidR="00302005" w:rsidRPr="00037245" w:rsidRDefault="00A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</w:t>
            </w:r>
          </w:p>
          <w:p w:rsidR="009807E1" w:rsidRPr="00037245" w:rsidRDefault="00A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 – Югра, Тюменская область, </w:t>
            </w:r>
          </w:p>
          <w:p w:rsidR="00302005" w:rsidRPr="00037245" w:rsidRDefault="00A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Белоярский, </w:t>
            </w:r>
          </w:p>
          <w:p w:rsidR="00302005" w:rsidRPr="00037245" w:rsidRDefault="00A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дом 9,</w:t>
            </w:r>
            <w:r w:rsidR="004D407F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этаж</w:t>
            </w: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2005" w:rsidRPr="00037245" w:rsidRDefault="00A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8(34670) </w:t>
            </w:r>
            <w:r w:rsidR="00CB376C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2-30-21</w:t>
            </w: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2005" w:rsidRPr="00037245" w:rsidRDefault="00A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2005" w:rsidRPr="00037245" w:rsidRDefault="00A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628161, </w:t>
            </w:r>
          </w:p>
          <w:p w:rsidR="00444D86" w:rsidRPr="00037245" w:rsidRDefault="00A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– Югра, Тюменская область, г. Белоярский, </w:t>
            </w:r>
          </w:p>
          <w:p w:rsidR="00302005" w:rsidRPr="00037245" w:rsidRDefault="00A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Центральная, дом 9, </w:t>
            </w:r>
          </w:p>
          <w:p w:rsidR="00302005" w:rsidRPr="00037245" w:rsidRDefault="00A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8(34670) </w:t>
            </w:r>
            <w:r w:rsidR="009807E1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2-30-21</w:t>
            </w: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02005" w:rsidRPr="00037245" w:rsidRDefault="00A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:rsidR="00302005" w:rsidRPr="00037245" w:rsidRDefault="00980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komfin</w:t>
            </w:r>
            <w:r w:rsidR="00A65BFE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A65BFE" w:rsidRPr="00037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r w:rsidR="00A65BFE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65BFE" w:rsidRPr="00037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A65BFE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200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Pr="00037245" w:rsidRDefault="00A65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предоставления субсидии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Pr="00037245" w:rsidRDefault="00A65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субсидии: </w:t>
            </w:r>
          </w:p>
          <w:p w:rsidR="00302005" w:rsidRPr="00037245" w:rsidRDefault="00453CD2" w:rsidP="00060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мероприятия, направленного на повышение финансовой грамотности населения на территории</w:t>
            </w:r>
            <w:r w:rsidR="00037245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в 2023 году.</w:t>
            </w:r>
          </w:p>
        </w:tc>
      </w:tr>
      <w:tr w:rsidR="0030200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Default="00A65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Доменное имя и (или) указатели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Pr="00037245" w:rsidRDefault="00A65BFE" w:rsidP="00400D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объявления о проведении отбора и результатов отбора осуществляется на сайте </w:t>
            </w:r>
            <w:hyperlink r:id="rId6" w:history="1">
              <w:r w:rsidRPr="000372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</w:t>
              </w:r>
              <w:r w:rsidRPr="000372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Pr="000372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.ru</w:t>
              </w:r>
            </w:hyperlink>
            <w:r w:rsidRPr="0003724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37245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разделе «</w:t>
            </w:r>
            <w:r w:rsidR="00400DA5" w:rsidRPr="00037245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Бюджет</w:t>
            </w:r>
            <w:r w:rsidRPr="00037245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="00400DA5" w:rsidRPr="00037245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«Финансовый орган» - «Предоставление субсидии»</w:t>
            </w: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0200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Default="00A65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участникам отбора и перечню документов, представляемых участниками отбора для подтверждения их соответствия указанным требованиям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Pr="00037245" w:rsidRDefault="00A65BFE" w:rsidP="00C90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Субсидия предоставляется: </w:t>
            </w:r>
            <w:r w:rsidR="009C5C85" w:rsidRPr="000372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автономным некоммерческим организациям, не являющимся муниципальными учреждениями</w:t>
            </w:r>
            <w:r w:rsidRPr="00037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- </w:t>
            </w: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получатели средств из бюджета Белоярского района). </w:t>
            </w:r>
          </w:p>
          <w:p w:rsidR="00302005" w:rsidRPr="00037245" w:rsidRDefault="00A65BFE" w:rsidP="00C90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44D86"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Субсидия предоставляется на основании решения Комиссии по проведению отбора на предоставление субсидии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</w:t>
            </w: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 не более лимитов бюджетных обязательств, утверждённых на 2023 год. </w:t>
            </w:r>
          </w:p>
          <w:p w:rsidR="00302005" w:rsidRPr="00037245" w:rsidRDefault="00A65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Критерии отбора: </w:t>
            </w:r>
          </w:p>
          <w:p w:rsidR="00444D86" w:rsidRPr="00037245" w:rsidRDefault="00444D86" w:rsidP="00444D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245">
              <w:rPr>
                <w:rFonts w:ascii="Times New Roman" w:hAnsi="Times New Roman"/>
                <w:sz w:val="24"/>
                <w:szCs w:val="24"/>
              </w:rPr>
              <w:t>Является осуществление деятельности в сфере связей с общественностью, по организации проведения конференций, выставок и дополнительного образования.</w:t>
            </w:r>
          </w:p>
          <w:p w:rsidR="00302005" w:rsidRPr="00037245" w:rsidRDefault="00A65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Требования, которым должны соответствовать получатели средств из бюджета автономного округа на 1-е число месяца, предшествующего месяцу, в котором планируется проведение отбора: </w:t>
            </w:r>
          </w:p>
          <w:p w:rsidR="00444D86" w:rsidRPr="00037245" w:rsidRDefault="00444D86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  <w:p w:rsidR="00444D86" w:rsidRPr="00037245" w:rsidRDefault="00444D86" w:rsidP="00444D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участников отбора должна отсутствовать просроченная задолженность по возврату в бюджет Белоярского района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Белоярского района;</w:t>
            </w:r>
          </w:p>
          <w:p w:rsidR="00444D86" w:rsidRPr="00037245" w:rsidRDefault="00444D86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:rsidR="00444D86" w:rsidRPr="00037245" w:rsidRDefault="00444D86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общества;</w:t>
            </w:r>
          </w:p>
          <w:p w:rsidR="00444D86" w:rsidRPr="00037245" w:rsidRDefault="00444D86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отбора не должны получать средства из бюджета Белоярского района в соответствии с правовым актом, на основании иных нормативных муници</w:t>
            </w:r>
            <w:r w:rsidR="00C704AC"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 правовых актов на </w:t>
            </w:r>
            <w:r w:rsidR="00C704AC"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мероприятия, направленного на повышение финансовой грамотности населения на территории Белоярского района. </w:t>
            </w:r>
          </w:p>
          <w:p w:rsidR="003173A8" w:rsidRPr="00037245" w:rsidRDefault="003173A8" w:rsidP="003173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Предложение (заявка) на предоставление субсидии. </w:t>
            </w: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r w:rsidRPr="00037245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Предложению (з</w:t>
            </w: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аявке) прилагаются следующие документы:</w:t>
            </w:r>
          </w:p>
          <w:p w:rsidR="00C704AC" w:rsidRPr="00037245" w:rsidRDefault="00C704AC" w:rsidP="00C704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1) план проведения мероприятия, направленного на повышение финансовой грамотности населения на территории Белоярского района, который включает:</w:t>
            </w:r>
          </w:p>
          <w:p w:rsidR="00C704AC" w:rsidRPr="00037245" w:rsidRDefault="00C704AC" w:rsidP="00C704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- тематику проведения мероприятия;</w:t>
            </w:r>
          </w:p>
          <w:p w:rsidR="00C704AC" w:rsidRPr="00037245" w:rsidRDefault="00C704AC" w:rsidP="00C704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- план-график проведения мероприятия;</w:t>
            </w:r>
          </w:p>
          <w:p w:rsidR="00C704AC" w:rsidRPr="00037245" w:rsidRDefault="00C704AC" w:rsidP="00C704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- состав участников мероприятия;</w:t>
            </w:r>
          </w:p>
          <w:p w:rsidR="00C704AC" w:rsidRPr="00037245" w:rsidRDefault="00C704AC" w:rsidP="00C704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- смету расходов на проведение мероприятия;</w:t>
            </w:r>
          </w:p>
          <w:p w:rsidR="00C704AC" w:rsidRPr="00037245" w:rsidRDefault="00C704AC" w:rsidP="00C704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- ожидаемые результаты проведения мероприятия.</w:t>
            </w:r>
          </w:p>
          <w:p w:rsidR="00C704AC" w:rsidRPr="00037245" w:rsidRDefault="00C704AC" w:rsidP="00C7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2) копия устава автономной некоммерческой организации;</w:t>
            </w:r>
          </w:p>
          <w:p w:rsidR="00C704AC" w:rsidRPr="00037245" w:rsidRDefault="00C704AC" w:rsidP="00C704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3) копия свидетельства о государственной регистрации автономной некоммерческой организации;</w:t>
            </w:r>
          </w:p>
          <w:p w:rsidR="00C704AC" w:rsidRPr="00037245" w:rsidRDefault="00C704AC" w:rsidP="00C704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4) копия свидетельства о постановке на учет российской организации в налоговом органе по месту ее нахождения;</w:t>
            </w:r>
          </w:p>
          <w:p w:rsidR="00C704AC" w:rsidRPr="00037245" w:rsidRDefault="00C704AC" w:rsidP="00C704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5) копия документа, подтверждающего полномочия руководителя или уполномоченного лица автономной некоммерческой организации;</w:t>
            </w:r>
          </w:p>
          <w:p w:rsidR="00C704AC" w:rsidRPr="00037245" w:rsidRDefault="00C704AC" w:rsidP="00C704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6) 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(дата выдачи должна быть не ранее чем за 30 (тридцать) дней до дня подачи заявки на участие в отборе);</w:t>
            </w:r>
          </w:p>
          <w:p w:rsidR="00C704AC" w:rsidRPr="00037245" w:rsidRDefault="00C704AC" w:rsidP="00C704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7) согласие на публикацию (размещение) в информационно-телекоммуникационной сети «Интернет» сведений об участнике отбора, о подаваемой участником отбора предложении (заявке), иной информации об участнике отбора, связанной с соответствующим отбором.</w:t>
            </w:r>
          </w:p>
          <w:p w:rsidR="00302005" w:rsidRPr="00037245" w:rsidRDefault="00302005" w:rsidP="003173A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00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Default="00A65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Порядок подачи предложений (заявок) участниками отбора и требования, предъявляемые к форме и содержанию предложений (заявок), подаваемых участниками отбора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3A8" w:rsidRPr="00037245" w:rsidRDefault="003173A8" w:rsidP="003173A8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Предложение </w:t>
            </w:r>
            <w:hyperlink w:anchor="P227">
              <w:r w:rsidRPr="0003724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(заявка</w:t>
              </w:r>
            </w:hyperlink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представляется участником отбора по форме согласно приложению 1 к Порядку (далее - заявка) на бумажном носителе в одном экземпляре и регистрируется Комитетом по финансам в день ее поступления посредством электронного документооборота в системе «Дело-Web».</w:t>
            </w:r>
          </w:p>
          <w:p w:rsidR="003173A8" w:rsidRPr="00037245" w:rsidRDefault="003173A8" w:rsidP="003173A8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включает в том числе согласие на публикацию (размещение) в информационно-телекоммуникационной сети «Интернет» информации об участнике отбора, о подаваемом им предложении, иной информации о нем, связанной с участием в Отборе.</w:t>
            </w:r>
          </w:p>
          <w:p w:rsidR="003173A8" w:rsidRPr="00037245" w:rsidRDefault="003173A8" w:rsidP="003173A8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Документы, указанные в подпунктах 2 – 5 настоящего пункта, представляются участниками отбора в виде копий, заверенных Руководителем (уполномоченным лицом).</w:t>
            </w:r>
          </w:p>
          <w:p w:rsidR="003173A8" w:rsidRPr="00037245" w:rsidRDefault="003173A8" w:rsidP="003173A8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hAnsi="Times New Roman"/>
                <w:sz w:val="24"/>
                <w:szCs w:val="24"/>
              </w:rPr>
              <w:t>Заявители несут ответственность за достоверность информации, указанной в документах, в соответствии с действующим законодательством Российской Федерации.</w:t>
            </w:r>
          </w:p>
          <w:p w:rsidR="003173A8" w:rsidRPr="00037245" w:rsidRDefault="003173A8" w:rsidP="003173A8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Участники отбора вправе внести изменения в Заявку в течение срока проведения Отбора. Обращение о внесении изменений в Заявку регистрируется Комитетом по финансам посредством электронного документооборота в системе «Дело-Web» в день его поступления.</w:t>
            </w:r>
          </w:p>
          <w:p w:rsidR="003173A8" w:rsidRPr="00037245" w:rsidRDefault="003173A8" w:rsidP="003173A8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P91"/>
            <w:bookmarkEnd w:id="0"/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Письменное обращение о внесении изменений в Заявку направляется участником отбора в адрес Комитета по финансам с указанием регистрационного номера и даты регистрации Заявки, обоснования необходимости внесения в нее изменений и должно быть подписано Руководителем или Уполномоченным лицом участника отбора, скреплено печатью (при наличии).</w:t>
            </w:r>
          </w:p>
          <w:p w:rsidR="003173A8" w:rsidRPr="00037245" w:rsidRDefault="003173A8" w:rsidP="003173A8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Если обращение о внесении изменений в Заявку направлено позже срока проведения Отбора либо оформлено не в соответствии с требованием </w:t>
            </w:r>
            <w:hyperlink w:anchor="P91">
              <w:r w:rsidRPr="0003724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предыдущего абзаца</w:t>
              </w:r>
            </w:hyperlink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данного пункта настоящего Порядка, заявка не подлежит изменению, о чем Комитет по финансам письменно уведомляет участника отбора в течение 3 (трех) рабочих дней с даты получения такого обращения от него. В случае соответствия данного обращения требованиям </w:t>
            </w:r>
            <w:hyperlink w:anchor="P91">
              <w:r w:rsidRPr="0003724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настоящего абзаца</w:t>
              </w:r>
            </w:hyperlink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Комитет по финансам возвращает участнику отбора первоначальную Заявку для внесения изменений (с отметкой о возврате посредством электронного документооборота в системе «Дело-Web») в течение 3 (трех) рабочих дней, но не позднее окончания срока проведения Отбора.</w:t>
            </w:r>
          </w:p>
          <w:p w:rsidR="00302005" w:rsidRPr="00037245" w:rsidRDefault="003173A8" w:rsidP="003173A8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внесенными изменениями участник отбора направляет Комитету по финансам </w:t>
            </w:r>
            <w:hyperlink w:anchor="P227">
              <w:r w:rsidRPr="0003724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Заявку</w:t>
              </w:r>
            </w:hyperlink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форме согласно приложению 1 к настоящему Порядку с приложением перечня документов, указанных в </w:t>
            </w:r>
            <w:hyperlink w:anchor="P76">
              <w:r w:rsidRPr="0003724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пункте 2.5</w:t>
              </w:r>
            </w:hyperlink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настоящего Порядка, которая регистрируется Комитетом по финансам посредством электронного документооборота в системе «Дело-Web» в день ее поступления.</w:t>
            </w:r>
          </w:p>
        </w:tc>
      </w:tr>
      <w:tr w:rsidR="0030200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Default="00A65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отзыва предложений (заявок) участников отбора, порядок возврата предложений (заявок) участников отбора, определяющий в том числе основания для возврата предложений (заявок) участников отбора, порядок внесения изменений в предложения (заявки) участников отбора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04AC" w:rsidRPr="00037245" w:rsidRDefault="00C704AC" w:rsidP="00C704AC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Участники отбора вправе отозвать направленную Заявку в течение срока проведения Отбора. Обращение об отзыве Заявки регистрируется Комитетом по финансам посредством электронного документооборота в системе «Дело-Web» в день его поступления.</w:t>
            </w:r>
          </w:p>
          <w:p w:rsidR="00C704AC" w:rsidRPr="00037245" w:rsidRDefault="00C704AC" w:rsidP="00C704AC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P95"/>
            <w:bookmarkEnd w:id="1"/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Письменное обращение об отзыве Заявки направляется участником отбора в адрес Комитета по финансам с указанием регистрационного номера и даты регистрации Заявки, причины ее отзыва. Данное обращение подписывается Руководителем или Уполномоченным лицом участника отбора, скрепляется печатью (при наличии).</w:t>
            </w:r>
          </w:p>
          <w:p w:rsidR="00302005" w:rsidRPr="00037245" w:rsidRDefault="00C704AC" w:rsidP="00746B6F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Если обращение об отзыве Заявки направлено позже срока проведения Отбора либо оформлено не в соответствии с требованием </w:t>
            </w:r>
            <w:hyperlink w:anchor="P95">
              <w:r w:rsidRPr="0003724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предыдущего абзаца</w:t>
              </w:r>
            </w:hyperlink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данного пункта настоящего Порядка, заявка считается неотозванной, о чем Комитет по финансам письменно уведомляет участника отбора, направившего Заявку, в течение 3 (трех) рабочих дней с даты получения такого обращения от него. В случае соответствия данного обращения требованиям </w:t>
            </w:r>
            <w:hyperlink w:anchor="P95">
              <w:r w:rsidRPr="0003724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настоящего абзаца</w:t>
              </w:r>
            </w:hyperlink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Комитет по финансам возвращает участнику отбора Заявку в течение 3 (трех) рабочих дней (с отметкой о возврате посредством электронного документооборота в системе «Дело-Web»), а участник отбора ис</w:t>
            </w:r>
            <w:r w:rsidR="00746B6F"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ключается из участников отбора.</w:t>
            </w:r>
          </w:p>
        </w:tc>
      </w:tr>
      <w:tr w:rsidR="0030200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Default="00A65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рассмотрения и оценки предложений (заявок) участников отбора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015" w:rsidRPr="00037245" w:rsidRDefault="00D76015" w:rsidP="00D76015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 (</w:t>
            </w: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заявки) с пакетами документов передаются на рассмотрение Комиссии</w:t>
            </w:r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которая в течение одного рабочего дня рассматривает поступившие заявки и документы,</w:t>
            </w:r>
            <w:r w:rsidRPr="00037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осуществляет их оценку</w:t>
            </w:r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принимает решение о подведении итогов Отбора (далее - Решение).</w:t>
            </w:r>
          </w:p>
          <w:p w:rsidR="00D76015" w:rsidRPr="00037245" w:rsidRDefault="00D76015" w:rsidP="00D76015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Комиссия осуществляет оценку предложений (</w:t>
            </w: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>заявок) с пакетами документов</w:t>
            </w:r>
            <w:r w:rsidRPr="00037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следующим критериям:</w:t>
            </w:r>
          </w:p>
          <w:p w:rsidR="00D76015" w:rsidRPr="00037245" w:rsidRDefault="00D76015" w:rsidP="00D76015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037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 проведения мероприятия соответствует требованиям, установленным подпунктом 1 пункта 2.5 раздела 2 настоящего Порядка и может быть реализован; </w:t>
            </w:r>
          </w:p>
          <w:p w:rsidR="00D76015" w:rsidRPr="00037245" w:rsidRDefault="00D76015" w:rsidP="00D76015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 опыта и компетенции команды участника отбора;</w:t>
            </w:r>
          </w:p>
          <w:p w:rsidR="00D76015" w:rsidRPr="00037245" w:rsidRDefault="00D76015" w:rsidP="00D76015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информационная открытость участника отбора.  </w:t>
            </w:r>
          </w:p>
          <w:p w:rsidR="00D76015" w:rsidRPr="00037245" w:rsidRDefault="00D76015" w:rsidP="00D76015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отбора имеют равное весовое значение и оцениваются по 5-балльной системе от 0 до 5 баллов (целым числом).</w:t>
            </w:r>
          </w:p>
          <w:p w:rsidR="00D76015" w:rsidRPr="00037245" w:rsidRDefault="00D76015" w:rsidP="00D76015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оценка рассчитывается как сумма баллов, присвоенных проекту по каждому критерию.</w:t>
            </w:r>
          </w:p>
          <w:p w:rsidR="00D76015" w:rsidRPr="00037245" w:rsidRDefault="00D76015" w:rsidP="00D76015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результате оценки по каждому предложению (заявке) выводится итоговый балл, который рассчитывается как сумма баллов.</w:t>
            </w:r>
          </w:p>
          <w:p w:rsidR="00D76015" w:rsidRPr="00037245" w:rsidRDefault="00D76015" w:rsidP="00D76015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Победителями отбора признаются участники, набравшие наибольшее суммарное количество баллов по всем критериям, по своему направлению деятельности.</w:t>
            </w:r>
          </w:p>
          <w:p w:rsidR="00D76015" w:rsidRPr="00037245" w:rsidRDefault="00D76015" w:rsidP="00D76015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принимается в форме протокола, подписанного всеми присутствующими членами Комиссии, и содержащего следующую информацию:</w:t>
            </w:r>
          </w:p>
          <w:p w:rsidR="00D76015" w:rsidRPr="00037245" w:rsidRDefault="00D76015" w:rsidP="00D76015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дата, время и место проведения рассмотрения предложений (заявок);</w:t>
            </w:r>
          </w:p>
          <w:p w:rsidR="00D76015" w:rsidRPr="00037245" w:rsidRDefault="00D76015" w:rsidP="00D76015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информация об участниках отбора, предложения (заявки) которых были рассмотрены;</w:t>
            </w:r>
          </w:p>
          <w:p w:rsidR="00D76015" w:rsidRPr="00037245" w:rsidRDefault="00D76015" w:rsidP="00D76015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      </w:r>
          </w:p>
          <w:p w:rsidR="00D76015" w:rsidRPr="00037245" w:rsidRDefault="00D76015" w:rsidP="00D76015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наименование получателя (получателей) Субсидии, с которым заключается соглашение, и размер предоставляемой ему Субсидии.</w:t>
            </w:r>
          </w:p>
          <w:p w:rsidR="00302005" w:rsidRPr="00037245" w:rsidRDefault="00D76015" w:rsidP="00D76015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Участникам отбора, заявки которых были отклонены, Комитетом по финансам в срок не более 3 (трех) рабочих дней со дня принятия Решения направляет уведомление об </w:t>
            </w:r>
            <w:r w:rsidRPr="0003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отклонении заявки с указанием причин отклонения.</w:t>
            </w:r>
          </w:p>
        </w:tc>
      </w:tr>
      <w:tr w:rsidR="0030200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Default="00A65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Pr="00037245" w:rsidRDefault="001232EC" w:rsidP="001232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участникам отбора по вопросам положений проведения Отбора осуществляется Комитетом по финансам в течение всего срока проведения отбора.</w:t>
            </w:r>
          </w:p>
        </w:tc>
      </w:tr>
      <w:tr w:rsidR="0030200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Default="00A65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Срок, в течение которого победитель (победители) отбора должен подписать соглашение (договор) о предоставлении субсидии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Pr="00037245" w:rsidRDefault="00A7768F" w:rsidP="00A7768F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 субсидии в течение двух рабочих дней с даты получения проекта Соглашения подписывает и представляет его в Комитет по финансам лично. Получатель субсидии, не представивший в администрацию Белоярского района подписанный проект Соглашения в указанный срок, считается отказавшимся от получения субсидии.</w:t>
            </w:r>
          </w:p>
        </w:tc>
      </w:tr>
      <w:tr w:rsidR="0030200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Default="00A65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 признания победителя (победителей) отбора уклонившимся от заключения соглашения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68F" w:rsidRPr="00037245" w:rsidRDefault="00A7768F" w:rsidP="00A7768F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 субсидии, не представивший в администрацию Белоярского района подписанный проект Соглашения в указанный срок, считается отказавшимся от получения субсидии.</w:t>
            </w:r>
          </w:p>
          <w:p w:rsidR="00302005" w:rsidRPr="00037245" w:rsidRDefault="00A7768F" w:rsidP="00A7768F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финансам должен признать получателя Субсидии уклонившимся от заключения Соглашения не позднее 1 (одного) рабочего дня, следующего за днем, на который выпадает крайний срок подписания Соглашения.</w:t>
            </w:r>
          </w:p>
        </w:tc>
      </w:tr>
      <w:tr w:rsidR="0030200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005" w:rsidRDefault="00A65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размещения результатов отбора на едином портале (в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портале), а также при необходимости на официальном сайте главного распорядителя как получателя бюджетных средств в информационно-телекоммуникационной сети «Интернет»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662B" w:rsidRPr="00037245" w:rsidRDefault="00B9662B" w:rsidP="00B966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с результатами отбора предложений (заявок) размещается Комитетом по финансам на Официальном сайте не позднее 3 (третьего) рабочего дня, следующего за днем подведения итогов Отбора.</w:t>
            </w:r>
          </w:p>
          <w:p w:rsidR="00302005" w:rsidRPr="00037245" w:rsidRDefault="00B96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25 декабря</w:t>
            </w:r>
            <w:r w:rsidR="00A65BFE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 </w:t>
            </w: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финансам </w:t>
            </w:r>
            <w:r w:rsidR="00A65BFE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размещает информацию</w:t>
            </w: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A65BFE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результатах отбора предложений (заявок)</w:t>
            </w:r>
            <w:r w:rsidR="00A65BFE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включающую следующие сведения: </w:t>
            </w:r>
          </w:p>
          <w:p w:rsidR="00B9662B" w:rsidRPr="00037245" w:rsidRDefault="00B9662B" w:rsidP="00B9662B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дата, время и место проведения рассмотрения предложений (заявок);</w:t>
            </w:r>
          </w:p>
          <w:p w:rsidR="00B9662B" w:rsidRPr="00037245" w:rsidRDefault="00B9662B" w:rsidP="00B9662B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информация об участниках отбора, предложения (заявки) которых были рассмотрены;</w:t>
            </w:r>
          </w:p>
          <w:p w:rsidR="00B9662B" w:rsidRPr="00037245" w:rsidRDefault="00B9662B" w:rsidP="00B9662B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      </w:r>
          </w:p>
          <w:p w:rsidR="00B9662B" w:rsidRPr="00037245" w:rsidRDefault="00B9662B" w:rsidP="00B9662B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наименование получателя (получателей) Субсидии, с которым заключается соглашение, и размер предоставляемой ему Субсидии.</w:t>
            </w:r>
          </w:p>
          <w:p w:rsidR="00302005" w:rsidRPr="00037245" w:rsidRDefault="00A65BFE" w:rsidP="00A77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результатов отбора </w:t>
            </w:r>
            <w:r w:rsidR="00A7768F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на сайте </w:t>
            </w:r>
            <w:hyperlink r:id="rId7" w:history="1">
              <w:r w:rsidR="00A7768F" w:rsidRPr="000372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</w:t>
              </w:r>
              <w:r w:rsidR="00A7768F" w:rsidRPr="000372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A7768F" w:rsidRPr="000372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.ru</w:t>
              </w:r>
            </w:hyperlink>
            <w:r w:rsidR="00A7768F" w:rsidRPr="0003724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7768F" w:rsidRPr="00037245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разделе «Бюджет» - «Финансовый орган» - «Предоставление субсидии»</w:t>
            </w:r>
            <w:r w:rsidR="00A7768F" w:rsidRPr="0003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02005" w:rsidRDefault="00A65B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02005" w:rsidRDefault="00302005"/>
    <w:sectPr w:rsidR="0030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2F" w:rsidRDefault="00BE3E2F">
      <w:pPr>
        <w:spacing w:line="240" w:lineRule="auto"/>
      </w:pPr>
      <w:r>
        <w:separator/>
      </w:r>
    </w:p>
  </w:endnote>
  <w:endnote w:type="continuationSeparator" w:id="0">
    <w:p w:rsidR="00BE3E2F" w:rsidRDefault="00BE3E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2F" w:rsidRDefault="00BE3E2F">
      <w:pPr>
        <w:spacing w:after="0"/>
      </w:pPr>
      <w:r>
        <w:separator/>
      </w:r>
    </w:p>
  </w:footnote>
  <w:footnote w:type="continuationSeparator" w:id="0">
    <w:p w:rsidR="00BE3E2F" w:rsidRDefault="00BE3E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AE"/>
    <w:rsid w:val="00037245"/>
    <w:rsid w:val="00060D2D"/>
    <w:rsid w:val="001232EC"/>
    <w:rsid w:val="001A40CF"/>
    <w:rsid w:val="002E1B34"/>
    <w:rsid w:val="002F4FDC"/>
    <w:rsid w:val="00302005"/>
    <w:rsid w:val="003173A8"/>
    <w:rsid w:val="00375E76"/>
    <w:rsid w:val="003A37AF"/>
    <w:rsid w:val="00400DA5"/>
    <w:rsid w:val="00444D86"/>
    <w:rsid w:val="004468D4"/>
    <w:rsid w:val="00453CD2"/>
    <w:rsid w:val="00457859"/>
    <w:rsid w:val="004D407F"/>
    <w:rsid w:val="00563CE3"/>
    <w:rsid w:val="005C14D8"/>
    <w:rsid w:val="00705F07"/>
    <w:rsid w:val="0074247B"/>
    <w:rsid w:val="00746B6F"/>
    <w:rsid w:val="00757EAD"/>
    <w:rsid w:val="007D6EAE"/>
    <w:rsid w:val="0082183E"/>
    <w:rsid w:val="00831A76"/>
    <w:rsid w:val="00905FE5"/>
    <w:rsid w:val="00916999"/>
    <w:rsid w:val="009807E1"/>
    <w:rsid w:val="009C5C85"/>
    <w:rsid w:val="009E6D4E"/>
    <w:rsid w:val="00A65BFE"/>
    <w:rsid w:val="00A7768F"/>
    <w:rsid w:val="00A82833"/>
    <w:rsid w:val="00A876CA"/>
    <w:rsid w:val="00AB2711"/>
    <w:rsid w:val="00AE3B10"/>
    <w:rsid w:val="00AF575A"/>
    <w:rsid w:val="00B13862"/>
    <w:rsid w:val="00B95527"/>
    <w:rsid w:val="00B9662B"/>
    <w:rsid w:val="00BE3E2F"/>
    <w:rsid w:val="00C47957"/>
    <w:rsid w:val="00C704AC"/>
    <w:rsid w:val="00C90F16"/>
    <w:rsid w:val="00CB376C"/>
    <w:rsid w:val="00CD2179"/>
    <w:rsid w:val="00D01274"/>
    <w:rsid w:val="00D50258"/>
    <w:rsid w:val="00D52EF0"/>
    <w:rsid w:val="00D76015"/>
    <w:rsid w:val="00E13225"/>
    <w:rsid w:val="00E75DB2"/>
    <w:rsid w:val="00EC03DE"/>
    <w:rsid w:val="00EE2A82"/>
    <w:rsid w:val="00F051F7"/>
    <w:rsid w:val="00FA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ED152-D8AF-4905-A39D-AD61607F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mbe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be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Стародубова Ольга Сергеевна</cp:lastModifiedBy>
  <cp:revision>3</cp:revision>
  <dcterms:created xsi:type="dcterms:W3CDTF">2023-12-20T15:03:00Z</dcterms:created>
  <dcterms:modified xsi:type="dcterms:W3CDTF">2023-12-20T15:04:00Z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2A778FAD92BF425D92CC6BBDAA534FA5_13</vt:lpwstr>
  </property>
</Properties>
</file>