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1E7746">
        <w:rPr>
          <w:lang w:val="ru-RU"/>
        </w:rPr>
        <w:t>октября</w:t>
      </w:r>
      <w:r w:rsidR="000F22A7">
        <w:rPr>
          <w:lang w:val="ru-RU"/>
        </w:rPr>
        <w:t xml:space="preserve"> </w:t>
      </w:r>
      <w:r w:rsidR="00E54156" w:rsidRPr="00897A9F">
        <w:t>20</w:t>
      </w:r>
      <w:r w:rsidR="006E6680" w:rsidRPr="00897A9F">
        <w:t>2</w:t>
      </w:r>
      <w:r w:rsidR="00682945">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Pr="00C743D4" w:rsidRDefault="00651551" w:rsidP="00A53316">
      <w:pPr>
        <w:ind w:firstLine="709"/>
        <w:jc w:val="both"/>
        <w:rPr>
          <w:sz w:val="24"/>
          <w:szCs w:val="24"/>
        </w:rPr>
      </w:pPr>
      <w:proofErr w:type="gramStart"/>
      <w:r w:rsidRPr="00C743D4">
        <w:rPr>
          <w:sz w:val="24"/>
          <w:szCs w:val="24"/>
        </w:rPr>
        <w:t>П</w:t>
      </w:r>
      <w:proofErr w:type="gramEnd"/>
      <w:r w:rsidRPr="00C743D4">
        <w:rPr>
          <w:sz w:val="24"/>
          <w:szCs w:val="24"/>
        </w:rPr>
        <w:t xml:space="preserve"> о с т а н о в л я ю:</w:t>
      </w:r>
    </w:p>
    <w:p w:rsidR="00651551" w:rsidRPr="00C743D4" w:rsidRDefault="00C743D4" w:rsidP="00A53316">
      <w:pPr>
        <w:ind w:firstLine="709"/>
        <w:jc w:val="both"/>
        <w:rPr>
          <w:sz w:val="24"/>
          <w:szCs w:val="24"/>
        </w:rPr>
      </w:pPr>
      <w:r w:rsidRPr="00C743D4">
        <w:rPr>
          <w:bCs/>
          <w:sz w:val="24"/>
          <w:szCs w:val="24"/>
        </w:rPr>
        <w:t>1</w:t>
      </w:r>
      <w:r w:rsidRPr="00C743D4">
        <w:rPr>
          <w:sz w:val="24"/>
          <w:szCs w:val="24"/>
        </w:rPr>
        <w:t xml:space="preserve">. </w:t>
      </w:r>
      <w:r w:rsidR="00651551" w:rsidRPr="00C743D4">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651551" w:rsidRDefault="00192E18" w:rsidP="00192E18">
      <w:pPr>
        <w:ind w:firstLine="709"/>
        <w:jc w:val="both"/>
        <w:rPr>
          <w:sz w:val="24"/>
          <w:szCs w:val="24"/>
        </w:rPr>
      </w:pPr>
      <w:r>
        <w:rPr>
          <w:sz w:val="24"/>
          <w:szCs w:val="24"/>
        </w:rPr>
        <w:t xml:space="preserve">1) </w:t>
      </w:r>
      <w:r w:rsidR="00651551">
        <w:rPr>
          <w:sz w:val="24"/>
          <w:szCs w:val="24"/>
        </w:rPr>
        <w:t>позицию «Параметры финансового обеспечения муниципально</w:t>
      </w:r>
      <w:r w:rsidR="00C743D4">
        <w:rPr>
          <w:sz w:val="24"/>
          <w:szCs w:val="24"/>
        </w:rPr>
        <w:t xml:space="preserve">й программы» </w:t>
      </w:r>
      <w:r>
        <w:rPr>
          <w:sz w:val="24"/>
          <w:szCs w:val="24"/>
        </w:rPr>
        <w:t xml:space="preserve">паспорта Программы </w:t>
      </w:r>
      <w:r w:rsidR="00651551">
        <w:rPr>
          <w:sz w:val="24"/>
          <w:szCs w:val="24"/>
        </w:rPr>
        <w:t>изложить в следующей редакции:</w:t>
      </w:r>
    </w:p>
    <w:p w:rsidR="00651551" w:rsidRDefault="000F22A7" w:rsidP="00651551">
      <w:pPr>
        <w:jc w:val="both"/>
        <w:rPr>
          <w:sz w:val="24"/>
          <w:szCs w:val="24"/>
        </w:rPr>
      </w:pPr>
      <w:r>
        <w:rPr>
          <w:sz w:val="24"/>
          <w:szCs w:val="24"/>
        </w:rPr>
        <w:t>«</w:t>
      </w:r>
    </w:p>
    <w:tbl>
      <w:tblPr>
        <w:tblW w:w="98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7344"/>
      </w:tblGrid>
      <w:tr w:rsidR="00CF51D5" w:rsidRPr="00FA0AC9" w:rsidTr="004873B0">
        <w:tc>
          <w:tcPr>
            <w:tcW w:w="2472" w:type="dxa"/>
            <w:tcBorders>
              <w:top w:val="single" w:sz="4" w:space="0" w:color="auto"/>
              <w:left w:val="single" w:sz="4" w:space="0" w:color="auto"/>
              <w:bottom w:val="single" w:sz="4" w:space="0" w:color="auto"/>
              <w:right w:val="single" w:sz="4" w:space="0" w:color="auto"/>
            </w:tcBorders>
          </w:tcPr>
          <w:p w:rsidR="00CF51D5" w:rsidRPr="00FA0AC9" w:rsidRDefault="00CF51D5">
            <w:pPr>
              <w:pStyle w:val="4"/>
              <w:rPr>
                <w:sz w:val="23"/>
                <w:szCs w:val="23"/>
              </w:rPr>
            </w:pPr>
            <w:r w:rsidRPr="00FA0AC9">
              <w:rPr>
                <w:sz w:val="23"/>
                <w:szCs w:val="23"/>
              </w:rPr>
              <w:t>Параметры финансового обеспечения муниципальной программы</w:t>
            </w:r>
          </w:p>
          <w:p w:rsidR="00CF51D5" w:rsidRPr="00FA0AC9" w:rsidRDefault="00CF51D5">
            <w:pPr>
              <w:jc w:val="both"/>
              <w:rPr>
                <w:sz w:val="23"/>
                <w:szCs w:val="23"/>
              </w:rPr>
            </w:pPr>
          </w:p>
        </w:tc>
        <w:tc>
          <w:tcPr>
            <w:tcW w:w="7344" w:type="dxa"/>
            <w:tcBorders>
              <w:top w:val="single" w:sz="4" w:space="0" w:color="auto"/>
              <w:left w:val="single" w:sz="4" w:space="0" w:color="auto"/>
              <w:bottom w:val="single" w:sz="4" w:space="0" w:color="auto"/>
              <w:right w:val="single" w:sz="4" w:space="0" w:color="auto"/>
            </w:tcBorders>
          </w:tcPr>
          <w:p w:rsidR="00CF51D5" w:rsidRPr="00FA0AC9" w:rsidRDefault="00CF51D5">
            <w:pPr>
              <w:jc w:val="both"/>
              <w:rPr>
                <w:bCs/>
                <w:sz w:val="23"/>
                <w:szCs w:val="23"/>
              </w:rPr>
            </w:pPr>
            <w:r w:rsidRPr="00FA0AC9">
              <w:rPr>
                <w:bCs/>
                <w:sz w:val="23"/>
                <w:szCs w:val="23"/>
              </w:rPr>
              <w:t xml:space="preserve">Общий   объем   финансирования муниципальной программы на  2019 – 2026 годы составляет  </w:t>
            </w:r>
            <w:r w:rsidR="004C10E7" w:rsidRPr="00FA0AC9">
              <w:rPr>
                <w:bCs/>
                <w:sz w:val="23"/>
                <w:szCs w:val="23"/>
              </w:rPr>
              <w:t>16 </w:t>
            </w:r>
            <w:r w:rsidR="001E7746" w:rsidRPr="00FA0AC9">
              <w:rPr>
                <w:bCs/>
                <w:sz w:val="23"/>
                <w:szCs w:val="23"/>
              </w:rPr>
              <w:t>171</w:t>
            </w:r>
            <w:r w:rsidR="004C10E7" w:rsidRPr="00FA0AC9">
              <w:rPr>
                <w:bCs/>
                <w:sz w:val="23"/>
                <w:szCs w:val="23"/>
              </w:rPr>
              <w:t> </w:t>
            </w:r>
            <w:r w:rsidR="001E7746" w:rsidRPr="00FA0AC9">
              <w:rPr>
                <w:bCs/>
                <w:sz w:val="23"/>
                <w:szCs w:val="23"/>
              </w:rPr>
              <w:t>252,3</w:t>
            </w:r>
            <w:r w:rsidRPr="00FA0AC9">
              <w:rPr>
                <w:bCs/>
                <w:sz w:val="23"/>
                <w:szCs w:val="23"/>
              </w:rPr>
              <w:t xml:space="preserve"> тыс. рублей, в том числе:</w:t>
            </w:r>
          </w:p>
          <w:p w:rsidR="00CF51D5" w:rsidRPr="00FA0AC9" w:rsidRDefault="00CF51D5">
            <w:pPr>
              <w:ind w:left="303"/>
              <w:jc w:val="both"/>
              <w:rPr>
                <w:bCs/>
                <w:sz w:val="23"/>
                <w:szCs w:val="23"/>
              </w:rPr>
            </w:pPr>
            <w:r w:rsidRPr="00FA0AC9">
              <w:rPr>
                <w:bCs/>
                <w:sz w:val="23"/>
                <w:szCs w:val="23"/>
              </w:rPr>
              <w:t>2019 год – 1 763 245,4 тыс. рублей;</w:t>
            </w:r>
          </w:p>
          <w:p w:rsidR="00CF51D5" w:rsidRPr="00FA0AC9" w:rsidRDefault="00CF51D5">
            <w:pPr>
              <w:ind w:left="303"/>
              <w:jc w:val="both"/>
              <w:rPr>
                <w:bCs/>
                <w:sz w:val="23"/>
                <w:szCs w:val="23"/>
              </w:rPr>
            </w:pPr>
            <w:r w:rsidRPr="00FA0AC9">
              <w:rPr>
                <w:bCs/>
                <w:sz w:val="23"/>
                <w:szCs w:val="23"/>
              </w:rPr>
              <w:t>2020 год – 2 010 839,6 тыс. рублей;</w:t>
            </w:r>
          </w:p>
          <w:p w:rsidR="00CF51D5" w:rsidRPr="00FA0AC9" w:rsidRDefault="00CF51D5">
            <w:pPr>
              <w:ind w:left="303"/>
              <w:jc w:val="both"/>
              <w:rPr>
                <w:bCs/>
                <w:sz w:val="23"/>
                <w:szCs w:val="23"/>
              </w:rPr>
            </w:pPr>
            <w:r w:rsidRPr="00FA0AC9">
              <w:rPr>
                <w:bCs/>
                <w:sz w:val="23"/>
                <w:szCs w:val="23"/>
              </w:rPr>
              <w:t>2021 год – 1 769 264,9 тыс. рублей;</w:t>
            </w:r>
          </w:p>
          <w:p w:rsidR="00CF51D5" w:rsidRPr="00FA0AC9" w:rsidRDefault="00CF51D5">
            <w:pPr>
              <w:ind w:left="303"/>
              <w:jc w:val="both"/>
              <w:rPr>
                <w:sz w:val="23"/>
                <w:szCs w:val="23"/>
              </w:rPr>
            </w:pPr>
            <w:r w:rsidRPr="00FA0AC9">
              <w:rPr>
                <w:bCs/>
                <w:sz w:val="23"/>
                <w:szCs w:val="23"/>
              </w:rPr>
              <w:t>2022 год – 1 848 536,7 тыс. рублей;</w:t>
            </w:r>
          </w:p>
          <w:p w:rsidR="00CF51D5" w:rsidRPr="00FA0AC9" w:rsidRDefault="00CF51D5">
            <w:pPr>
              <w:ind w:left="303"/>
              <w:jc w:val="both"/>
              <w:rPr>
                <w:bCs/>
                <w:sz w:val="23"/>
                <w:szCs w:val="23"/>
              </w:rPr>
            </w:pPr>
            <w:r w:rsidRPr="00FA0AC9">
              <w:rPr>
                <w:bCs/>
                <w:sz w:val="23"/>
                <w:szCs w:val="23"/>
              </w:rPr>
              <w:t xml:space="preserve">2023 год – </w:t>
            </w:r>
            <w:r w:rsidR="00935EC0" w:rsidRPr="00FA0AC9">
              <w:rPr>
                <w:bCs/>
                <w:sz w:val="23"/>
                <w:szCs w:val="23"/>
              </w:rPr>
              <w:t>2 0</w:t>
            </w:r>
            <w:r w:rsidR="00F326C4" w:rsidRPr="00FA0AC9">
              <w:rPr>
                <w:bCs/>
                <w:sz w:val="23"/>
                <w:szCs w:val="23"/>
              </w:rPr>
              <w:t>86</w:t>
            </w:r>
            <w:r w:rsidR="00935EC0" w:rsidRPr="00FA0AC9">
              <w:rPr>
                <w:bCs/>
                <w:sz w:val="23"/>
                <w:szCs w:val="23"/>
              </w:rPr>
              <w:t> </w:t>
            </w:r>
            <w:r w:rsidR="00F326C4" w:rsidRPr="00FA0AC9">
              <w:rPr>
                <w:bCs/>
                <w:sz w:val="23"/>
                <w:szCs w:val="23"/>
              </w:rPr>
              <w:t>66</w:t>
            </w:r>
            <w:r w:rsidR="00935EC0" w:rsidRPr="00FA0AC9">
              <w:rPr>
                <w:bCs/>
                <w:sz w:val="23"/>
                <w:szCs w:val="23"/>
              </w:rPr>
              <w:t>5,</w:t>
            </w:r>
            <w:r w:rsidR="00F326C4" w:rsidRPr="00FA0AC9">
              <w:rPr>
                <w:bCs/>
                <w:sz w:val="23"/>
                <w:szCs w:val="23"/>
              </w:rPr>
              <w:t>5</w:t>
            </w:r>
            <w:r w:rsidR="00935EC0" w:rsidRPr="00FA0AC9">
              <w:rPr>
                <w:bCs/>
                <w:sz w:val="23"/>
                <w:szCs w:val="23"/>
              </w:rPr>
              <w:t xml:space="preserve"> </w:t>
            </w:r>
            <w:r w:rsidRPr="00FA0AC9">
              <w:rPr>
                <w:bCs/>
                <w:sz w:val="23"/>
                <w:szCs w:val="23"/>
              </w:rPr>
              <w:t>тыс. рублей;</w:t>
            </w:r>
          </w:p>
          <w:p w:rsidR="00CF51D5" w:rsidRPr="00FA0AC9" w:rsidRDefault="00CF51D5">
            <w:pPr>
              <w:ind w:left="303"/>
              <w:jc w:val="both"/>
              <w:rPr>
                <w:bCs/>
                <w:sz w:val="23"/>
                <w:szCs w:val="23"/>
              </w:rPr>
            </w:pPr>
            <w:r w:rsidRPr="00FA0AC9">
              <w:rPr>
                <w:bCs/>
                <w:sz w:val="23"/>
                <w:szCs w:val="23"/>
              </w:rPr>
              <w:t xml:space="preserve">2024 год – </w:t>
            </w:r>
            <w:r w:rsidR="001E7746" w:rsidRPr="00FA0AC9">
              <w:rPr>
                <w:bCs/>
                <w:sz w:val="23"/>
                <w:szCs w:val="23"/>
              </w:rPr>
              <w:t>2 275 047,6</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2025 год – </w:t>
            </w:r>
            <w:r w:rsidR="00AE6C0A" w:rsidRPr="00FA0AC9">
              <w:rPr>
                <w:bCs/>
                <w:sz w:val="23"/>
                <w:szCs w:val="23"/>
              </w:rPr>
              <w:t>2</w:t>
            </w:r>
            <w:r w:rsidR="004C10E7" w:rsidRPr="00FA0AC9">
              <w:rPr>
                <w:bCs/>
                <w:sz w:val="23"/>
                <w:szCs w:val="23"/>
              </w:rPr>
              <w:t> 208 672,5</w:t>
            </w:r>
            <w:r w:rsidRPr="00FA0AC9">
              <w:rPr>
                <w:bCs/>
                <w:sz w:val="23"/>
                <w:szCs w:val="23"/>
              </w:rPr>
              <w:t xml:space="preserve"> тыс. рублей;</w:t>
            </w:r>
          </w:p>
          <w:p w:rsidR="00CF51D5" w:rsidRPr="00FA0AC9" w:rsidRDefault="00CF51D5">
            <w:pPr>
              <w:jc w:val="both"/>
              <w:rPr>
                <w:bCs/>
                <w:sz w:val="23"/>
                <w:szCs w:val="23"/>
              </w:rPr>
            </w:pPr>
            <w:r w:rsidRPr="00FA0AC9">
              <w:rPr>
                <w:bCs/>
                <w:sz w:val="23"/>
                <w:szCs w:val="23"/>
              </w:rPr>
              <w:t xml:space="preserve">     2026 год – </w:t>
            </w:r>
            <w:r w:rsidR="00AE6C0A" w:rsidRPr="00FA0AC9">
              <w:rPr>
                <w:bCs/>
                <w:sz w:val="23"/>
                <w:szCs w:val="23"/>
              </w:rPr>
              <w:t>2</w:t>
            </w:r>
            <w:r w:rsidR="004C10E7" w:rsidRPr="00FA0AC9">
              <w:rPr>
                <w:bCs/>
                <w:sz w:val="23"/>
                <w:szCs w:val="23"/>
              </w:rPr>
              <w:t> 208 980,1</w:t>
            </w:r>
            <w:r w:rsidRPr="00FA0AC9">
              <w:rPr>
                <w:bCs/>
                <w:sz w:val="23"/>
                <w:szCs w:val="23"/>
              </w:rPr>
              <w:t xml:space="preserve"> тыс. рублей;</w:t>
            </w:r>
          </w:p>
          <w:p w:rsidR="00CF51D5" w:rsidRPr="00FA0AC9" w:rsidRDefault="00CF51D5">
            <w:pPr>
              <w:jc w:val="both"/>
              <w:rPr>
                <w:bCs/>
                <w:sz w:val="23"/>
                <w:szCs w:val="23"/>
              </w:rPr>
            </w:pPr>
            <w:r w:rsidRPr="00FA0AC9">
              <w:rPr>
                <w:sz w:val="23"/>
                <w:szCs w:val="23"/>
                <w:lang w:eastAsia="en-US"/>
              </w:rPr>
              <w:t xml:space="preserve">1) за счет средств бюджета Белоярского района – </w:t>
            </w:r>
            <w:r w:rsidR="00AE6C0A" w:rsidRPr="00FA0AC9">
              <w:rPr>
                <w:sz w:val="23"/>
                <w:szCs w:val="23"/>
                <w:lang w:eastAsia="en-US"/>
              </w:rPr>
              <w:t>2</w:t>
            </w:r>
            <w:r w:rsidR="004F7B80" w:rsidRPr="00FA0AC9">
              <w:rPr>
                <w:sz w:val="23"/>
                <w:szCs w:val="23"/>
                <w:lang w:eastAsia="en-US"/>
              </w:rPr>
              <w:t> 9</w:t>
            </w:r>
            <w:r w:rsidR="001E7746" w:rsidRPr="00FA0AC9">
              <w:rPr>
                <w:sz w:val="23"/>
                <w:szCs w:val="23"/>
                <w:lang w:eastAsia="en-US"/>
              </w:rPr>
              <w:t>32 217</w:t>
            </w:r>
            <w:r w:rsidR="004F7B80" w:rsidRPr="00FA0AC9">
              <w:rPr>
                <w:sz w:val="23"/>
                <w:szCs w:val="23"/>
                <w:lang w:eastAsia="en-US"/>
              </w:rPr>
              <w:t>,3</w:t>
            </w:r>
            <w:r w:rsidRPr="00FA0AC9">
              <w:rPr>
                <w:sz w:val="23"/>
                <w:szCs w:val="23"/>
                <w:lang w:eastAsia="en-US"/>
              </w:rPr>
              <w:t xml:space="preserve"> тыс. рублей, в том числе:</w:t>
            </w:r>
          </w:p>
          <w:p w:rsidR="00CF51D5" w:rsidRPr="00FA0AC9" w:rsidRDefault="00CF51D5">
            <w:pPr>
              <w:ind w:firstLine="303"/>
              <w:jc w:val="both"/>
              <w:rPr>
                <w:bCs/>
                <w:sz w:val="23"/>
                <w:szCs w:val="23"/>
              </w:rPr>
            </w:pPr>
            <w:r w:rsidRPr="00FA0AC9">
              <w:rPr>
                <w:bCs/>
                <w:sz w:val="23"/>
                <w:szCs w:val="23"/>
              </w:rPr>
              <w:t>2019 год – 362 614,6 тыс. рублей;</w:t>
            </w:r>
          </w:p>
          <w:p w:rsidR="00CF51D5" w:rsidRPr="00FA0AC9" w:rsidRDefault="00CF51D5">
            <w:pPr>
              <w:ind w:firstLine="303"/>
              <w:jc w:val="both"/>
              <w:rPr>
                <w:bCs/>
                <w:sz w:val="23"/>
                <w:szCs w:val="23"/>
              </w:rPr>
            </w:pPr>
            <w:r w:rsidRPr="00FA0AC9">
              <w:rPr>
                <w:bCs/>
                <w:sz w:val="23"/>
                <w:szCs w:val="23"/>
              </w:rPr>
              <w:t>2020 год – 407 893,4 тыс. рублей;</w:t>
            </w:r>
          </w:p>
          <w:p w:rsidR="00CF51D5" w:rsidRPr="00FA0AC9" w:rsidRDefault="00CF51D5">
            <w:pPr>
              <w:ind w:firstLine="303"/>
              <w:jc w:val="both"/>
              <w:rPr>
                <w:bCs/>
                <w:sz w:val="23"/>
                <w:szCs w:val="23"/>
              </w:rPr>
            </w:pPr>
            <w:r w:rsidRPr="00FA0AC9">
              <w:rPr>
                <w:bCs/>
                <w:sz w:val="23"/>
                <w:szCs w:val="23"/>
              </w:rPr>
              <w:t>2021 год – 312 234,1 тыс. рублей;</w:t>
            </w:r>
          </w:p>
          <w:p w:rsidR="00CF51D5" w:rsidRPr="00FA0AC9" w:rsidRDefault="00CF51D5">
            <w:pPr>
              <w:ind w:firstLine="303"/>
              <w:jc w:val="both"/>
              <w:rPr>
                <w:sz w:val="23"/>
                <w:szCs w:val="23"/>
              </w:rPr>
            </w:pPr>
            <w:r w:rsidRPr="00FA0AC9">
              <w:rPr>
                <w:bCs/>
                <w:sz w:val="23"/>
                <w:szCs w:val="23"/>
              </w:rPr>
              <w:t>2022 год – 315 123,1 тыс. рублей;</w:t>
            </w:r>
          </w:p>
          <w:p w:rsidR="00CF51D5" w:rsidRPr="00FA0AC9" w:rsidRDefault="00CF51D5">
            <w:pPr>
              <w:ind w:firstLine="303"/>
              <w:jc w:val="both"/>
              <w:rPr>
                <w:bCs/>
                <w:sz w:val="23"/>
                <w:szCs w:val="23"/>
              </w:rPr>
            </w:pPr>
            <w:r w:rsidRPr="00FA0AC9">
              <w:rPr>
                <w:bCs/>
                <w:sz w:val="23"/>
                <w:szCs w:val="23"/>
              </w:rPr>
              <w:t>2023 год – 3</w:t>
            </w:r>
            <w:r w:rsidR="00F326C4" w:rsidRPr="00FA0AC9">
              <w:rPr>
                <w:bCs/>
                <w:sz w:val="23"/>
                <w:szCs w:val="23"/>
              </w:rPr>
              <w:t>69</w:t>
            </w:r>
            <w:r w:rsidRPr="00FA0AC9">
              <w:rPr>
                <w:bCs/>
                <w:sz w:val="23"/>
                <w:szCs w:val="23"/>
              </w:rPr>
              <w:t> </w:t>
            </w:r>
            <w:r w:rsidR="00F326C4" w:rsidRPr="00FA0AC9">
              <w:rPr>
                <w:bCs/>
                <w:sz w:val="23"/>
                <w:szCs w:val="23"/>
              </w:rPr>
              <w:t>903,5</w:t>
            </w:r>
            <w:r w:rsidRPr="00FA0AC9">
              <w:rPr>
                <w:bCs/>
                <w:sz w:val="23"/>
                <w:szCs w:val="23"/>
              </w:rPr>
              <w:t xml:space="preserve"> тыс. рублей;</w:t>
            </w:r>
          </w:p>
          <w:p w:rsidR="00CF51D5" w:rsidRPr="00FA0AC9" w:rsidRDefault="00CF51D5">
            <w:pPr>
              <w:ind w:firstLine="303"/>
              <w:jc w:val="both"/>
              <w:rPr>
                <w:bCs/>
                <w:sz w:val="23"/>
                <w:szCs w:val="23"/>
              </w:rPr>
            </w:pPr>
            <w:r w:rsidRPr="00FA0AC9">
              <w:rPr>
                <w:bCs/>
                <w:sz w:val="23"/>
                <w:szCs w:val="23"/>
              </w:rPr>
              <w:t xml:space="preserve">2024 год – </w:t>
            </w:r>
            <w:r w:rsidR="001E7746" w:rsidRPr="00FA0AC9">
              <w:rPr>
                <w:bCs/>
                <w:sz w:val="23"/>
                <w:szCs w:val="23"/>
              </w:rPr>
              <w:t>416 271,0</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2025 год – </w:t>
            </w:r>
            <w:r w:rsidR="00AE6C0A" w:rsidRPr="00FA0AC9">
              <w:rPr>
                <w:bCs/>
                <w:sz w:val="23"/>
                <w:szCs w:val="23"/>
              </w:rPr>
              <w:t>373 970,2</w:t>
            </w:r>
            <w:r w:rsidRPr="00FA0AC9">
              <w:rPr>
                <w:bCs/>
                <w:sz w:val="23"/>
                <w:szCs w:val="23"/>
              </w:rPr>
              <w:t xml:space="preserve"> тыс. рублей;</w:t>
            </w:r>
          </w:p>
          <w:p w:rsidR="00CF51D5" w:rsidRPr="00FA0AC9" w:rsidRDefault="00CF51D5">
            <w:pPr>
              <w:jc w:val="both"/>
              <w:rPr>
                <w:bCs/>
                <w:sz w:val="23"/>
                <w:szCs w:val="23"/>
              </w:rPr>
            </w:pPr>
            <w:r w:rsidRPr="00FA0AC9">
              <w:rPr>
                <w:bCs/>
                <w:sz w:val="23"/>
                <w:szCs w:val="23"/>
              </w:rPr>
              <w:t xml:space="preserve">     2026 год – </w:t>
            </w:r>
            <w:r w:rsidR="00AE6C0A" w:rsidRPr="00FA0AC9">
              <w:rPr>
                <w:bCs/>
                <w:sz w:val="23"/>
                <w:szCs w:val="23"/>
              </w:rPr>
              <w:t>374 207,4</w:t>
            </w:r>
            <w:r w:rsidRPr="00FA0AC9">
              <w:rPr>
                <w:bCs/>
                <w:sz w:val="23"/>
                <w:szCs w:val="23"/>
              </w:rPr>
              <w:t xml:space="preserve"> тыс. рублей;</w:t>
            </w:r>
          </w:p>
          <w:p w:rsidR="00CF51D5" w:rsidRPr="00FA0AC9" w:rsidRDefault="00CF51D5">
            <w:pPr>
              <w:pStyle w:val="ConsPlusNormal"/>
              <w:ind w:firstLine="0"/>
              <w:jc w:val="both"/>
              <w:rPr>
                <w:rFonts w:ascii="Times New Roman" w:hAnsi="Times New Roman" w:cs="Times New Roman"/>
                <w:sz w:val="23"/>
                <w:szCs w:val="23"/>
                <w:lang w:eastAsia="en-US"/>
              </w:rPr>
            </w:pPr>
            <w:r w:rsidRPr="00FA0AC9">
              <w:rPr>
                <w:rFonts w:ascii="Times New Roman" w:hAnsi="Times New Roman" w:cs="Times New Roman"/>
                <w:sz w:val="23"/>
                <w:szCs w:val="23"/>
                <w:lang w:eastAsia="en-US"/>
              </w:rPr>
              <w:t xml:space="preserve">2) за </w:t>
            </w:r>
            <w:r w:rsidR="00C743D4" w:rsidRPr="00FA0AC9">
              <w:rPr>
                <w:rFonts w:ascii="Times New Roman" w:hAnsi="Times New Roman" w:cs="Times New Roman"/>
                <w:sz w:val="23"/>
                <w:szCs w:val="23"/>
                <w:lang w:eastAsia="en-US"/>
              </w:rPr>
              <w:t xml:space="preserve">  </w:t>
            </w:r>
            <w:r w:rsidRPr="00FA0AC9">
              <w:rPr>
                <w:rFonts w:ascii="Times New Roman" w:hAnsi="Times New Roman" w:cs="Times New Roman"/>
                <w:sz w:val="23"/>
                <w:szCs w:val="23"/>
                <w:lang w:eastAsia="en-US"/>
              </w:rPr>
              <w:t>счет</w:t>
            </w:r>
            <w:r w:rsidR="00C31362" w:rsidRPr="00FA0AC9">
              <w:rPr>
                <w:rFonts w:ascii="Times New Roman" w:hAnsi="Times New Roman" w:cs="Times New Roman"/>
                <w:sz w:val="23"/>
                <w:szCs w:val="23"/>
                <w:lang w:eastAsia="en-US"/>
              </w:rPr>
              <w:t xml:space="preserve"> </w:t>
            </w:r>
            <w:r w:rsidR="00C743D4" w:rsidRPr="00FA0AC9">
              <w:rPr>
                <w:rFonts w:ascii="Times New Roman" w:hAnsi="Times New Roman" w:cs="Times New Roman"/>
                <w:sz w:val="23"/>
                <w:szCs w:val="23"/>
                <w:lang w:eastAsia="en-US"/>
              </w:rPr>
              <w:t xml:space="preserve"> </w:t>
            </w:r>
            <w:r w:rsidR="00C31362" w:rsidRPr="00FA0AC9">
              <w:rPr>
                <w:rFonts w:ascii="Times New Roman" w:hAnsi="Times New Roman" w:cs="Times New Roman"/>
                <w:sz w:val="23"/>
                <w:szCs w:val="23"/>
                <w:lang w:eastAsia="en-US"/>
              </w:rPr>
              <w:t xml:space="preserve">средств </w:t>
            </w:r>
            <w:r w:rsidRPr="00FA0AC9">
              <w:rPr>
                <w:rFonts w:ascii="Times New Roman" w:hAnsi="Times New Roman" w:cs="Times New Roman"/>
                <w:sz w:val="23"/>
                <w:szCs w:val="23"/>
                <w:lang w:eastAsia="en-US"/>
              </w:rPr>
              <w:t xml:space="preserve">бюджета </w:t>
            </w:r>
            <w:r w:rsidR="00C31362" w:rsidRPr="00FA0AC9">
              <w:rPr>
                <w:rFonts w:ascii="Times New Roman" w:hAnsi="Times New Roman" w:cs="Times New Roman"/>
                <w:sz w:val="23"/>
                <w:szCs w:val="23"/>
                <w:lang w:eastAsia="en-US"/>
              </w:rPr>
              <w:t xml:space="preserve">   </w:t>
            </w:r>
            <w:r w:rsidRPr="00FA0AC9">
              <w:rPr>
                <w:rFonts w:ascii="Times New Roman" w:hAnsi="Times New Roman" w:cs="Times New Roman"/>
                <w:sz w:val="23"/>
                <w:szCs w:val="23"/>
                <w:lang w:eastAsia="en-US"/>
              </w:rPr>
              <w:t xml:space="preserve">Ханты-Мансийского </w:t>
            </w:r>
            <w:r w:rsidR="00C31362" w:rsidRPr="00FA0AC9">
              <w:rPr>
                <w:rFonts w:ascii="Times New Roman" w:hAnsi="Times New Roman" w:cs="Times New Roman"/>
                <w:sz w:val="23"/>
                <w:szCs w:val="23"/>
                <w:lang w:eastAsia="en-US"/>
              </w:rPr>
              <w:t xml:space="preserve">   </w:t>
            </w:r>
            <w:r w:rsidRPr="00FA0AC9">
              <w:rPr>
                <w:rFonts w:ascii="Times New Roman" w:hAnsi="Times New Roman" w:cs="Times New Roman"/>
                <w:sz w:val="23"/>
                <w:szCs w:val="23"/>
                <w:lang w:eastAsia="en-US"/>
              </w:rPr>
              <w:t>автономного</w:t>
            </w:r>
            <w:r w:rsidR="00C31362" w:rsidRPr="00FA0AC9">
              <w:rPr>
                <w:rFonts w:ascii="Times New Roman" w:hAnsi="Times New Roman" w:cs="Times New Roman"/>
                <w:sz w:val="23"/>
                <w:szCs w:val="23"/>
                <w:lang w:eastAsia="en-US"/>
              </w:rPr>
              <w:t xml:space="preserve">   </w:t>
            </w:r>
            <w:r w:rsidRPr="00FA0AC9">
              <w:rPr>
                <w:rFonts w:ascii="Times New Roman" w:hAnsi="Times New Roman" w:cs="Times New Roman"/>
                <w:sz w:val="23"/>
                <w:szCs w:val="23"/>
                <w:lang w:eastAsia="en-US"/>
              </w:rPr>
              <w:t xml:space="preserve"> округа – Югры (далее – бюджет автономного округа) – </w:t>
            </w:r>
            <w:r w:rsidR="00AE6C0A" w:rsidRPr="00FA0AC9">
              <w:rPr>
                <w:rFonts w:ascii="Times New Roman" w:hAnsi="Times New Roman" w:cs="Times New Roman"/>
                <w:sz w:val="23"/>
                <w:szCs w:val="23"/>
                <w:lang w:eastAsia="en-US"/>
              </w:rPr>
              <w:t>12 </w:t>
            </w:r>
            <w:r w:rsidR="001E7746" w:rsidRPr="00FA0AC9">
              <w:rPr>
                <w:rFonts w:ascii="Times New Roman" w:hAnsi="Times New Roman" w:cs="Times New Roman"/>
                <w:sz w:val="23"/>
                <w:szCs w:val="23"/>
                <w:lang w:eastAsia="en-US"/>
              </w:rPr>
              <w:t>346</w:t>
            </w:r>
            <w:r w:rsidR="00AE6C0A" w:rsidRPr="00FA0AC9">
              <w:rPr>
                <w:rFonts w:ascii="Times New Roman" w:hAnsi="Times New Roman" w:cs="Times New Roman"/>
                <w:sz w:val="23"/>
                <w:szCs w:val="23"/>
                <w:lang w:eastAsia="en-US"/>
              </w:rPr>
              <w:t> </w:t>
            </w:r>
            <w:r w:rsidR="001E7746" w:rsidRPr="00FA0AC9">
              <w:rPr>
                <w:rFonts w:ascii="Times New Roman" w:hAnsi="Times New Roman" w:cs="Times New Roman"/>
                <w:sz w:val="23"/>
                <w:szCs w:val="23"/>
                <w:lang w:eastAsia="en-US"/>
              </w:rPr>
              <w:t>283</w:t>
            </w:r>
            <w:r w:rsidR="00AE6C0A" w:rsidRPr="00FA0AC9">
              <w:rPr>
                <w:rFonts w:ascii="Times New Roman" w:hAnsi="Times New Roman" w:cs="Times New Roman"/>
                <w:sz w:val="23"/>
                <w:szCs w:val="23"/>
                <w:lang w:eastAsia="en-US"/>
              </w:rPr>
              <w:t>,</w:t>
            </w:r>
            <w:r w:rsidR="001E7746" w:rsidRPr="00FA0AC9">
              <w:rPr>
                <w:rFonts w:ascii="Times New Roman" w:hAnsi="Times New Roman" w:cs="Times New Roman"/>
                <w:sz w:val="23"/>
                <w:szCs w:val="23"/>
                <w:lang w:eastAsia="en-US"/>
              </w:rPr>
              <w:t>4</w:t>
            </w:r>
            <w:r w:rsidRPr="00FA0AC9">
              <w:rPr>
                <w:rFonts w:ascii="Times New Roman" w:hAnsi="Times New Roman" w:cs="Times New Roman"/>
                <w:sz w:val="23"/>
                <w:szCs w:val="23"/>
                <w:lang w:eastAsia="en-US"/>
              </w:rPr>
              <w:t xml:space="preserve"> тыс. рублей, в том числе:</w:t>
            </w:r>
          </w:p>
          <w:p w:rsidR="00CF51D5" w:rsidRPr="00FA0AC9" w:rsidRDefault="00CF51D5">
            <w:pPr>
              <w:ind w:firstLine="303"/>
              <w:rPr>
                <w:bCs/>
                <w:sz w:val="23"/>
                <w:szCs w:val="23"/>
              </w:rPr>
            </w:pPr>
            <w:r w:rsidRPr="00FA0AC9">
              <w:rPr>
                <w:bCs/>
                <w:sz w:val="23"/>
                <w:szCs w:val="23"/>
              </w:rPr>
              <w:t xml:space="preserve">2019 год </w:t>
            </w:r>
            <w:r w:rsidR="00AE6C0A" w:rsidRPr="00FA0AC9">
              <w:rPr>
                <w:bCs/>
                <w:sz w:val="23"/>
                <w:szCs w:val="23"/>
              </w:rPr>
              <w:t xml:space="preserve"> </w:t>
            </w:r>
            <w:r w:rsidRPr="00FA0AC9">
              <w:rPr>
                <w:bCs/>
                <w:sz w:val="23"/>
                <w:szCs w:val="23"/>
              </w:rPr>
              <w:t>– 1 327 527,6 тыс. рублей;</w:t>
            </w:r>
          </w:p>
          <w:p w:rsidR="00CF51D5" w:rsidRPr="00FA0AC9" w:rsidRDefault="00CF51D5">
            <w:pPr>
              <w:ind w:firstLine="303"/>
              <w:jc w:val="both"/>
              <w:rPr>
                <w:bCs/>
                <w:sz w:val="23"/>
                <w:szCs w:val="23"/>
              </w:rPr>
            </w:pPr>
            <w:r w:rsidRPr="00FA0AC9">
              <w:rPr>
                <w:bCs/>
                <w:sz w:val="23"/>
                <w:szCs w:val="23"/>
              </w:rPr>
              <w:t>2020 год – 1 512 990,2 тыс. рублей;</w:t>
            </w:r>
          </w:p>
          <w:p w:rsidR="00CF51D5" w:rsidRPr="00FA0AC9" w:rsidRDefault="00CF51D5">
            <w:pPr>
              <w:ind w:firstLine="303"/>
              <w:jc w:val="both"/>
              <w:rPr>
                <w:bCs/>
                <w:sz w:val="23"/>
                <w:szCs w:val="23"/>
              </w:rPr>
            </w:pPr>
            <w:r w:rsidRPr="00FA0AC9">
              <w:rPr>
                <w:bCs/>
                <w:sz w:val="23"/>
                <w:szCs w:val="23"/>
              </w:rPr>
              <w:t>2021 год – 1 337 295,7 тыс. рублей;</w:t>
            </w:r>
          </w:p>
          <w:p w:rsidR="00CF51D5" w:rsidRPr="00FA0AC9" w:rsidRDefault="00CF51D5">
            <w:pPr>
              <w:ind w:firstLine="303"/>
              <w:jc w:val="both"/>
              <w:rPr>
                <w:bCs/>
                <w:sz w:val="23"/>
                <w:szCs w:val="23"/>
              </w:rPr>
            </w:pPr>
            <w:r w:rsidRPr="00FA0AC9">
              <w:rPr>
                <w:bCs/>
                <w:sz w:val="23"/>
                <w:szCs w:val="23"/>
              </w:rPr>
              <w:t>2022 год – 1 406 999,0 тыс. рублей;</w:t>
            </w:r>
          </w:p>
          <w:p w:rsidR="00CF51D5" w:rsidRPr="00FA0AC9" w:rsidRDefault="00CF51D5">
            <w:pPr>
              <w:ind w:firstLine="303"/>
              <w:jc w:val="both"/>
              <w:rPr>
                <w:bCs/>
                <w:sz w:val="23"/>
                <w:szCs w:val="23"/>
              </w:rPr>
            </w:pPr>
            <w:r w:rsidRPr="00FA0AC9">
              <w:rPr>
                <w:bCs/>
                <w:sz w:val="23"/>
                <w:szCs w:val="23"/>
              </w:rPr>
              <w:t>2023 год – 1</w:t>
            </w:r>
            <w:r w:rsidR="00935EC0" w:rsidRPr="00FA0AC9">
              <w:rPr>
                <w:bCs/>
                <w:sz w:val="23"/>
                <w:szCs w:val="23"/>
              </w:rPr>
              <w:t> </w:t>
            </w:r>
            <w:r w:rsidR="00F326C4" w:rsidRPr="00FA0AC9">
              <w:rPr>
                <w:bCs/>
                <w:sz w:val="23"/>
                <w:szCs w:val="23"/>
              </w:rPr>
              <w:t>598</w:t>
            </w:r>
            <w:r w:rsidR="00935EC0" w:rsidRPr="00FA0AC9">
              <w:rPr>
                <w:bCs/>
                <w:sz w:val="23"/>
                <w:szCs w:val="23"/>
              </w:rPr>
              <w:t> </w:t>
            </w:r>
            <w:r w:rsidR="00F326C4" w:rsidRPr="00FA0AC9">
              <w:rPr>
                <w:bCs/>
                <w:sz w:val="23"/>
                <w:szCs w:val="23"/>
              </w:rPr>
              <w:t>471</w:t>
            </w:r>
            <w:r w:rsidR="00935EC0" w:rsidRPr="00FA0AC9">
              <w:rPr>
                <w:bCs/>
                <w:sz w:val="23"/>
                <w:szCs w:val="23"/>
              </w:rPr>
              <w:t>,</w:t>
            </w:r>
            <w:r w:rsidR="00F326C4" w:rsidRPr="00FA0AC9">
              <w:rPr>
                <w:bCs/>
                <w:sz w:val="23"/>
                <w:szCs w:val="23"/>
              </w:rPr>
              <w:t>7</w:t>
            </w:r>
            <w:r w:rsidR="00935EC0" w:rsidRPr="00FA0AC9">
              <w:rPr>
                <w:bCs/>
                <w:sz w:val="23"/>
                <w:szCs w:val="23"/>
              </w:rPr>
              <w:t xml:space="preserve"> </w:t>
            </w:r>
            <w:r w:rsidRPr="00FA0AC9">
              <w:rPr>
                <w:bCs/>
                <w:sz w:val="23"/>
                <w:szCs w:val="23"/>
              </w:rPr>
              <w:t>тыс. рублей;</w:t>
            </w:r>
          </w:p>
          <w:p w:rsidR="00CF51D5" w:rsidRPr="00FA0AC9" w:rsidRDefault="00CF51D5" w:rsidP="004F7B80">
            <w:pPr>
              <w:ind w:firstLine="303"/>
              <w:jc w:val="both"/>
              <w:rPr>
                <w:bCs/>
                <w:sz w:val="23"/>
                <w:szCs w:val="23"/>
              </w:rPr>
            </w:pPr>
            <w:r w:rsidRPr="00FA0AC9">
              <w:rPr>
                <w:bCs/>
                <w:sz w:val="23"/>
                <w:szCs w:val="23"/>
              </w:rPr>
              <w:lastRenderedPageBreak/>
              <w:t xml:space="preserve">2024 год – </w:t>
            </w:r>
            <w:r w:rsidR="00AE6C0A" w:rsidRPr="00FA0AC9">
              <w:rPr>
                <w:bCs/>
                <w:sz w:val="23"/>
                <w:szCs w:val="23"/>
              </w:rPr>
              <w:t>1 </w:t>
            </w:r>
            <w:r w:rsidR="001E7746" w:rsidRPr="00FA0AC9">
              <w:rPr>
                <w:bCs/>
                <w:sz w:val="23"/>
                <w:szCs w:val="23"/>
              </w:rPr>
              <w:t>709 361,3</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2025 год – </w:t>
            </w:r>
            <w:r w:rsidR="00AE6C0A" w:rsidRPr="00FA0AC9">
              <w:rPr>
                <w:bCs/>
                <w:sz w:val="23"/>
                <w:szCs w:val="23"/>
              </w:rPr>
              <w:t>1 725 656,0</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2026 год – </w:t>
            </w:r>
            <w:r w:rsidR="00AE6C0A" w:rsidRPr="00FA0AC9">
              <w:rPr>
                <w:bCs/>
                <w:sz w:val="23"/>
                <w:szCs w:val="23"/>
              </w:rPr>
              <w:t>1 727 981,9</w:t>
            </w:r>
            <w:r w:rsidRPr="00FA0AC9">
              <w:rPr>
                <w:bCs/>
                <w:sz w:val="23"/>
                <w:szCs w:val="23"/>
              </w:rPr>
              <w:t xml:space="preserve"> тыс. рублей;</w:t>
            </w:r>
          </w:p>
          <w:p w:rsidR="00CF51D5" w:rsidRPr="00FA0AC9" w:rsidRDefault="00CF51D5">
            <w:pPr>
              <w:jc w:val="both"/>
              <w:rPr>
                <w:sz w:val="23"/>
                <w:szCs w:val="23"/>
                <w:lang w:eastAsia="en-US"/>
              </w:rPr>
            </w:pPr>
            <w:r w:rsidRPr="00FA0AC9">
              <w:rPr>
                <w:sz w:val="23"/>
                <w:szCs w:val="23"/>
                <w:lang w:eastAsia="en-US"/>
              </w:rPr>
              <w:t xml:space="preserve">3) за счет средств бюджета Российской Федерации (далее </w:t>
            </w:r>
            <w:r w:rsidR="007E3F8D" w:rsidRPr="00FA0AC9">
              <w:rPr>
                <w:sz w:val="23"/>
                <w:szCs w:val="23"/>
                <w:lang w:eastAsia="en-US"/>
              </w:rPr>
              <w:t>–</w:t>
            </w:r>
            <w:r w:rsidRPr="00FA0AC9">
              <w:rPr>
                <w:sz w:val="23"/>
                <w:szCs w:val="23"/>
                <w:lang w:eastAsia="en-US"/>
              </w:rPr>
              <w:t xml:space="preserve"> федеральный бюджет) – </w:t>
            </w:r>
            <w:r w:rsidR="001E7746" w:rsidRPr="00FA0AC9">
              <w:rPr>
                <w:sz w:val="23"/>
                <w:szCs w:val="23"/>
                <w:lang w:eastAsia="en-US"/>
              </w:rPr>
              <w:t>303 598,6</w:t>
            </w:r>
            <w:r w:rsidRPr="00FA0AC9">
              <w:rPr>
                <w:sz w:val="23"/>
                <w:szCs w:val="23"/>
                <w:lang w:eastAsia="en-US"/>
              </w:rPr>
              <w:t xml:space="preserve"> тыс. рублей, в том числе:</w:t>
            </w:r>
          </w:p>
          <w:p w:rsidR="00CF51D5" w:rsidRPr="00FA0AC9" w:rsidRDefault="00CF51D5">
            <w:pPr>
              <w:ind w:firstLine="303"/>
              <w:jc w:val="both"/>
              <w:rPr>
                <w:bCs/>
                <w:sz w:val="23"/>
                <w:szCs w:val="23"/>
              </w:rPr>
            </w:pPr>
            <w:r w:rsidRPr="00FA0AC9">
              <w:rPr>
                <w:bCs/>
                <w:sz w:val="23"/>
                <w:szCs w:val="23"/>
              </w:rPr>
              <w:t>2019 год – 1 130,7 тыс. рублей;</w:t>
            </w:r>
          </w:p>
          <w:p w:rsidR="00CF51D5" w:rsidRPr="00FA0AC9" w:rsidRDefault="00CF51D5">
            <w:pPr>
              <w:ind w:firstLine="303"/>
              <w:jc w:val="both"/>
              <w:rPr>
                <w:bCs/>
                <w:sz w:val="23"/>
                <w:szCs w:val="23"/>
              </w:rPr>
            </w:pPr>
            <w:r w:rsidRPr="00FA0AC9">
              <w:rPr>
                <w:bCs/>
                <w:sz w:val="23"/>
                <w:szCs w:val="23"/>
              </w:rPr>
              <w:t>2020 год – 13 614,1 тыс. рублей;</w:t>
            </w:r>
          </w:p>
          <w:p w:rsidR="00CF51D5" w:rsidRPr="00FA0AC9" w:rsidRDefault="00CF51D5">
            <w:pPr>
              <w:ind w:firstLine="303"/>
              <w:jc w:val="both"/>
              <w:rPr>
                <w:bCs/>
                <w:sz w:val="23"/>
                <w:szCs w:val="23"/>
              </w:rPr>
            </w:pPr>
            <w:r w:rsidRPr="00FA0AC9">
              <w:rPr>
                <w:bCs/>
                <w:sz w:val="23"/>
                <w:szCs w:val="23"/>
              </w:rPr>
              <w:t>2021 год – 43 610,7 тыс. рублей;</w:t>
            </w:r>
          </w:p>
          <w:p w:rsidR="00CF51D5" w:rsidRPr="00FA0AC9" w:rsidRDefault="00CF51D5">
            <w:pPr>
              <w:ind w:firstLine="303"/>
              <w:jc w:val="both"/>
              <w:rPr>
                <w:bCs/>
                <w:sz w:val="23"/>
                <w:szCs w:val="23"/>
              </w:rPr>
            </w:pPr>
            <w:r w:rsidRPr="00FA0AC9">
              <w:rPr>
                <w:bCs/>
                <w:sz w:val="23"/>
                <w:szCs w:val="23"/>
              </w:rPr>
              <w:t>2022 год – 42 718,9 тыс. рублей;</w:t>
            </w:r>
          </w:p>
          <w:p w:rsidR="00CF51D5" w:rsidRPr="00FA0AC9" w:rsidRDefault="00CF51D5">
            <w:pPr>
              <w:ind w:firstLine="303"/>
              <w:jc w:val="both"/>
              <w:rPr>
                <w:bCs/>
                <w:sz w:val="23"/>
                <w:szCs w:val="23"/>
              </w:rPr>
            </w:pPr>
            <w:r w:rsidRPr="00FA0AC9">
              <w:rPr>
                <w:bCs/>
                <w:sz w:val="23"/>
                <w:szCs w:val="23"/>
              </w:rPr>
              <w:t>2023 год – 4</w:t>
            </w:r>
            <w:r w:rsidR="00F326C4" w:rsidRPr="00FA0AC9">
              <w:rPr>
                <w:bCs/>
                <w:sz w:val="23"/>
                <w:szCs w:val="23"/>
              </w:rPr>
              <w:t>3 692,7</w:t>
            </w:r>
            <w:r w:rsidRPr="00FA0AC9">
              <w:rPr>
                <w:bCs/>
                <w:sz w:val="23"/>
                <w:szCs w:val="23"/>
              </w:rPr>
              <w:t xml:space="preserve"> тыс. рублей;</w:t>
            </w:r>
          </w:p>
          <w:p w:rsidR="00CF51D5" w:rsidRPr="00FA0AC9" w:rsidRDefault="00CF51D5">
            <w:pPr>
              <w:ind w:firstLine="303"/>
              <w:jc w:val="both"/>
              <w:rPr>
                <w:bCs/>
                <w:sz w:val="23"/>
                <w:szCs w:val="23"/>
              </w:rPr>
            </w:pPr>
            <w:r w:rsidRPr="00FA0AC9">
              <w:rPr>
                <w:bCs/>
                <w:sz w:val="23"/>
                <w:szCs w:val="23"/>
              </w:rPr>
              <w:t xml:space="preserve">2024 год – </w:t>
            </w:r>
            <w:r w:rsidR="001E7746" w:rsidRPr="00FA0AC9">
              <w:rPr>
                <w:bCs/>
                <w:sz w:val="23"/>
                <w:szCs w:val="23"/>
              </w:rPr>
              <w:t>71 652,0</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2025 год – </w:t>
            </w:r>
            <w:r w:rsidR="00D72ED4" w:rsidRPr="00FA0AC9">
              <w:rPr>
                <w:bCs/>
                <w:sz w:val="23"/>
                <w:szCs w:val="23"/>
              </w:rPr>
              <w:t>44 717,5</w:t>
            </w:r>
            <w:r w:rsidRPr="00FA0AC9">
              <w:rPr>
                <w:bCs/>
                <w:sz w:val="23"/>
                <w:szCs w:val="23"/>
              </w:rPr>
              <w:t xml:space="preserve"> тыс. рублей;</w:t>
            </w:r>
          </w:p>
          <w:p w:rsidR="00CF51D5" w:rsidRPr="00FA0AC9" w:rsidRDefault="00CF51D5">
            <w:pPr>
              <w:jc w:val="both"/>
              <w:rPr>
                <w:bCs/>
                <w:sz w:val="23"/>
                <w:szCs w:val="23"/>
              </w:rPr>
            </w:pPr>
            <w:r w:rsidRPr="00FA0AC9">
              <w:rPr>
                <w:bCs/>
                <w:sz w:val="23"/>
                <w:szCs w:val="23"/>
              </w:rPr>
              <w:t xml:space="preserve">     2026 год – </w:t>
            </w:r>
            <w:r w:rsidR="00D72ED4" w:rsidRPr="00FA0AC9">
              <w:rPr>
                <w:bCs/>
                <w:sz w:val="23"/>
                <w:szCs w:val="23"/>
              </w:rPr>
              <w:t>42 462,0</w:t>
            </w:r>
            <w:r w:rsidRPr="00FA0AC9">
              <w:rPr>
                <w:bCs/>
                <w:sz w:val="23"/>
                <w:szCs w:val="23"/>
              </w:rPr>
              <w:t xml:space="preserve"> тыс. рублей;</w:t>
            </w:r>
          </w:p>
          <w:p w:rsidR="00CF51D5" w:rsidRPr="00FA0AC9" w:rsidRDefault="00CF51D5">
            <w:pPr>
              <w:tabs>
                <w:tab w:val="left" w:pos="0"/>
                <w:tab w:val="left" w:pos="363"/>
              </w:tabs>
              <w:jc w:val="both"/>
              <w:rPr>
                <w:bCs/>
                <w:sz w:val="23"/>
                <w:szCs w:val="23"/>
              </w:rPr>
            </w:pPr>
            <w:r w:rsidRPr="00FA0AC9">
              <w:rPr>
                <w:bCs/>
                <w:sz w:val="23"/>
                <w:szCs w:val="23"/>
              </w:rPr>
              <w:t xml:space="preserve">4) за счет внебюджетных источников – </w:t>
            </w:r>
            <w:r w:rsidR="001E7746" w:rsidRPr="00FA0AC9">
              <w:rPr>
                <w:bCs/>
                <w:sz w:val="23"/>
                <w:szCs w:val="23"/>
              </w:rPr>
              <w:t>589 153</w:t>
            </w:r>
            <w:r w:rsidR="001F27CA" w:rsidRPr="00FA0AC9">
              <w:rPr>
                <w:bCs/>
                <w:sz w:val="23"/>
                <w:szCs w:val="23"/>
              </w:rPr>
              <w:t>,0</w:t>
            </w:r>
            <w:r w:rsidRPr="00FA0AC9">
              <w:rPr>
                <w:bCs/>
                <w:sz w:val="23"/>
                <w:szCs w:val="23"/>
              </w:rPr>
              <w:t xml:space="preserve"> тыс. рублей, в том числе:</w:t>
            </w:r>
          </w:p>
          <w:p w:rsidR="00CF51D5" w:rsidRPr="00FA0AC9" w:rsidRDefault="00CF51D5">
            <w:pPr>
              <w:ind w:firstLine="303"/>
              <w:jc w:val="both"/>
              <w:rPr>
                <w:bCs/>
                <w:sz w:val="23"/>
                <w:szCs w:val="23"/>
              </w:rPr>
            </w:pPr>
            <w:r w:rsidRPr="00FA0AC9">
              <w:rPr>
                <w:bCs/>
                <w:sz w:val="23"/>
                <w:szCs w:val="23"/>
              </w:rPr>
              <w:t>2019 год – 71 972,5 тыс. рублей;</w:t>
            </w:r>
          </w:p>
          <w:p w:rsidR="00CF51D5" w:rsidRPr="00FA0AC9" w:rsidRDefault="00CF51D5">
            <w:pPr>
              <w:ind w:firstLine="303"/>
              <w:jc w:val="both"/>
              <w:rPr>
                <w:bCs/>
                <w:sz w:val="23"/>
                <w:szCs w:val="23"/>
              </w:rPr>
            </w:pPr>
            <w:r w:rsidRPr="00FA0AC9">
              <w:rPr>
                <w:bCs/>
                <w:sz w:val="23"/>
                <w:szCs w:val="23"/>
              </w:rPr>
              <w:t>2020 год – 76 341,9 тыс. рублей;</w:t>
            </w:r>
          </w:p>
          <w:p w:rsidR="00CF51D5" w:rsidRPr="00FA0AC9" w:rsidRDefault="00CF51D5">
            <w:pPr>
              <w:ind w:firstLine="303"/>
              <w:jc w:val="both"/>
              <w:rPr>
                <w:bCs/>
                <w:sz w:val="23"/>
                <w:szCs w:val="23"/>
              </w:rPr>
            </w:pPr>
            <w:r w:rsidRPr="00FA0AC9">
              <w:rPr>
                <w:bCs/>
                <w:sz w:val="23"/>
                <w:szCs w:val="23"/>
              </w:rPr>
              <w:t>2021 год – 76 124,4 тыс. рублей;</w:t>
            </w:r>
          </w:p>
          <w:p w:rsidR="00CF51D5" w:rsidRPr="00FA0AC9" w:rsidRDefault="00CF51D5">
            <w:pPr>
              <w:ind w:firstLine="303"/>
              <w:jc w:val="both"/>
              <w:rPr>
                <w:bCs/>
                <w:sz w:val="23"/>
                <w:szCs w:val="23"/>
              </w:rPr>
            </w:pPr>
            <w:r w:rsidRPr="00FA0AC9">
              <w:rPr>
                <w:bCs/>
                <w:sz w:val="23"/>
                <w:szCs w:val="23"/>
              </w:rPr>
              <w:t>2022 год – 83 695,7 тыс. рублей;</w:t>
            </w:r>
          </w:p>
          <w:p w:rsidR="00CF51D5" w:rsidRPr="00FA0AC9" w:rsidRDefault="00CF51D5">
            <w:pPr>
              <w:ind w:firstLine="303"/>
              <w:rPr>
                <w:bCs/>
                <w:sz w:val="23"/>
                <w:szCs w:val="23"/>
              </w:rPr>
            </w:pPr>
            <w:r w:rsidRPr="00FA0AC9">
              <w:rPr>
                <w:bCs/>
                <w:sz w:val="23"/>
                <w:szCs w:val="23"/>
              </w:rPr>
              <w:t xml:space="preserve">2023 год – </w:t>
            </w:r>
            <w:r w:rsidR="00F326C4" w:rsidRPr="00FA0AC9">
              <w:rPr>
                <w:bCs/>
                <w:sz w:val="23"/>
                <w:szCs w:val="23"/>
              </w:rPr>
              <w:t xml:space="preserve"> </w:t>
            </w:r>
            <w:r w:rsidR="002334FE" w:rsidRPr="00FA0AC9">
              <w:rPr>
                <w:bCs/>
                <w:sz w:val="23"/>
                <w:szCs w:val="23"/>
              </w:rPr>
              <w:t>74</w:t>
            </w:r>
            <w:r w:rsidR="00F326C4" w:rsidRPr="00FA0AC9">
              <w:rPr>
                <w:bCs/>
                <w:sz w:val="23"/>
                <w:szCs w:val="23"/>
              </w:rPr>
              <w:t> 597,6</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2024 год – </w:t>
            </w:r>
            <w:r w:rsidR="001E7746" w:rsidRPr="00FA0AC9">
              <w:rPr>
                <w:bCs/>
                <w:sz w:val="23"/>
                <w:szCs w:val="23"/>
              </w:rPr>
              <w:t>77 763,3</w:t>
            </w:r>
            <w:r w:rsidRPr="00FA0AC9">
              <w:rPr>
                <w:bCs/>
                <w:sz w:val="23"/>
                <w:szCs w:val="23"/>
              </w:rPr>
              <w:t xml:space="preserve"> тыс. рублей;</w:t>
            </w:r>
          </w:p>
          <w:p w:rsidR="00CF51D5" w:rsidRPr="00FA0AC9" w:rsidRDefault="00CF51D5">
            <w:pPr>
              <w:ind w:left="303"/>
              <w:jc w:val="both"/>
              <w:rPr>
                <w:bCs/>
                <w:sz w:val="23"/>
                <w:szCs w:val="23"/>
              </w:rPr>
            </w:pPr>
            <w:r w:rsidRPr="00FA0AC9">
              <w:rPr>
                <w:bCs/>
                <w:sz w:val="23"/>
                <w:szCs w:val="23"/>
              </w:rPr>
              <w:t xml:space="preserve">2025 год – </w:t>
            </w:r>
            <w:r w:rsidR="001F27CA" w:rsidRPr="00FA0AC9">
              <w:rPr>
                <w:bCs/>
                <w:sz w:val="23"/>
                <w:szCs w:val="23"/>
              </w:rPr>
              <w:t>64 328,8</w:t>
            </w:r>
            <w:r w:rsidR="00D72ED4" w:rsidRPr="00FA0AC9">
              <w:rPr>
                <w:bCs/>
                <w:sz w:val="23"/>
                <w:szCs w:val="23"/>
              </w:rPr>
              <w:t xml:space="preserve"> </w:t>
            </w:r>
            <w:r w:rsidRPr="00FA0AC9">
              <w:rPr>
                <w:bCs/>
                <w:sz w:val="23"/>
                <w:szCs w:val="23"/>
              </w:rPr>
              <w:t xml:space="preserve"> тыс. рублей;</w:t>
            </w:r>
          </w:p>
          <w:p w:rsidR="00CF51D5" w:rsidRPr="00FA0AC9" w:rsidRDefault="00CF51D5" w:rsidP="001F27CA">
            <w:pPr>
              <w:jc w:val="both"/>
              <w:rPr>
                <w:bCs/>
                <w:sz w:val="23"/>
                <w:szCs w:val="23"/>
              </w:rPr>
            </w:pPr>
            <w:r w:rsidRPr="00FA0AC9">
              <w:rPr>
                <w:bCs/>
                <w:sz w:val="23"/>
                <w:szCs w:val="23"/>
              </w:rPr>
              <w:t xml:space="preserve">     </w:t>
            </w:r>
            <w:r w:rsidR="00665E84" w:rsidRPr="00FA0AC9">
              <w:rPr>
                <w:bCs/>
                <w:sz w:val="23"/>
                <w:szCs w:val="23"/>
              </w:rPr>
              <w:t xml:space="preserve">2026 год – </w:t>
            </w:r>
            <w:r w:rsidR="001F27CA" w:rsidRPr="00FA0AC9">
              <w:rPr>
                <w:bCs/>
                <w:sz w:val="23"/>
                <w:szCs w:val="23"/>
              </w:rPr>
              <w:t>64 328,8</w:t>
            </w:r>
            <w:r w:rsidR="00D72ED4" w:rsidRPr="00FA0AC9">
              <w:rPr>
                <w:bCs/>
                <w:sz w:val="23"/>
                <w:szCs w:val="23"/>
              </w:rPr>
              <w:t xml:space="preserve"> </w:t>
            </w:r>
            <w:r w:rsidR="00665E84" w:rsidRPr="00FA0AC9">
              <w:rPr>
                <w:bCs/>
                <w:sz w:val="23"/>
                <w:szCs w:val="23"/>
              </w:rPr>
              <w:t xml:space="preserve"> тыс. рублей</w:t>
            </w:r>
          </w:p>
        </w:tc>
      </w:tr>
    </w:tbl>
    <w:p w:rsidR="00A53316" w:rsidRDefault="00192E18" w:rsidP="00A41BDB">
      <w:pPr>
        <w:jc w:val="right"/>
        <w:rPr>
          <w:sz w:val="24"/>
          <w:szCs w:val="24"/>
        </w:rPr>
      </w:pPr>
      <w:r>
        <w:rPr>
          <w:sz w:val="24"/>
          <w:szCs w:val="24"/>
        </w:rPr>
        <w:lastRenderedPageBreak/>
        <w:t>»;</w:t>
      </w:r>
    </w:p>
    <w:p w:rsidR="00EE4D19" w:rsidRDefault="0035518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Default="008804FB" w:rsidP="00897A9F">
      <w:pPr>
        <w:pStyle w:val="31"/>
        <w:jc w:val="both"/>
        <w:rPr>
          <w:lang w:val="ru-RU"/>
        </w:rPr>
      </w:pPr>
    </w:p>
    <w:p w:rsidR="004873B0" w:rsidRPr="00F337A7" w:rsidRDefault="004873B0" w:rsidP="00897A9F">
      <w:pPr>
        <w:pStyle w:val="31"/>
        <w:jc w:val="both"/>
        <w:rPr>
          <w:lang w:val="ru-RU"/>
        </w:rPr>
      </w:pPr>
    </w:p>
    <w:p w:rsidR="000F22A7" w:rsidRDefault="000F22A7" w:rsidP="00897A9F">
      <w:pPr>
        <w:pStyle w:val="31"/>
        <w:jc w:val="both"/>
        <w:rPr>
          <w:lang w:val="ru-RU"/>
        </w:rPr>
      </w:pPr>
    </w:p>
    <w:p w:rsidR="00FA3C77" w:rsidRDefault="008804FB" w:rsidP="00897A9F">
      <w:pPr>
        <w:pStyle w:val="31"/>
        <w:jc w:val="both"/>
        <w:rPr>
          <w:lang w:val="ru-RU"/>
        </w:rPr>
        <w:sectPr w:rsidR="00FA3C77" w:rsidSect="00C31362">
          <w:headerReference w:type="even" r:id="rId10"/>
          <w:headerReference w:type="default" r:id="rId11"/>
          <w:pgSz w:w="11906" w:h="16838"/>
          <w:pgMar w:top="567" w:right="851" w:bottom="567" w:left="1701" w:header="709" w:footer="709" w:gutter="0"/>
          <w:cols w:space="708"/>
          <w:titlePg/>
          <w:docGrid w:linePitch="360"/>
        </w:sectPr>
      </w:pPr>
      <w:r w:rsidRPr="00897A9F">
        <w:t xml:space="preserve">Глава Белоярского района                                                                                      </w:t>
      </w:r>
      <w:proofErr w:type="spellStart"/>
      <w:r w:rsidRPr="00897A9F">
        <w:t>С.П.Маненков</w:t>
      </w:r>
      <w:proofErr w:type="spellEnd"/>
    </w:p>
    <w:p w:rsidR="007F63DD" w:rsidRDefault="007F63DD" w:rsidP="00C743D4">
      <w:pPr>
        <w:pStyle w:val="31"/>
        <w:jc w:val="left"/>
        <w:rPr>
          <w:sz w:val="22"/>
          <w:szCs w:val="22"/>
          <w:lang w:val="ru-RU"/>
        </w:rPr>
      </w:pPr>
    </w:p>
    <w:p w:rsidR="00FA0AC9" w:rsidRDefault="00FA0AC9" w:rsidP="00F337A7">
      <w:pPr>
        <w:pStyle w:val="31"/>
        <w:jc w:val="righ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355180">
        <w:rPr>
          <w:sz w:val="22"/>
          <w:szCs w:val="22"/>
          <w:lang w:val="ru-RU"/>
        </w:rPr>
        <w:t xml:space="preserve"> </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FA0AC9">
        <w:rPr>
          <w:sz w:val="22"/>
          <w:szCs w:val="22"/>
          <w:lang w:val="ru-RU"/>
        </w:rPr>
        <w:t>октября</w:t>
      </w:r>
      <w:r w:rsidRPr="00897A9F">
        <w:rPr>
          <w:sz w:val="22"/>
          <w:szCs w:val="22"/>
        </w:rPr>
        <w:t xml:space="preserve"> 202</w:t>
      </w:r>
      <w:r w:rsidR="0053645F">
        <w:rPr>
          <w:sz w:val="22"/>
          <w:szCs w:val="22"/>
          <w:lang w:val="ru-RU"/>
        </w:rPr>
        <w:t>4</w:t>
      </w:r>
      <w:r w:rsidRPr="00897A9F">
        <w:rPr>
          <w:sz w:val="22"/>
          <w:szCs w:val="22"/>
        </w:rPr>
        <w:t xml:space="preserve"> года №</w:t>
      </w:r>
    </w:p>
    <w:p w:rsidR="00F337A7" w:rsidRPr="00897A9F" w:rsidRDefault="00F337A7" w:rsidP="00F337A7">
      <w:pPr>
        <w:pStyle w:val="31"/>
        <w:jc w:val="left"/>
        <w:rPr>
          <w:sz w:val="22"/>
          <w:szCs w:val="22"/>
          <w:lang w:val="ru-RU"/>
        </w:rPr>
      </w:pPr>
    </w:p>
    <w:p w:rsidR="00FA0AC9" w:rsidRDefault="00FA0AC9" w:rsidP="00F337A7">
      <w:pPr>
        <w:pStyle w:val="31"/>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A3C77" w:rsidRDefault="00F337A7" w:rsidP="00C226BA">
      <w:pPr>
        <w:pStyle w:val="31"/>
        <w:rPr>
          <w:sz w:val="22"/>
          <w:szCs w:val="22"/>
          <w:lang w:val="ru-RU"/>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9577F6" w:rsidRDefault="009577F6" w:rsidP="00C226BA">
      <w:pPr>
        <w:pStyle w:val="31"/>
        <w:rPr>
          <w:sz w:val="22"/>
          <w:szCs w:val="22"/>
          <w:lang w:val="ru-RU"/>
        </w:rPr>
      </w:pPr>
    </w:p>
    <w:p w:rsidR="00FA0AC9" w:rsidRPr="009577F6" w:rsidRDefault="00FA0AC9" w:rsidP="00C226BA">
      <w:pPr>
        <w:pStyle w:val="31"/>
        <w:rPr>
          <w:sz w:val="22"/>
          <w:szCs w:val="22"/>
          <w:lang w:val="ru-RU"/>
        </w:rPr>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Default="00FA3C77" w:rsidP="00FA3C77">
      <w:pPr>
        <w:pStyle w:val="31"/>
        <w:jc w:val="left"/>
        <w:rPr>
          <w:sz w:val="22"/>
          <w:szCs w:val="22"/>
          <w:lang w:val="ru-RU"/>
        </w:rPr>
      </w:pPr>
      <w:r w:rsidRPr="00897A9F">
        <w:rPr>
          <w:sz w:val="22"/>
          <w:szCs w:val="22"/>
          <w:lang w:val="ru-RU"/>
        </w:rPr>
        <w:t xml:space="preserve"> </w:t>
      </w:r>
    </w:p>
    <w:p w:rsidR="00FA0AC9" w:rsidRPr="00897A9F" w:rsidRDefault="00FA0AC9" w:rsidP="00FA3C77">
      <w:pPr>
        <w:pStyle w:val="31"/>
        <w:jc w:val="left"/>
        <w:rPr>
          <w:sz w:val="22"/>
          <w:szCs w:val="22"/>
          <w:lang w:val="ru-RU"/>
        </w:rPr>
      </w:pPr>
    </w:p>
    <w:tbl>
      <w:tblPr>
        <w:tblW w:w="5000" w:type="pct"/>
        <w:jc w:val="center"/>
        <w:tblLayout w:type="fixed"/>
        <w:tblLook w:val="04A0" w:firstRow="1" w:lastRow="0" w:firstColumn="1" w:lastColumn="0" w:noHBand="0" w:noVBand="1"/>
      </w:tblPr>
      <w:tblGrid>
        <w:gridCol w:w="958"/>
        <w:gridCol w:w="1985"/>
        <w:gridCol w:w="1418"/>
        <w:gridCol w:w="1276"/>
        <w:gridCol w:w="1275"/>
        <w:gridCol w:w="1134"/>
        <w:gridCol w:w="1134"/>
        <w:gridCol w:w="1134"/>
        <w:gridCol w:w="1134"/>
        <w:gridCol w:w="1134"/>
        <w:gridCol w:w="1134"/>
        <w:gridCol w:w="1132"/>
        <w:gridCol w:w="1072"/>
      </w:tblGrid>
      <w:tr w:rsidR="00725E8F" w:rsidRPr="00725E8F" w:rsidTr="00FA0AC9">
        <w:trPr>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Ответственный исполнитель, соисполнитель муниципальной программы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Источники финансирования</w:t>
            </w:r>
          </w:p>
        </w:tc>
        <w:tc>
          <w:tcPr>
            <w:tcW w:w="10283" w:type="dxa"/>
            <w:gridSpan w:val="9"/>
            <w:tcBorders>
              <w:top w:val="single" w:sz="4" w:space="0" w:color="auto"/>
              <w:left w:val="nil"/>
              <w:bottom w:val="single" w:sz="4" w:space="0" w:color="auto"/>
              <w:right w:val="single" w:sz="4" w:space="0" w:color="000000"/>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Объем бюджетных ассигнований на реализацию муниципальной программы, </w:t>
            </w:r>
            <w:proofErr w:type="spellStart"/>
            <w:r w:rsidRPr="00725E8F">
              <w:rPr>
                <w:sz w:val="18"/>
                <w:szCs w:val="18"/>
              </w:rPr>
              <w:t>тыс</w:t>
            </w:r>
            <w:proofErr w:type="gramStart"/>
            <w:r w:rsidRPr="00725E8F">
              <w:rPr>
                <w:sz w:val="18"/>
                <w:szCs w:val="18"/>
              </w:rPr>
              <w:t>.р</w:t>
            </w:r>
            <w:proofErr w:type="gramEnd"/>
            <w:r w:rsidRPr="00725E8F">
              <w:rPr>
                <w:sz w:val="18"/>
                <w:szCs w:val="18"/>
              </w:rPr>
              <w:t>ублей</w:t>
            </w:r>
            <w:proofErr w:type="spellEnd"/>
          </w:p>
        </w:tc>
      </w:tr>
      <w:tr w:rsidR="00725E8F" w:rsidRPr="00725E8F" w:rsidTr="00FA0AC9">
        <w:trPr>
          <w:tblHeade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Всего</w:t>
            </w:r>
          </w:p>
        </w:tc>
        <w:tc>
          <w:tcPr>
            <w:tcW w:w="9008" w:type="dxa"/>
            <w:gridSpan w:val="8"/>
            <w:tcBorders>
              <w:top w:val="single" w:sz="4" w:space="0" w:color="auto"/>
              <w:left w:val="nil"/>
              <w:bottom w:val="single" w:sz="4" w:space="0" w:color="auto"/>
              <w:right w:val="single" w:sz="4" w:space="0" w:color="000000"/>
            </w:tcBorders>
            <w:shd w:val="clear" w:color="auto" w:fill="auto"/>
            <w:hideMark/>
          </w:tcPr>
          <w:p w:rsidR="00725E8F" w:rsidRPr="00725E8F" w:rsidRDefault="00725E8F" w:rsidP="00725E8F">
            <w:pPr>
              <w:jc w:val="center"/>
              <w:rPr>
                <w:sz w:val="18"/>
                <w:szCs w:val="18"/>
              </w:rPr>
            </w:pPr>
            <w:r w:rsidRPr="00725E8F">
              <w:rPr>
                <w:sz w:val="18"/>
                <w:szCs w:val="18"/>
              </w:rPr>
              <w:t>в том числе</w:t>
            </w:r>
          </w:p>
        </w:tc>
      </w:tr>
      <w:tr w:rsidR="00725E8F" w:rsidRPr="00725E8F" w:rsidTr="00FA0AC9">
        <w:trPr>
          <w:tblHeade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2019</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2021</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2022</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2023</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2026</w:t>
            </w:r>
          </w:p>
        </w:tc>
      </w:tr>
      <w:tr w:rsidR="00725E8F" w:rsidRPr="00725E8F" w:rsidTr="00FA0AC9">
        <w:trPr>
          <w:tblHeader/>
          <w:jc w:val="center"/>
        </w:trPr>
        <w:tc>
          <w:tcPr>
            <w:tcW w:w="958" w:type="dxa"/>
            <w:tcBorders>
              <w:top w:val="nil"/>
              <w:left w:val="single" w:sz="4" w:space="0" w:color="auto"/>
              <w:bottom w:val="single" w:sz="4" w:space="0" w:color="auto"/>
              <w:right w:val="single" w:sz="4" w:space="0" w:color="auto"/>
            </w:tcBorders>
            <w:shd w:val="clear" w:color="auto" w:fill="auto"/>
            <w:hideMark/>
          </w:tcPr>
          <w:p w:rsidR="00725E8F" w:rsidRPr="00725E8F" w:rsidRDefault="00725E8F" w:rsidP="00725E8F">
            <w:pPr>
              <w:jc w:val="center"/>
              <w:rPr>
                <w:sz w:val="18"/>
                <w:szCs w:val="18"/>
              </w:rPr>
            </w:pPr>
            <w:r w:rsidRPr="00725E8F">
              <w:rPr>
                <w:sz w:val="18"/>
                <w:szCs w:val="18"/>
              </w:rPr>
              <w:t>1</w:t>
            </w:r>
          </w:p>
        </w:tc>
        <w:tc>
          <w:tcPr>
            <w:tcW w:w="1985" w:type="dxa"/>
            <w:tcBorders>
              <w:top w:val="nil"/>
              <w:left w:val="nil"/>
              <w:bottom w:val="single" w:sz="4" w:space="0" w:color="auto"/>
              <w:right w:val="single" w:sz="4" w:space="0" w:color="auto"/>
            </w:tcBorders>
            <w:shd w:val="clear" w:color="auto" w:fill="auto"/>
            <w:hideMark/>
          </w:tcPr>
          <w:p w:rsidR="00725E8F" w:rsidRPr="00725E8F" w:rsidRDefault="00725E8F" w:rsidP="00725E8F">
            <w:pPr>
              <w:jc w:val="center"/>
              <w:rPr>
                <w:sz w:val="18"/>
                <w:szCs w:val="18"/>
              </w:rPr>
            </w:pPr>
            <w:r w:rsidRPr="00725E8F">
              <w:rPr>
                <w:sz w:val="18"/>
                <w:szCs w:val="18"/>
              </w:rPr>
              <w:t>2</w:t>
            </w:r>
          </w:p>
        </w:tc>
        <w:tc>
          <w:tcPr>
            <w:tcW w:w="1418" w:type="dxa"/>
            <w:tcBorders>
              <w:top w:val="nil"/>
              <w:left w:val="nil"/>
              <w:bottom w:val="single" w:sz="4" w:space="0" w:color="auto"/>
              <w:right w:val="single" w:sz="4" w:space="0" w:color="auto"/>
            </w:tcBorders>
            <w:shd w:val="clear" w:color="auto" w:fill="auto"/>
            <w:hideMark/>
          </w:tcPr>
          <w:p w:rsidR="00725E8F" w:rsidRPr="00725E8F" w:rsidRDefault="00725E8F" w:rsidP="00725E8F">
            <w:pPr>
              <w:jc w:val="center"/>
              <w:rPr>
                <w:sz w:val="18"/>
                <w:szCs w:val="18"/>
              </w:rPr>
            </w:pPr>
            <w:r w:rsidRPr="00725E8F">
              <w:rPr>
                <w:sz w:val="18"/>
                <w:szCs w:val="18"/>
              </w:rPr>
              <w:t>3</w:t>
            </w:r>
          </w:p>
        </w:tc>
        <w:tc>
          <w:tcPr>
            <w:tcW w:w="1276" w:type="dxa"/>
            <w:tcBorders>
              <w:top w:val="nil"/>
              <w:left w:val="nil"/>
              <w:bottom w:val="single" w:sz="4" w:space="0" w:color="auto"/>
              <w:right w:val="single" w:sz="4" w:space="0" w:color="auto"/>
            </w:tcBorders>
            <w:shd w:val="clear" w:color="auto" w:fill="auto"/>
            <w:hideMark/>
          </w:tcPr>
          <w:p w:rsidR="00725E8F" w:rsidRPr="00725E8F" w:rsidRDefault="00725E8F" w:rsidP="00725E8F">
            <w:pPr>
              <w:jc w:val="center"/>
              <w:rPr>
                <w:sz w:val="18"/>
                <w:szCs w:val="18"/>
              </w:rPr>
            </w:pPr>
            <w:r w:rsidRPr="00725E8F">
              <w:rPr>
                <w:sz w:val="18"/>
                <w:szCs w:val="18"/>
              </w:rPr>
              <w:t>4</w:t>
            </w:r>
          </w:p>
        </w:tc>
        <w:tc>
          <w:tcPr>
            <w:tcW w:w="1275" w:type="dxa"/>
            <w:tcBorders>
              <w:top w:val="nil"/>
              <w:left w:val="nil"/>
              <w:bottom w:val="single" w:sz="4" w:space="0" w:color="auto"/>
              <w:right w:val="single" w:sz="4" w:space="0" w:color="auto"/>
            </w:tcBorders>
            <w:shd w:val="clear" w:color="auto" w:fill="auto"/>
            <w:hideMark/>
          </w:tcPr>
          <w:p w:rsidR="00725E8F" w:rsidRPr="00725E8F" w:rsidRDefault="00725E8F" w:rsidP="00725E8F">
            <w:pPr>
              <w:jc w:val="center"/>
              <w:rPr>
                <w:sz w:val="18"/>
                <w:szCs w:val="18"/>
              </w:rPr>
            </w:pPr>
            <w:r w:rsidRPr="00725E8F">
              <w:rPr>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12</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13</w:t>
            </w:r>
          </w:p>
        </w:tc>
      </w:tr>
      <w:tr w:rsidR="00725E8F" w:rsidRPr="00725E8F" w:rsidTr="00725E8F">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725E8F" w:rsidRPr="00725E8F" w:rsidRDefault="00725E8F" w:rsidP="00725E8F">
            <w:pPr>
              <w:jc w:val="center"/>
              <w:rPr>
                <w:b/>
                <w:bCs/>
                <w:sz w:val="18"/>
                <w:szCs w:val="18"/>
              </w:rPr>
            </w:pPr>
            <w:r w:rsidRPr="00725E8F">
              <w:rPr>
                <w:b/>
                <w:bCs/>
                <w:sz w:val="18"/>
                <w:szCs w:val="18"/>
              </w:rPr>
              <w:t>Подпрограмма 1 «Общее образование. Дополнительное образование детей»</w:t>
            </w:r>
          </w:p>
        </w:tc>
      </w:tr>
      <w:tr w:rsidR="00725E8F" w:rsidRPr="00725E8F" w:rsidTr="00725E8F">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1.1</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rPr>
                <w:sz w:val="18"/>
                <w:szCs w:val="18"/>
              </w:rPr>
            </w:pPr>
            <w:r w:rsidRPr="00725E8F">
              <w:rPr>
                <w:sz w:val="18"/>
                <w:szCs w:val="18"/>
              </w:rPr>
              <w:t>Развитие системы общего образования</w:t>
            </w:r>
            <w:r w:rsidRPr="00725E8F">
              <w:rPr>
                <w:color w:val="DD0806"/>
                <w:sz w:val="18"/>
                <w:szCs w:val="18"/>
              </w:rPr>
              <w:t xml:space="preserve"> </w:t>
            </w:r>
            <w:r w:rsidRPr="00725E8F">
              <w:rPr>
                <w:color w:val="000000"/>
                <w:sz w:val="18"/>
                <w:szCs w:val="18"/>
              </w:rPr>
              <w:t>(1-7,9,10)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 xml:space="preserve">Комитет по образованию администрации Белоярского района (далее - </w:t>
            </w:r>
            <w:proofErr w:type="gramStart"/>
            <w:r w:rsidRPr="00725E8F">
              <w:rPr>
                <w:sz w:val="18"/>
                <w:szCs w:val="18"/>
              </w:rPr>
              <w:t>КО</w:t>
            </w:r>
            <w:proofErr w:type="gramEnd"/>
            <w:r w:rsidRPr="00725E8F">
              <w:rPr>
                <w:sz w:val="18"/>
                <w:szCs w:val="18"/>
              </w:rPr>
              <w:t>)</w:t>
            </w:r>
          </w:p>
        </w:tc>
        <w:tc>
          <w:tcPr>
            <w:tcW w:w="1276"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14 072 840,9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1 365 726,9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1 495 552,9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1 568 829,4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1 667 357,5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1 892 274,2</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2 058 746,0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2 012 177,0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2 012 177,0</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299 307,0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42 928,4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42 536,6</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43 115,8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color w:val="FFFFFF" w:themeColor="background1"/>
                <w:sz w:val="18"/>
                <w:szCs w:val="18"/>
              </w:rPr>
            </w:pPr>
            <w:r w:rsidRPr="0003206D">
              <w:rPr>
                <w:sz w:val="18"/>
                <w:szCs w:val="18"/>
              </w:rPr>
              <w:t>71 083,2</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44 148,7</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41 880,2</w:t>
            </w:r>
          </w:p>
        </w:tc>
      </w:tr>
      <w:tr w:rsidR="00725E8F" w:rsidRPr="00725E8F" w:rsidTr="00725E8F">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11 791 043,2</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1 113 157,0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1 239 050,5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1 311 245,1</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1 399 151,3</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1 590 070,3</w:t>
            </w:r>
          </w:p>
        </w:tc>
        <w:tc>
          <w:tcPr>
            <w:tcW w:w="1134" w:type="dxa"/>
            <w:tcBorders>
              <w:top w:val="nil"/>
              <w:left w:val="nil"/>
              <w:bottom w:val="single" w:sz="4" w:space="0" w:color="auto"/>
              <w:right w:val="single" w:sz="4" w:space="0" w:color="auto"/>
            </w:tcBorders>
            <w:shd w:val="clear" w:color="auto" w:fill="auto"/>
            <w:vAlign w:val="center"/>
            <w:hideMark/>
          </w:tcPr>
          <w:p w:rsidR="00725E8F" w:rsidRPr="0003206D" w:rsidRDefault="00725E8F" w:rsidP="00725E8F">
            <w:pPr>
              <w:jc w:val="center"/>
              <w:rPr>
                <w:sz w:val="18"/>
                <w:szCs w:val="18"/>
              </w:rPr>
            </w:pPr>
            <w:r w:rsidRPr="0003206D">
              <w:rPr>
                <w:sz w:val="18"/>
                <w:szCs w:val="18"/>
              </w:rPr>
              <w:t>1 701 128,6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1 717 603,0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1 719 637,4</w:t>
            </w:r>
          </w:p>
        </w:tc>
      </w:tr>
      <w:tr w:rsidR="00725E8F" w:rsidRPr="00725E8F" w:rsidTr="00725E8F">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1 408 047,8</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182 105,4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168 503,8</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141 208,9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145 752,9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186 058,9</w:t>
            </w:r>
          </w:p>
        </w:tc>
        <w:tc>
          <w:tcPr>
            <w:tcW w:w="1134" w:type="dxa"/>
            <w:tcBorders>
              <w:top w:val="nil"/>
              <w:left w:val="nil"/>
              <w:bottom w:val="single" w:sz="4" w:space="0" w:color="auto"/>
              <w:right w:val="single" w:sz="4" w:space="0" w:color="auto"/>
            </w:tcBorders>
            <w:shd w:val="clear" w:color="auto" w:fill="auto"/>
            <w:vAlign w:val="center"/>
            <w:hideMark/>
          </w:tcPr>
          <w:p w:rsidR="00725E8F" w:rsidRPr="0003206D" w:rsidRDefault="00725E8F" w:rsidP="00725E8F">
            <w:pPr>
              <w:jc w:val="center"/>
              <w:rPr>
                <w:sz w:val="18"/>
                <w:szCs w:val="18"/>
              </w:rPr>
            </w:pPr>
            <w:r w:rsidRPr="0003206D">
              <w:rPr>
                <w:sz w:val="18"/>
                <w:szCs w:val="18"/>
              </w:rPr>
              <w:t>209 970,8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187 106,5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187 340,6</w:t>
            </w:r>
          </w:p>
        </w:tc>
      </w:tr>
      <w:tr w:rsidR="00725E8F" w:rsidRPr="00725E8F" w:rsidTr="00FA0AC9">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574 442,9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70 464,5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74 384,5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73 447,0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79 916,7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73 029,2</w:t>
            </w:r>
          </w:p>
        </w:tc>
        <w:tc>
          <w:tcPr>
            <w:tcW w:w="1134" w:type="dxa"/>
            <w:tcBorders>
              <w:top w:val="nil"/>
              <w:left w:val="nil"/>
              <w:bottom w:val="single" w:sz="4" w:space="0" w:color="auto"/>
              <w:right w:val="single" w:sz="4" w:space="0" w:color="auto"/>
            </w:tcBorders>
            <w:shd w:val="clear" w:color="auto" w:fill="auto"/>
            <w:vAlign w:val="center"/>
            <w:hideMark/>
          </w:tcPr>
          <w:p w:rsidR="00725E8F" w:rsidRPr="0003206D" w:rsidRDefault="00725E8F" w:rsidP="00725E8F">
            <w:pPr>
              <w:jc w:val="center"/>
              <w:rPr>
                <w:sz w:val="18"/>
                <w:szCs w:val="18"/>
              </w:rPr>
            </w:pPr>
            <w:r w:rsidRPr="0003206D">
              <w:rPr>
                <w:sz w:val="18"/>
                <w:szCs w:val="18"/>
              </w:rPr>
              <w:t>76 563,4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63 318,8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63 318,8</w:t>
            </w:r>
          </w:p>
        </w:tc>
      </w:tr>
      <w:tr w:rsidR="00725E8F" w:rsidRPr="00725E8F" w:rsidTr="00FA0AC9">
        <w:trP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1.1.1</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Default="00725E8F" w:rsidP="00725E8F">
            <w:pPr>
              <w:rPr>
                <w:sz w:val="18"/>
                <w:szCs w:val="18"/>
              </w:rPr>
            </w:pPr>
            <w:r w:rsidRPr="00725E8F">
              <w:rPr>
                <w:sz w:val="18"/>
                <w:szCs w:val="18"/>
              </w:rPr>
              <w:t xml:space="preserve">Обеспечение деятельности муниципальных образовательных учреждений Белоярского района, реализующих программу дошкольного образования </w:t>
            </w:r>
            <w:r w:rsidRPr="00FA0AC9">
              <w:rPr>
                <w:sz w:val="18"/>
                <w:szCs w:val="18"/>
              </w:rPr>
              <w:t>&lt;*&gt;</w:t>
            </w:r>
          </w:p>
          <w:p w:rsidR="00FA0AC9" w:rsidRPr="00725E8F" w:rsidRDefault="00FA0AC9" w:rsidP="00725E8F">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4 333 576,8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487 999,5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505 949,1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529 662,9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577 675,4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605 577,4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25E8F" w:rsidRPr="0003206D" w:rsidRDefault="00725E8F" w:rsidP="00725E8F">
            <w:pPr>
              <w:jc w:val="center"/>
              <w:rPr>
                <w:b/>
                <w:bCs/>
                <w:sz w:val="18"/>
                <w:szCs w:val="18"/>
              </w:rPr>
            </w:pPr>
            <w:r w:rsidRPr="0003206D">
              <w:rPr>
                <w:b/>
                <w:bCs/>
                <w:sz w:val="18"/>
                <w:szCs w:val="18"/>
              </w:rPr>
              <w:t>553 279,9</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536 716,3</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536 716,3</w:t>
            </w:r>
          </w:p>
        </w:tc>
      </w:tr>
      <w:tr w:rsidR="00725E8F" w:rsidRPr="00725E8F" w:rsidTr="00FA0AC9">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3 412 423,1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367 489,6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389 240,9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409 996,9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452 962,5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481 707,8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sz w:val="18"/>
                <w:szCs w:val="18"/>
              </w:rPr>
            </w:pPr>
            <w:r w:rsidRPr="0003206D">
              <w:rPr>
                <w:sz w:val="18"/>
                <w:szCs w:val="18"/>
              </w:rPr>
              <w:t>439 389,2</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435 818,1</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435 818,1</w:t>
            </w:r>
          </w:p>
        </w:tc>
      </w:tr>
      <w:tr w:rsidR="00725E8F" w:rsidRPr="00725E8F" w:rsidTr="00FA0AC9">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490 828,8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65 503,1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59 595,6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62 412,0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60 479,7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67 771,5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sz w:val="18"/>
                <w:szCs w:val="18"/>
              </w:rPr>
            </w:pPr>
            <w:r w:rsidRPr="0003206D">
              <w:rPr>
                <w:sz w:val="18"/>
                <w:szCs w:val="18"/>
              </w:rPr>
              <w:t>60 231,7</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57 417,6</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57 417,6</w:t>
            </w:r>
          </w:p>
        </w:tc>
      </w:tr>
      <w:tr w:rsidR="00725E8F" w:rsidRPr="00725E8F" w:rsidTr="00FA0AC9">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внебюджетные источники</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430 324,9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55 006,8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57 112,6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57 254,0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64 233,2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56 098,1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sz w:val="18"/>
                <w:szCs w:val="18"/>
              </w:rPr>
            </w:pPr>
            <w:r w:rsidRPr="0003206D">
              <w:rPr>
                <w:sz w:val="18"/>
                <w:szCs w:val="18"/>
              </w:rPr>
              <w:t>53 659,0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43 480,6</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43 480,6</w:t>
            </w:r>
          </w:p>
        </w:tc>
      </w:tr>
      <w:tr w:rsidR="00725E8F" w:rsidRPr="00725E8F" w:rsidTr="00FA0AC9">
        <w:trP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lastRenderedPageBreak/>
              <w:t>1.1.2</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rPr>
                <w:sz w:val="18"/>
                <w:szCs w:val="18"/>
              </w:rPr>
            </w:pPr>
            <w:r w:rsidRPr="00725E8F">
              <w:rPr>
                <w:sz w:val="18"/>
                <w:szCs w:val="18"/>
              </w:rPr>
              <w:t xml:space="preserve">Обеспечение деятельности муниципальных общеобразовательных учреждений Белоярского района </w:t>
            </w:r>
            <w:r w:rsidRPr="00FA0AC9">
              <w:rPr>
                <w:sz w:val="18"/>
                <w:szCs w:val="18"/>
              </w:rPr>
              <w:t>&lt;**&gt;, &lt;***&gt;</w:t>
            </w:r>
            <w:r w:rsidRPr="00FA0AC9">
              <w:rPr>
                <w:sz w:val="18"/>
                <w:szCs w:val="18"/>
              </w:rPr>
              <w:br/>
            </w:r>
            <w:r w:rsidRPr="00725E8F">
              <w:rPr>
                <w:sz w:val="18"/>
                <w:szCs w:val="18"/>
              </w:rPr>
              <w:br/>
              <w:t>в том числе:</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9 739 264,1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877 727,4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989 603,8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1 039 166,5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1 089 682,1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1 286 696,8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b/>
                <w:bCs/>
                <w:sz w:val="18"/>
                <w:szCs w:val="18"/>
              </w:rPr>
            </w:pPr>
            <w:r w:rsidRPr="0003206D">
              <w:rPr>
                <w:b/>
                <w:bCs/>
                <w:sz w:val="18"/>
                <w:szCs w:val="18"/>
              </w:rPr>
              <w:t>1 505 466,1</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1 475 460,7</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1 475 460,7</w:t>
            </w:r>
          </w:p>
        </w:tc>
      </w:tr>
      <w:tr w:rsidR="00725E8F" w:rsidRPr="00725E8F" w:rsidTr="00FA0AC9">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299 307,0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13 614,1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42 928,4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42 536,6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43 115,8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sz w:val="18"/>
                <w:szCs w:val="18"/>
              </w:rPr>
            </w:pPr>
            <w:r w:rsidRPr="0003206D">
              <w:rPr>
                <w:sz w:val="18"/>
                <w:szCs w:val="18"/>
              </w:rPr>
              <w:t>71 083,2</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44 148,7</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41 880,2</w:t>
            </w:r>
          </w:p>
        </w:tc>
      </w:tr>
      <w:tr w:rsidR="00725E8F" w:rsidRPr="00725E8F" w:rsidTr="00FA0AC9">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276" w:type="dxa"/>
            <w:tcBorders>
              <w:top w:val="single" w:sz="4" w:space="0" w:color="auto"/>
              <w:left w:val="nil"/>
              <w:bottom w:val="single" w:sz="4" w:space="0" w:color="auto"/>
              <w:right w:val="single" w:sz="4" w:space="0" w:color="auto"/>
            </w:tcBorders>
            <w:shd w:val="clear" w:color="000000" w:fill="FFFFFF"/>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8 378 620,1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745 667,4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849 809,6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901 248,2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946 188,8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1 108 362,5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03206D" w:rsidRDefault="00725E8F" w:rsidP="00725E8F">
            <w:pPr>
              <w:jc w:val="center"/>
              <w:rPr>
                <w:sz w:val="18"/>
                <w:szCs w:val="18"/>
              </w:rPr>
            </w:pPr>
            <w:r w:rsidRPr="0003206D">
              <w:rPr>
                <w:sz w:val="18"/>
                <w:szCs w:val="18"/>
              </w:rPr>
              <w:t>1 261 739,4</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1 281 784,9</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1 283 819,3</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917 219,0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116 602,3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108 908,2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78 796,9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85 273,2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118 287,4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149 739,1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129 688,9</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129 923,0</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144 118,0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15 457,7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17 271,9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16 193,0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15 683,5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16 931,1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22 904,4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19 838,2</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19 838,2</w:t>
            </w:r>
          </w:p>
        </w:tc>
      </w:tr>
      <w:tr w:rsidR="00725E8F" w:rsidRPr="00725E8F" w:rsidTr="0003206D">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1.1.2.1</w:t>
            </w:r>
          </w:p>
        </w:tc>
        <w:tc>
          <w:tcPr>
            <w:tcW w:w="198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roofErr w:type="gramStart"/>
            <w:r w:rsidRPr="00725E8F">
              <w:rPr>
                <w:sz w:val="18"/>
                <w:szCs w:val="18"/>
              </w:rPr>
              <w:t>Организация бесплатного горячего питания обучающихся, получающих начальное общее</w:t>
            </w:r>
            <w:r w:rsidR="00FA0AC9">
              <w:rPr>
                <w:sz w:val="18"/>
                <w:szCs w:val="18"/>
              </w:rPr>
              <w:t xml:space="preserve"> образование в </w:t>
            </w:r>
            <w:r w:rsidRPr="00725E8F">
              <w:rPr>
                <w:sz w:val="18"/>
                <w:szCs w:val="18"/>
              </w:rPr>
              <w:t xml:space="preserve"> муниципальных образовательных организациях</w:t>
            </w:r>
            <w:proofErr w:type="gramEnd"/>
          </w:p>
        </w:tc>
        <w:tc>
          <w:tcPr>
            <w:tcW w:w="141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158 371,3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9 460,8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25 397,6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20 674,1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23 158,8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25 248,6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27 215,7</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27 215,7</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52 740,3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1 635,7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7 352,6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9 085,1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9 179,0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9 173,2</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9 291,6</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7 023,1</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91 999,4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6 406,0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17 156,1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11 104,1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11 218,7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13 759,9</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15 160,1</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17 194,5</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13 631,6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1 419,1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888,9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484,9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2 761,1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2 315,5</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2 764,0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2 998,1</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1.1.2.2</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Ежемесячное денежное вознаграждение за классное руководство педагогическ</w:t>
            </w:r>
            <w:r w:rsidR="00004929">
              <w:rPr>
                <w:sz w:val="18"/>
                <w:szCs w:val="18"/>
              </w:rPr>
              <w:t xml:space="preserve">им работникам </w:t>
            </w:r>
            <w:r w:rsidRPr="00725E8F">
              <w:rPr>
                <w:sz w:val="18"/>
                <w:szCs w:val="18"/>
              </w:rPr>
              <w:t>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246 327,1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11 978,4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35 575,8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33 451,5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33 936,8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61 670,4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34 857,1</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34 857,1</w:t>
            </w:r>
          </w:p>
        </w:tc>
      </w:tr>
      <w:tr w:rsidR="00725E8F" w:rsidRPr="00725E8F" w:rsidTr="0003206D">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1.2</w:t>
            </w:r>
          </w:p>
        </w:tc>
        <w:tc>
          <w:tcPr>
            <w:tcW w:w="198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Развитие системы дополнительного образования детей</w:t>
            </w:r>
            <w:r w:rsidRPr="00725E8F">
              <w:rPr>
                <w:color w:val="DD0806"/>
                <w:sz w:val="18"/>
                <w:szCs w:val="18"/>
              </w:rPr>
              <w:t xml:space="preserve"> </w:t>
            </w:r>
            <w:r w:rsidRPr="00725E8F">
              <w:rPr>
                <w:color w:val="000000"/>
                <w:sz w:val="18"/>
                <w:szCs w:val="18"/>
              </w:rPr>
              <w:t>(11-16)</w:t>
            </w:r>
          </w:p>
        </w:tc>
        <w:tc>
          <w:tcPr>
            <w:tcW w:w="141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593 100,6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66 150,0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65 063,3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70 520,8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76 475,1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76 812,2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80 365,0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78 857,1</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78 857,1</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1 140,0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250,0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577 468,7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64 730,0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63 105,9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67 078,4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72 446,1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75 243,8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79 170,3</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77 847,1</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77 847,1</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14 491,9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1 420,0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1 957,4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2 552,4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3 779,0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1 568,4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1 194,7</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1 010,0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1 010,0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lastRenderedPageBreak/>
              <w:t>1.2.1</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FA0AC9" w:rsidRDefault="00725E8F" w:rsidP="00725E8F">
            <w:pPr>
              <w:rPr>
                <w:sz w:val="18"/>
                <w:szCs w:val="18"/>
              </w:rPr>
            </w:pPr>
            <w:r w:rsidRPr="00725E8F">
              <w:rPr>
                <w:sz w:val="18"/>
                <w:szCs w:val="18"/>
              </w:rPr>
              <w:t xml:space="preserve">Обеспечение деятельности МАУДО Белоярского района «Дворец детского (юношеского) творчества </w:t>
            </w:r>
          </w:p>
          <w:p w:rsidR="00725E8F" w:rsidRPr="00725E8F" w:rsidRDefault="00725E8F" w:rsidP="00725E8F">
            <w:pPr>
              <w:rPr>
                <w:sz w:val="18"/>
                <w:szCs w:val="18"/>
              </w:rPr>
            </w:pPr>
            <w:r w:rsidRPr="00725E8F">
              <w:rPr>
                <w:sz w:val="18"/>
                <w:szCs w:val="18"/>
              </w:rPr>
              <w:t>г.</w:t>
            </w:r>
            <w:r w:rsidR="00FA0AC9">
              <w:rPr>
                <w:sz w:val="18"/>
                <w:szCs w:val="18"/>
              </w:rPr>
              <w:t xml:space="preserve"> </w:t>
            </w:r>
            <w:r w:rsidRPr="00725E8F">
              <w:rPr>
                <w:sz w:val="18"/>
                <w:szCs w:val="18"/>
              </w:rPr>
              <w:t>Белоярский»</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237 250,3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27 979,4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17 282,3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22 355,2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31 845,4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36 183,6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34 873,4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33 365,5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33 365,5</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1 140,0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250,0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221 618,4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26 559,4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15 324,9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18 912,8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27 816,4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34 615,2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33 678,7</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32 355,5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32 355,5</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14 491,9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1 420,0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1 957,4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2 552,4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3 779,0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1 568,4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1 194,7</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1 010,0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1 010,0</w:t>
            </w:r>
          </w:p>
        </w:tc>
      </w:tr>
      <w:tr w:rsidR="00725E8F" w:rsidRPr="00725E8F" w:rsidTr="0003206D">
        <w:trPr>
          <w:jc w:val="center"/>
        </w:trPr>
        <w:tc>
          <w:tcPr>
            <w:tcW w:w="958" w:type="dxa"/>
            <w:tcBorders>
              <w:top w:val="nil"/>
              <w:left w:val="single" w:sz="4" w:space="0" w:color="auto"/>
              <w:bottom w:val="nil"/>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1.2.2</w:t>
            </w:r>
          </w:p>
        </w:tc>
        <w:tc>
          <w:tcPr>
            <w:tcW w:w="1985" w:type="dxa"/>
            <w:tcBorders>
              <w:top w:val="nil"/>
              <w:left w:val="nil"/>
              <w:bottom w:val="nil"/>
              <w:right w:val="single" w:sz="4" w:space="0" w:color="auto"/>
            </w:tcBorders>
            <w:shd w:val="clear" w:color="auto" w:fill="FFFFFF" w:themeFill="background1"/>
            <w:vAlign w:val="center"/>
            <w:hideMark/>
          </w:tcPr>
          <w:p w:rsidR="00725E8F" w:rsidRDefault="00725E8F" w:rsidP="00725E8F">
            <w:pPr>
              <w:rPr>
                <w:sz w:val="18"/>
                <w:szCs w:val="18"/>
              </w:rPr>
            </w:pPr>
            <w:r w:rsidRPr="00725E8F">
              <w:rPr>
                <w:sz w:val="18"/>
                <w:szCs w:val="18"/>
              </w:rPr>
              <w:t>Развитие управленческих и организационно-</w:t>
            </w:r>
            <w:proofErr w:type="gramStart"/>
            <w:r w:rsidRPr="00725E8F">
              <w:rPr>
                <w:sz w:val="18"/>
                <w:szCs w:val="18"/>
              </w:rPr>
              <w:t>экономических механизмов</w:t>
            </w:r>
            <w:proofErr w:type="gramEnd"/>
            <w:r w:rsidRPr="00725E8F">
              <w:rPr>
                <w:sz w:val="18"/>
                <w:szCs w:val="18"/>
              </w:rPr>
              <w:t>, обновление содержания дополнительного образования</w:t>
            </w:r>
          </w:p>
          <w:p w:rsidR="00004929" w:rsidRPr="00725E8F" w:rsidRDefault="00004929" w:rsidP="00725E8F">
            <w:pPr>
              <w:rPr>
                <w:sz w:val="18"/>
                <w:szCs w:val="18"/>
              </w:rPr>
            </w:pPr>
          </w:p>
        </w:tc>
        <w:tc>
          <w:tcPr>
            <w:tcW w:w="1418" w:type="dxa"/>
            <w:tcBorders>
              <w:top w:val="nil"/>
              <w:left w:val="nil"/>
              <w:bottom w:val="nil"/>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355 850,3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38 170,6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47 781,0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48 165,6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44 629,7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40 628,6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45 491,6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45 491,6</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45 491,6</w:t>
            </w:r>
          </w:p>
        </w:tc>
      </w:tr>
      <w:tr w:rsidR="00725E8F" w:rsidRPr="00725E8F" w:rsidTr="0003206D">
        <w:trP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Организация отдыха детей в каникулярное время на базе образовательных учреждений </w:t>
            </w:r>
            <w:r w:rsidRPr="00725E8F">
              <w:rPr>
                <w:color w:val="000000"/>
                <w:sz w:val="18"/>
                <w:szCs w:val="18"/>
              </w:rPr>
              <w:t>(17)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96 993,2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11 161,5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7 275,7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10 008,5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12 847,1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13 546,3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14 202,5</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13 975,8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13 975,8</w:t>
            </w:r>
          </w:p>
        </w:tc>
      </w:tr>
      <w:tr w:rsidR="00725E8F" w:rsidRPr="00725E8F" w:rsidTr="0003206D">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49 688,7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4 170,7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2 459,2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6 757,5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7 312,6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7 499,0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7 163,3</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7 163,2</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7 163,2</w:t>
            </w:r>
          </w:p>
        </w:tc>
      </w:tr>
      <w:tr w:rsidR="00725E8F" w:rsidRPr="00725E8F" w:rsidTr="0003206D">
        <w:trPr>
          <w:jc w:val="cent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47 304,5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6 990,8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4 816,5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3 251,0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5 534,5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6 047,3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7 039,2</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6 812,6</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6 812,6</w:t>
            </w:r>
          </w:p>
        </w:tc>
      </w:tr>
      <w:tr w:rsidR="00725E8F" w:rsidRPr="00725E8F" w:rsidTr="0003206D">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1.3.1</w:t>
            </w:r>
          </w:p>
        </w:tc>
        <w:tc>
          <w:tcPr>
            <w:tcW w:w="198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Организация питания детей в оздоровительных лагерях дневного </w:t>
            </w:r>
            <w:r w:rsidRPr="00FA0AC9">
              <w:rPr>
                <w:sz w:val="18"/>
                <w:szCs w:val="18"/>
              </w:rPr>
              <w:t>пребывания  &lt;***&gt;</w:t>
            </w:r>
          </w:p>
        </w:tc>
        <w:tc>
          <w:tcPr>
            <w:tcW w:w="141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60 662,5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6 901,7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2 951,8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7 828,5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8 649,9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8 822,3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8 653,9</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8 427,2</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8 427,2</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49 688,7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4 170,7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2 459,2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6 757,5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7 312,6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7 499,0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7 163,3</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7 163,2</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7 163,2</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10 973,8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2 731,0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492,6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1 071,0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1 337,3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1 323,3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1 490,6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1 264,0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1 264,0</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1.3.2</w:t>
            </w:r>
          </w:p>
        </w:tc>
        <w:tc>
          <w:tcPr>
            <w:tcW w:w="1985" w:type="dxa"/>
            <w:tcBorders>
              <w:top w:val="nil"/>
              <w:left w:val="nil"/>
              <w:bottom w:val="single" w:sz="4" w:space="0" w:color="auto"/>
              <w:right w:val="single" w:sz="4" w:space="0" w:color="auto"/>
            </w:tcBorders>
            <w:shd w:val="clear" w:color="auto" w:fill="FFFFFF" w:themeFill="background1"/>
            <w:hideMark/>
          </w:tcPr>
          <w:p w:rsidR="00725E8F" w:rsidRDefault="00725E8F" w:rsidP="00725E8F">
            <w:pPr>
              <w:rPr>
                <w:sz w:val="18"/>
                <w:szCs w:val="18"/>
              </w:rPr>
            </w:pPr>
            <w:r w:rsidRPr="00725E8F">
              <w:rPr>
                <w:sz w:val="18"/>
                <w:szCs w:val="18"/>
              </w:rPr>
              <w:t>Обеспечение деятельности лагерей с дневным и круглосуточным пребыванием детей</w:t>
            </w:r>
          </w:p>
          <w:p w:rsidR="00004929" w:rsidRPr="00725E8F" w:rsidRDefault="00004929" w:rsidP="00725E8F">
            <w:pPr>
              <w:rPr>
                <w:sz w:val="18"/>
                <w:szCs w:val="18"/>
              </w:rPr>
            </w:pP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36 330,7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4 259,8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4 323,9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2 180,0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4 197,2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4 724,0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5 548,6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5 548,6</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5 548,6</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lastRenderedPageBreak/>
              <w:t>1.4</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Содействие развитию негосударственного сектора в сфере образования (18)</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25 038,1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2 085,8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3 304,1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3 287,5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3 500,0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3 260,7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3 200,0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3 200,0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3 200,0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1.5</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Региональный проект </w:t>
            </w:r>
            <w:r w:rsidRPr="00725E8F">
              <w:rPr>
                <w:sz w:val="18"/>
                <w:szCs w:val="18"/>
              </w:rPr>
              <w:br/>
              <w:t>«Успех каждого ребенка»</w:t>
            </w:r>
            <w:r w:rsidRPr="00725E8F">
              <w:rPr>
                <w:color w:val="DD0806"/>
                <w:sz w:val="18"/>
                <w:szCs w:val="18"/>
              </w:rPr>
              <w:t xml:space="preserve"> </w:t>
            </w:r>
            <w:r w:rsidRPr="00725E8F">
              <w:rPr>
                <w:sz w:val="18"/>
                <w:szCs w:val="18"/>
              </w:rPr>
              <w:t>(11)</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1 891,4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1 891,4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682,3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682,3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1 067,2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1 067,2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1.6</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FA0AC9" w:rsidP="00725E8F">
            <w:pPr>
              <w:rPr>
                <w:sz w:val="18"/>
                <w:szCs w:val="18"/>
              </w:rPr>
            </w:pPr>
            <w:r>
              <w:rPr>
                <w:sz w:val="18"/>
                <w:szCs w:val="18"/>
              </w:rPr>
              <w:t>Региональный проект «</w:t>
            </w:r>
            <w:r w:rsidR="00725E8F" w:rsidRPr="00725E8F">
              <w:rPr>
                <w:sz w:val="18"/>
                <w:szCs w:val="18"/>
              </w:rPr>
              <w:t>Патриотическое воспитан</w:t>
            </w:r>
            <w:r>
              <w:rPr>
                <w:sz w:val="18"/>
                <w:szCs w:val="18"/>
              </w:rPr>
              <w:t>ие граждан Российской Федерации»</w:t>
            </w:r>
            <w:r w:rsidR="00725E8F" w:rsidRPr="00725E8F">
              <w:rPr>
                <w:sz w:val="18"/>
                <w:szCs w:val="18"/>
              </w:rPr>
              <w:t xml:space="preserve"> (8)</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6 689,5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467,4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1 494,3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1 473,4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1 473,4</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1 781,0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2 478,6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182,3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576,9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568,8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568,8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581,8</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4 148,4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285,1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902,4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889,8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889,8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1 181,3</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62,5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14,8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17,9</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1.6.1</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6 689,5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467,4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1 494,3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1 473,4</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1 473,4</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1 781,0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2 478,6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182,3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576,9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568,8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568,8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581,8</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4 148,4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285,1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902,4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889,8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889,8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1 181,3</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62,5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14,8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14,8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17,9</w:t>
            </w:r>
          </w:p>
        </w:tc>
      </w:tr>
      <w:tr w:rsidR="00725E8F" w:rsidRPr="00725E8F" w:rsidTr="0003206D">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 </w:t>
            </w:r>
          </w:p>
        </w:tc>
        <w:tc>
          <w:tcPr>
            <w:tcW w:w="198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Итого по подпрограмме 1</w:t>
            </w:r>
          </w:p>
        </w:tc>
        <w:tc>
          <w:tcPr>
            <w:tcW w:w="1418" w:type="dxa"/>
            <w:vMerge w:val="restart"/>
            <w:tcBorders>
              <w:top w:val="nil"/>
              <w:left w:val="single" w:sz="4" w:space="0" w:color="auto"/>
              <w:bottom w:val="single" w:sz="4" w:space="0" w:color="auto"/>
              <w:right w:val="single" w:sz="4" w:space="0" w:color="auto"/>
            </w:tcBorders>
            <w:shd w:val="clear" w:color="auto" w:fill="FFFFFF" w:themeFill="background1"/>
            <w:hideMark/>
          </w:tcPr>
          <w:p w:rsidR="00725E8F" w:rsidRPr="00725E8F" w:rsidRDefault="00725E8F" w:rsidP="00725E8F">
            <w:pPr>
              <w:jc w:val="center"/>
              <w:rPr>
                <w:sz w:val="18"/>
                <w:szCs w:val="18"/>
              </w:rPr>
            </w:pPr>
            <w:r w:rsidRPr="00725E8F">
              <w:rPr>
                <w:sz w:val="18"/>
                <w:szCs w:val="18"/>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14 796 553,7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1 445 124,2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1 571 196,0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1 654 537,6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1 760 647,1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1 987 387,7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2 157 986,9</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2 109 683,3</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2 109 990,9</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302 467,9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13 614,1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43 610,7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42 718,9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43 692,7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71 652,0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44 717,5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42 462,0</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004929" w:rsidRDefault="00725E8F" w:rsidP="00725E8F">
            <w:pPr>
              <w:rPr>
                <w:b/>
                <w:bCs/>
                <w:sz w:val="17"/>
                <w:szCs w:val="17"/>
              </w:rPr>
            </w:pPr>
            <w:r w:rsidRPr="00004929">
              <w:rPr>
                <w:b/>
                <w:bCs/>
                <w:sz w:val="17"/>
                <w:szCs w:val="17"/>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11 847 087,5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1 117 327,7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1 241 509,7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1 319 959,8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1 406 999,0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1 598 471,7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1 709 181,7</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1 725 656,0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1 727 981,9</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b/>
                <w:bCs/>
                <w:sz w:val="18"/>
                <w:szCs w:val="18"/>
              </w:rPr>
            </w:pPr>
            <w:r w:rsidRPr="00725E8F">
              <w:rPr>
                <w:b/>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2 058 063,5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255 912,0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239 730,3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214 967,7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227 233,5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270 625,7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299 395,1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274 981,0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275 218,2</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b/>
                <w:bCs/>
                <w:sz w:val="18"/>
                <w:szCs w:val="18"/>
              </w:rPr>
            </w:pPr>
            <w:r w:rsidRPr="00725E8F">
              <w:rPr>
                <w:b/>
                <w:bCs/>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588 934,8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71 884,5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76 341,9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75 999,4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83 695,7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74 597,6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77 758,1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64 328,8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64 328,8</w:t>
            </w:r>
          </w:p>
        </w:tc>
      </w:tr>
      <w:tr w:rsidR="00725E8F" w:rsidRPr="00725E8F" w:rsidTr="0003206D">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Подпрограмма 2 «Система оценки качества образования и информационная прозрачность системы образования»</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2.1</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Default="00725E8F" w:rsidP="00725E8F">
            <w:pPr>
              <w:rPr>
                <w:color w:val="000000"/>
                <w:sz w:val="18"/>
                <w:szCs w:val="18"/>
              </w:rPr>
            </w:pPr>
            <w:r w:rsidRPr="00725E8F">
              <w:rPr>
                <w:sz w:val="18"/>
                <w:szCs w:val="18"/>
              </w:rPr>
              <w:t xml:space="preserve">Развитие муниципальной системы оценки качества образования </w:t>
            </w:r>
            <w:r w:rsidRPr="00725E8F">
              <w:rPr>
                <w:color w:val="000000"/>
                <w:sz w:val="18"/>
                <w:szCs w:val="18"/>
              </w:rPr>
              <w:t>(19-23)</w:t>
            </w:r>
          </w:p>
          <w:p w:rsidR="00004929" w:rsidRPr="00725E8F" w:rsidRDefault="00004929" w:rsidP="00725E8F">
            <w:pPr>
              <w:rPr>
                <w:sz w:val="18"/>
                <w:szCs w:val="18"/>
              </w:rPr>
            </w:pP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50 679,0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5 329,4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3 674,2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6 789,5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5 951,4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7 524,4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7 120,7 </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7 144,7 </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7 144,7 </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2.1.1</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Default="00725E8F" w:rsidP="00725E8F">
            <w:pPr>
              <w:rPr>
                <w:sz w:val="18"/>
                <w:szCs w:val="18"/>
              </w:rPr>
            </w:pPr>
            <w:r w:rsidRPr="00725E8F">
              <w:rPr>
                <w:sz w:val="18"/>
                <w:szCs w:val="18"/>
              </w:rPr>
              <w:t xml:space="preserve">Развитие качества содержания и технологий образования </w:t>
            </w:r>
          </w:p>
          <w:p w:rsidR="00004929" w:rsidRPr="00725E8F" w:rsidRDefault="00004929" w:rsidP="00725E8F">
            <w:pPr>
              <w:rPr>
                <w:sz w:val="18"/>
                <w:szCs w:val="18"/>
              </w:rPr>
            </w:pP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6 598,6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784,1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239,7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1 068,4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997,3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915,0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864,7 </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864,7 </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864,7 </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2.1.2</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004929" w:rsidRPr="00725E8F" w:rsidRDefault="00725E8F" w:rsidP="00725E8F">
            <w:pPr>
              <w:rPr>
                <w:sz w:val="18"/>
                <w:szCs w:val="18"/>
              </w:rPr>
            </w:pPr>
            <w:r w:rsidRPr="00725E8F">
              <w:rPr>
                <w:sz w:val="18"/>
                <w:szCs w:val="18"/>
              </w:rPr>
              <w:t xml:space="preserve">Стимулирование лидеров и поддержка системы воспитания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41 012,3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4 103,4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3 212,9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5 184,8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4 477,3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6 078,3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5 969,2 </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5 993,2 </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5 993,2 </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2.1.3</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004929" w:rsidRPr="00725E8F" w:rsidRDefault="00725E8F" w:rsidP="00725E8F">
            <w:pPr>
              <w:rPr>
                <w:sz w:val="18"/>
                <w:szCs w:val="18"/>
              </w:rPr>
            </w:pPr>
            <w:r w:rsidRPr="00725E8F">
              <w:rPr>
                <w:sz w:val="18"/>
                <w:szCs w:val="18"/>
              </w:rPr>
              <w:t>Обеспечение информационной открытости муниципальной системы образования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3 068,1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441,9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221,6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536,3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476,8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531,1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xml:space="preserve">286,8 </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286,8 </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 xml:space="preserve">286,8 </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Итого по подпрограмме 2</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 </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b/>
                <w:bCs/>
                <w:sz w:val="18"/>
                <w:szCs w:val="18"/>
              </w:rPr>
            </w:pPr>
            <w:r w:rsidRPr="00725E8F">
              <w:rPr>
                <w:b/>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50 679,0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5 329,4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3 674,2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6 789,5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5 951,4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7 524,4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 xml:space="preserve">7 120,7 </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 xml:space="preserve">7 144,7 </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 xml:space="preserve">7 144,7 </w:t>
            </w:r>
          </w:p>
        </w:tc>
      </w:tr>
      <w:tr w:rsidR="00725E8F" w:rsidRPr="00725E8F" w:rsidTr="0003206D">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Подпрограмма 3 «Ресурсное обеспечение системы образования»</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3.1</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Обеспечение функций управления в сфере образования (24)</w:t>
            </w:r>
            <w:r w:rsidRPr="00725E8F">
              <w:rPr>
                <w:color w:val="DD0806"/>
                <w:sz w:val="18"/>
                <w:szCs w:val="18"/>
              </w:rPr>
              <w:t xml:space="preserve"> </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665 287,6</w:t>
            </w:r>
          </w:p>
        </w:tc>
        <w:tc>
          <w:tcPr>
            <w:tcW w:w="1134"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70 789,9</w:t>
            </w:r>
          </w:p>
        </w:tc>
        <w:tc>
          <w:tcPr>
            <w:tcW w:w="1134"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73 409,6</w:t>
            </w:r>
          </w:p>
        </w:tc>
        <w:tc>
          <w:tcPr>
            <w:tcW w:w="1134"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73 870,4</w:t>
            </w:r>
          </w:p>
        </w:tc>
        <w:tc>
          <w:tcPr>
            <w:tcW w:w="1134"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80 556,2</w:t>
            </w:r>
          </w:p>
        </w:tc>
        <w:tc>
          <w:tcPr>
            <w:tcW w:w="1134"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88 348,1</w:t>
            </w:r>
          </w:p>
        </w:tc>
        <w:tc>
          <w:tcPr>
            <w:tcW w:w="1134"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center"/>
              <w:rPr>
                <w:b/>
                <w:bCs/>
                <w:sz w:val="18"/>
                <w:szCs w:val="18"/>
              </w:rPr>
            </w:pPr>
            <w:r w:rsidRPr="00725E8F">
              <w:rPr>
                <w:b/>
                <w:bCs/>
                <w:sz w:val="18"/>
                <w:szCs w:val="18"/>
              </w:rPr>
              <w:t>94 624,4</w:t>
            </w:r>
          </w:p>
        </w:tc>
        <w:tc>
          <w:tcPr>
            <w:tcW w:w="1132" w:type="dxa"/>
            <w:tcBorders>
              <w:top w:val="nil"/>
              <w:left w:val="nil"/>
              <w:bottom w:val="single" w:sz="4" w:space="0" w:color="auto"/>
              <w:right w:val="single" w:sz="4" w:space="0" w:color="auto"/>
            </w:tcBorders>
            <w:shd w:val="clear" w:color="auto" w:fill="auto"/>
            <w:hideMark/>
          </w:tcPr>
          <w:p w:rsidR="00725E8F" w:rsidRPr="00725E8F" w:rsidRDefault="00725E8F" w:rsidP="00725E8F">
            <w:pPr>
              <w:jc w:val="center"/>
              <w:rPr>
                <w:b/>
                <w:bCs/>
                <w:sz w:val="18"/>
                <w:szCs w:val="18"/>
              </w:rPr>
            </w:pPr>
            <w:r w:rsidRPr="00725E8F">
              <w:rPr>
                <w:b/>
                <w:bCs/>
                <w:sz w:val="18"/>
                <w:szCs w:val="18"/>
              </w:rPr>
              <w:t>91 844,5</w:t>
            </w:r>
          </w:p>
        </w:tc>
        <w:tc>
          <w:tcPr>
            <w:tcW w:w="1072" w:type="dxa"/>
            <w:tcBorders>
              <w:top w:val="nil"/>
              <w:left w:val="nil"/>
              <w:bottom w:val="single" w:sz="4" w:space="0" w:color="auto"/>
              <w:right w:val="single" w:sz="4" w:space="0" w:color="auto"/>
            </w:tcBorders>
            <w:shd w:val="clear" w:color="auto" w:fill="auto"/>
            <w:hideMark/>
          </w:tcPr>
          <w:p w:rsidR="00725E8F" w:rsidRPr="00725E8F" w:rsidRDefault="00725E8F" w:rsidP="00725E8F">
            <w:pPr>
              <w:jc w:val="center"/>
              <w:rPr>
                <w:b/>
                <w:bCs/>
                <w:sz w:val="18"/>
                <w:szCs w:val="18"/>
              </w:rPr>
            </w:pPr>
            <w:r w:rsidRPr="00725E8F">
              <w:rPr>
                <w:b/>
                <w:bCs/>
                <w:sz w:val="18"/>
                <w:szCs w:val="18"/>
              </w:rPr>
              <w:t>91 844,5</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179,6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179,6</w:t>
            </w:r>
          </w:p>
        </w:tc>
        <w:tc>
          <w:tcPr>
            <w:tcW w:w="1132"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664 889,8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70 701,9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73 409,6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73 745,4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80 556,2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88 348,1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94 439,6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91 844,5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91 844,5</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внебюджетные источники</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218,2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125,0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5,2</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lastRenderedPageBreak/>
              <w:t>3.2</w:t>
            </w:r>
          </w:p>
        </w:tc>
        <w:tc>
          <w:tcPr>
            <w:tcW w:w="1985"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Обеспечение комплексной безопасности образовательных учреждений и комфортных условий образовательного процесса </w:t>
            </w:r>
            <w:r w:rsidRPr="00725E8F">
              <w:rPr>
                <w:color w:val="000000"/>
                <w:sz w:val="18"/>
                <w:szCs w:val="18"/>
              </w:rPr>
              <w:t>(25)</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32 794,0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6 010,5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3 622,1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11 968,0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915,4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1 503,5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8 774,5</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3.2.1</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Укрепление пожарной безопасности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1 040,5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454,0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172,4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216,5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197,6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3.2.2</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Укрепление санитарно-эпидемиологической безопасности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23 158,3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1 324,1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2 095,5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11 968,0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519,6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1 287,0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5 964,1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3.2.3</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Укрепление антитеррористической безопасности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6 251,8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2 825,6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417,6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395,8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2 612,8</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3.2.4</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Повышение энергетической эффективности учреждений</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2 343,4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1 406,8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936,6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3.3.</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Федеральный проект </w:t>
            </w:r>
            <w:r w:rsidRPr="00725E8F">
              <w:rPr>
                <w:sz w:val="18"/>
                <w:szCs w:val="18"/>
              </w:rPr>
              <w:br/>
              <w:t>«Успех каждого ребенка» (26)</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3 967,4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3 967,4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1 130,7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1 130,7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2 638,3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2 638,3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198,4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198,4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3.3.1</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3 967,4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3 967,4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1 130,7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1 130,7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2 638,3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2 638,3</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rPr>
                <w:sz w:val="18"/>
                <w:szCs w:val="18"/>
              </w:rPr>
            </w:pPr>
            <w:r w:rsidRPr="00725E8F">
              <w:rPr>
                <w:sz w:val="18"/>
                <w:szCs w:val="18"/>
              </w:rPr>
              <w:t xml:space="preserve">бюджет Белоярского </w:t>
            </w:r>
            <w:r w:rsidRPr="00725E8F">
              <w:rPr>
                <w:sz w:val="18"/>
                <w:szCs w:val="18"/>
              </w:rPr>
              <w:lastRenderedPageBreak/>
              <w:t>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lastRenderedPageBreak/>
              <w:t>198,4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198,4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lastRenderedPageBreak/>
              <w:t>3.4</w:t>
            </w:r>
          </w:p>
        </w:tc>
        <w:tc>
          <w:tcPr>
            <w:tcW w:w="198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Развитие материально-технической базы сферы образования </w:t>
            </w:r>
            <w:r w:rsidRPr="00FA0AC9">
              <w:rPr>
                <w:sz w:val="18"/>
                <w:szCs w:val="18"/>
              </w:rPr>
              <w:t>(27,28,31)</w:t>
            </w:r>
            <w:r w:rsidRPr="00FA0AC9">
              <w:rPr>
                <w:sz w:val="18"/>
                <w:szCs w:val="18"/>
              </w:rPr>
              <w:br/>
            </w:r>
            <w:r w:rsidRPr="00FA0AC9">
              <w:rPr>
                <w:sz w:val="18"/>
                <w:szCs w:val="18"/>
              </w:rPr>
              <w:br/>
              <w:t>в том числе:</w:t>
            </w:r>
          </w:p>
        </w:tc>
        <w:tc>
          <w:tcPr>
            <w:tcW w:w="141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УКС</w:t>
            </w:r>
            <w:proofErr w:type="gramStart"/>
            <w:r w:rsidRPr="00725E8F">
              <w:rPr>
                <w:sz w:val="18"/>
                <w:szCs w:val="18"/>
              </w:rPr>
              <w:t>,К</w:t>
            </w:r>
            <w:proofErr w:type="gramEnd"/>
            <w:r w:rsidRPr="00725E8F">
              <w:rPr>
                <w:sz w:val="18"/>
                <w:szCs w:val="18"/>
              </w:rPr>
              <w:t>О</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605 666,6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232 024,0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347 258,7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21 835,1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466,6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1 541,1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2 541,1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496 378,0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207 561,6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271 480,5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17 335,9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auto"/>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109 288,6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24 462,4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75 778,2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4 499,2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466,6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1 541,1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2 541,1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3.4.1</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Детский сад в 3А микрорайоне г. Белоярский</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УКС, 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both"/>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568 294,5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232 024,0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312 886,6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21 835,1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466,6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541,1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541,1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tcBorders>
              <w:top w:val="nil"/>
              <w:left w:val="nil"/>
              <w:bottom w:val="nil"/>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УКС</w:t>
            </w: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470 277,1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207 561,6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245 379,6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17 335,9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tcBorders>
              <w:top w:val="single" w:sz="4" w:space="0" w:color="auto"/>
              <w:left w:val="nil"/>
              <w:bottom w:val="nil"/>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УКС</w:t>
            </w:r>
          </w:p>
        </w:tc>
        <w:tc>
          <w:tcPr>
            <w:tcW w:w="127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82 833,9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24 462,4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54 272,6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2 550,1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466,6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541,1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541,1</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15 183,5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13 234,4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1 949,1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3.4.2</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r w:rsidRPr="00725E8F">
              <w:rPr>
                <w:sz w:val="18"/>
                <w:szCs w:val="18"/>
              </w:rPr>
              <w:t xml:space="preserve">Средняя общеобразовательная  школа  в   г. </w:t>
            </w:r>
            <w:proofErr w:type="gramStart"/>
            <w:r w:rsidRPr="00725E8F">
              <w:rPr>
                <w:sz w:val="18"/>
                <w:szCs w:val="18"/>
              </w:rPr>
              <w:t>Белоярский</w:t>
            </w:r>
            <w:proofErr w:type="gramEnd"/>
            <w:r w:rsidRPr="00725E8F">
              <w:rPr>
                <w:sz w:val="18"/>
                <w:szCs w:val="18"/>
              </w:rPr>
              <w:t xml:space="preserve"> </w:t>
            </w:r>
          </w:p>
        </w:tc>
        <w:tc>
          <w:tcPr>
            <w:tcW w:w="141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both"/>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35 372,1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b/>
                <w:bCs/>
                <w:sz w:val="18"/>
                <w:szCs w:val="18"/>
              </w:rPr>
            </w:pPr>
            <w:r w:rsidRPr="00725E8F">
              <w:rPr>
                <w:b/>
                <w:bCs/>
                <w:sz w:val="18"/>
                <w:szCs w:val="18"/>
              </w:rPr>
              <w:t>34 372,1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b/>
                <w:bCs/>
                <w:sz w:val="18"/>
                <w:szCs w:val="18"/>
              </w:rPr>
            </w:pPr>
            <w:r w:rsidRPr="00725E8F">
              <w:rPr>
                <w:b/>
                <w:bCs/>
                <w:sz w:val="18"/>
                <w:szCs w:val="18"/>
              </w:rPr>
              <w:t>1 000,0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2" w:type="dxa"/>
            <w:tcBorders>
              <w:top w:val="nil"/>
              <w:left w:val="nil"/>
              <w:bottom w:val="single" w:sz="4" w:space="0" w:color="auto"/>
              <w:right w:val="single" w:sz="4" w:space="0" w:color="auto"/>
            </w:tcBorders>
            <w:shd w:val="clear" w:color="auto" w:fill="auto"/>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noWrap/>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автономного округа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26 100,9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26 100,9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3206D">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auto" w:fill="FFFFFF" w:themeFill="background1"/>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9 271,2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8 271,2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1 000,0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04929">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3.5</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725E8F" w:rsidRPr="00004929" w:rsidRDefault="00725E8F" w:rsidP="00725E8F">
            <w:pPr>
              <w:rPr>
                <w:sz w:val="17"/>
                <w:szCs w:val="17"/>
              </w:rPr>
            </w:pPr>
            <w:r w:rsidRPr="00004929">
              <w:rPr>
                <w:sz w:val="17"/>
                <w:szCs w:val="17"/>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 (29-30)</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15 679,0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11 679,0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4 000,0</w:t>
            </w:r>
          </w:p>
        </w:tc>
        <w:tc>
          <w:tcPr>
            <w:tcW w:w="1132"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04929">
        <w:trPr>
          <w:jc w:val="center"/>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3.5.1</w:t>
            </w:r>
          </w:p>
        </w:tc>
        <w:tc>
          <w:tcPr>
            <w:tcW w:w="1985" w:type="dxa"/>
            <w:tcBorders>
              <w:top w:val="single" w:sz="4" w:space="0" w:color="auto"/>
              <w:left w:val="nil"/>
              <w:bottom w:val="single" w:sz="4" w:space="0" w:color="auto"/>
              <w:right w:val="nil"/>
            </w:tcBorders>
            <w:shd w:val="clear" w:color="auto" w:fill="FFFFFF" w:themeFill="background1"/>
            <w:vAlign w:val="bottom"/>
            <w:hideMark/>
          </w:tcPr>
          <w:p w:rsidR="00725E8F" w:rsidRPr="00004929" w:rsidRDefault="00725E8F" w:rsidP="00725E8F">
            <w:pPr>
              <w:rPr>
                <w:sz w:val="17"/>
                <w:szCs w:val="17"/>
              </w:rPr>
            </w:pPr>
            <w:r w:rsidRPr="00004929">
              <w:rPr>
                <w:sz w:val="17"/>
                <w:szCs w:val="17"/>
              </w:rPr>
              <w:t xml:space="preserve">Предоставление субсидий юридическим лицам (за исключением государственных (муниципальных) учреждений), индивидуальным предпринимателям, </w:t>
            </w:r>
            <w:r w:rsidRPr="00004929">
              <w:rPr>
                <w:sz w:val="17"/>
                <w:szCs w:val="17"/>
              </w:rPr>
              <w:lastRenderedPageBreak/>
              <w:t xml:space="preserve">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004929">
              <w:rPr>
                <w:sz w:val="17"/>
                <w:szCs w:val="17"/>
              </w:rPr>
              <w:t>коронавирусной</w:t>
            </w:r>
            <w:proofErr w:type="spellEnd"/>
            <w:r w:rsidRPr="00004929">
              <w:rPr>
                <w:sz w:val="17"/>
                <w:szCs w:val="17"/>
              </w:rPr>
              <w:t xml:space="preserve"> инфекции (COVID-19) в 2020 году (29)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lastRenderedPageBreak/>
              <w:t>КО</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11 679,0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11 679,0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004929">
        <w:trPr>
          <w:jc w:val="center"/>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lastRenderedPageBreak/>
              <w:t>3.5.2.</w:t>
            </w:r>
          </w:p>
        </w:tc>
        <w:tc>
          <w:tcPr>
            <w:tcW w:w="1985" w:type="dxa"/>
            <w:tcBorders>
              <w:top w:val="single" w:sz="4" w:space="0" w:color="auto"/>
              <w:left w:val="nil"/>
              <w:bottom w:val="single" w:sz="4" w:space="0" w:color="auto"/>
              <w:right w:val="single" w:sz="4" w:space="0" w:color="auto"/>
            </w:tcBorders>
            <w:shd w:val="clear" w:color="auto" w:fill="FFFFFF" w:themeFill="background1"/>
            <w:vAlign w:val="bottom"/>
            <w:hideMark/>
          </w:tcPr>
          <w:p w:rsidR="00725E8F" w:rsidRPr="00725E8F" w:rsidRDefault="00725E8F" w:rsidP="00725E8F">
            <w:pPr>
              <w:rPr>
                <w:sz w:val="18"/>
                <w:szCs w:val="18"/>
              </w:rPr>
            </w:pPr>
            <w:r w:rsidRPr="00725E8F">
              <w:rPr>
                <w:sz w:val="18"/>
                <w:szCs w:val="18"/>
              </w:rPr>
              <w:t>Предоставление субсидий в целях возмещения затрат в период учебных дней с применением дистанционных технологий и технологий электронного обучения  (30)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both"/>
              <w:rPr>
                <w:sz w:val="18"/>
                <w:szCs w:val="18"/>
              </w:rPr>
            </w:pPr>
            <w:r w:rsidRPr="00725E8F">
              <w:rPr>
                <w:sz w:val="18"/>
                <w:szCs w:val="18"/>
              </w:rPr>
              <w:t> </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4 000,0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4 000,0</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single" w:sz="4" w:space="0" w:color="auto"/>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725E8F">
        <w:trPr>
          <w:jc w:val="center"/>
        </w:trPr>
        <w:tc>
          <w:tcPr>
            <w:tcW w:w="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color w:val="FF0000"/>
                <w:sz w:val="18"/>
                <w:szCs w:val="18"/>
              </w:rPr>
            </w:pPr>
            <w:r w:rsidRPr="00725E8F">
              <w:rPr>
                <w:color w:val="FF0000"/>
                <w:sz w:val="18"/>
                <w:szCs w:val="18"/>
              </w:rPr>
              <w:t> </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Итого по подпрограмме 3</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 </w:t>
            </w: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1 323 394,6</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312 791,8</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435 969,4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107 673,5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81 938,2</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91 392,7</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109 940,0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91 844,5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91 844,5</w:t>
            </w:r>
          </w:p>
        </w:tc>
      </w:tr>
      <w:tr w:rsidR="00725E8F" w:rsidRPr="00725E8F" w:rsidTr="00725E8F">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rPr>
                <w:b/>
                <w:bCs/>
                <w:sz w:val="18"/>
                <w:szCs w:val="18"/>
              </w:rPr>
            </w:pPr>
            <w:r w:rsidRPr="00725E8F">
              <w:rPr>
                <w:b/>
                <w:bCs/>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725E8F">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бюджет автономного округа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499 195,9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210 199,9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271 480,5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17 335,9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179,6</w:t>
            </w:r>
          </w:p>
        </w:tc>
        <w:tc>
          <w:tcPr>
            <w:tcW w:w="1132"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725E8F">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822 849,8</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101 373,2</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164 488,9</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90 212,6</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81 938,2</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91 392,7</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109 755,2</w:t>
            </w:r>
          </w:p>
        </w:tc>
        <w:tc>
          <w:tcPr>
            <w:tcW w:w="1132"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91 844,5</w:t>
            </w:r>
          </w:p>
        </w:tc>
        <w:tc>
          <w:tcPr>
            <w:tcW w:w="1072"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91 844,5</w:t>
            </w:r>
          </w:p>
        </w:tc>
      </w:tr>
      <w:tr w:rsidR="00725E8F" w:rsidRPr="00725E8F" w:rsidTr="00725E8F">
        <w:trPr>
          <w:jc w:val="center"/>
        </w:trPr>
        <w:tc>
          <w:tcPr>
            <w:tcW w:w="95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color w:val="FF000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725E8F" w:rsidRPr="00725E8F" w:rsidRDefault="00725E8F" w:rsidP="00725E8F">
            <w:pPr>
              <w:rPr>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Default="00725E8F" w:rsidP="00725E8F">
            <w:pPr>
              <w:rPr>
                <w:b/>
                <w:bCs/>
                <w:sz w:val="18"/>
                <w:szCs w:val="18"/>
              </w:rPr>
            </w:pPr>
            <w:r w:rsidRPr="00725E8F">
              <w:rPr>
                <w:b/>
                <w:bCs/>
                <w:sz w:val="18"/>
                <w:szCs w:val="18"/>
              </w:rPr>
              <w:t>внебюджетные источники</w:t>
            </w:r>
          </w:p>
          <w:p w:rsidR="00004929" w:rsidRPr="00725E8F" w:rsidRDefault="00004929" w:rsidP="00725E8F">
            <w:pPr>
              <w:rPr>
                <w:b/>
                <w:bCs/>
                <w:sz w:val="18"/>
                <w:szCs w:val="18"/>
              </w:rPr>
            </w:pPr>
            <w:bookmarkStart w:id="0" w:name="_GoBack"/>
            <w:bookmarkEnd w:id="0"/>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218,2</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88,0</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125,0</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725E8F" w:rsidRPr="00725E8F" w:rsidRDefault="00725E8F" w:rsidP="00725E8F">
            <w:pPr>
              <w:jc w:val="center"/>
              <w:rPr>
                <w:b/>
                <w:bCs/>
                <w:sz w:val="18"/>
                <w:szCs w:val="18"/>
              </w:rPr>
            </w:pPr>
            <w:r w:rsidRPr="00725E8F">
              <w:rPr>
                <w:b/>
                <w:bCs/>
                <w:sz w:val="18"/>
                <w:szCs w:val="18"/>
              </w:rPr>
              <w:t>5,2</w:t>
            </w:r>
          </w:p>
        </w:tc>
        <w:tc>
          <w:tcPr>
            <w:tcW w:w="1132" w:type="dxa"/>
            <w:tcBorders>
              <w:top w:val="nil"/>
              <w:left w:val="nil"/>
              <w:bottom w:val="single" w:sz="4" w:space="0" w:color="auto"/>
              <w:right w:val="single" w:sz="4" w:space="0" w:color="auto"/>
            </w:tcBorders>
            <w:shd w:val="clear" w:color="auto" w:fill="auto"/>
            <w:noWrap/>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noWrap/>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725E8F">
        <w:trPr>
          <w:jc w:val="center"/>
        </w:trPr>
        <w:tc>
          <w:tcPr>
            <w:tcW w:w="15920"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725E8F" w:rsidRPr="00725E8F" w:rsidRDefault="00725E8F" w:rsidP="00725E8F">
            <w:pPr>
              <w:jc w:val="center"/>
              <w:rPr>
                <w:b/>
                <w:bCs/>
                <w:sz w:val="18"/>
                <w:szCs w:val="18"/>
              </w:rPr>
            </w:pPr>
            <w:r w:rsidRPr="00725E8F">
              <w:rPr>
                <w:b/>
                <w:bCs/>
                <w:sz w:val="18"/>
                <w:szCs w:val="18"/>
              </w:rPr>
              <w:lastRenderedPageBreak/>
              <w:t>Подпрограмма 4 «Формирование доступной среды для инвалидов и других маломобильных групп населения в образовательных учреждениях »</w:t>
            </w:r>
          </w:p>
        </w:tc>
      </w:tr>
      <w:tr w:rsidR="00725E8F" w:rsidRPr="00725E8F" w:rsidTr="00725E8F">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4.1</w:t>
            </w:r>
          </w:p>
        </w:tc>
        <w:tc>
          <w:tcPr>
            <w:tcW w:w="1985" w:type="dxa"/>
            <w:tcBorders>
              <w:top w:val="nil"/>
              <w:left w:val="nil"/>
              <w:bottom w:val="single" w:sz="4" w:space="0" w:color="auto"/>
              <w:right w:val="single" w:sz="4" w:space="0" w:color="auto"/>
            </w:tcBorders>
            <w:shd w:val="clear" w:color="000000" w:fill="FFFFFF"/>
            <w:hideMark/>
          </w:tcPr>
          <w:p w:rsidR="00725E8F" w:rsidRPr="00725E8F" w:rsidRDefault="00725E8F" w:rsidP="00725E8F">
            <w:pPr>
              <w:rPr>
                <w:sz w:val="18"/>
                <w:szCs w:val="18"/>
              </w:rPr>
            </w:pPr>
            <w:r w:rsidRPr="00725E8F">
              <w:rPr>
                <w:sz w:val="18"/>
                <w:szCs w:val="18"/>
              </w:rPr>
              <w:t xml:space="preserve">Создание благоприятных условий  для жизнедеятельности </w:t>
            </w:r>
            <w:r w:rsidRPr="00725E8F">
              <w:rPr>
                <w:color w:val="000000"/>
                <w:sz w:val="18"/>
                <w:szCs w:val="18"/>
              </w:rPr>
              <w:t>(31)</w:t>
            </w:r>
          </w:p>
        </w:tc>
        <w:tc>
          <w:tcPr>
            <w:tcW w:w="1418"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КО</w:t>
            </w: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sz w:val="18"/>
                <w:szCs w:val="18"/>
              </w:rPr>
            </w:pPr>
            <w:r w:rsidRPr="00725E8F">
              <w:rPr>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625,0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264,3</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sz w:val="18"/>
                <w:szCs w:val="18"/>
              </w:rPr>
            </w:pPr>
            <w:r w:rsidRPr="00725E8F">
              <w:rPr>
                <w:sz w:val="18"/>
                <w:szCs w:val="18"/>
              </w:rPr>
              <w:t>0,0</w:t>
            </w:r>
          </w:p>
        </w:tc>
      </w:tr>
      <w:tr w:rsidR="00725E8F" w:rsidRPr="00725E8F" w:rsidTr="00725E8F">
        <w:trPr>
          <w:jc w:val="center"/>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Итого по подпрограмме 4</w:t>
            </w:r>
          </w:p>
        </w:tc>
        <w:tc>
          <w:tcPr>
            <w:tcW w:w="1418"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sz w:val="18"/>
                <w:szCs w:val="18"/>
              </w:rPr>
            </w:pPr>
            <w:r w:rsidRPr="00725E8F">
              <w:rPr>
                <w:sz w:val="18"/>
                <w:szCs w:val="18"/>
              </w:rPr>
              <w:t> </w:t>
            </w: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625,0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264,3</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0,0</w:t>
            </w:r>
          </w:p>
        </w:tc>
      </w:tr>
      <w:tr w:rsidR="00725E8F" w:rsidRPr="00725E8F" w:rsidTr="0003206D">
        <w:trPr>
          <w:jc w:val="center"/>
        </w:trPr>
        <w:tc>
          <w:tcPr>
            <w:tcW w:w="436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Итого по муниципальной программе</w:t>
            </w: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Всего:</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16 171 252,3</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1 763 245,4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2 010 839,6</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1 769 264,9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1 848 536,7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2 086 665,5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2 275 047,6</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2 208 672,5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2 208 980,1</w:t>
            </w:r>
          </w:p>
        </w:tc>
      </w:tr>
      <w:tr w:rsidR="00725E8F" w:rsidRPr="00725E8F" w:rsidTr="0003206D">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rPr>
                <w:b/>
                <w:bCs/>
                <w:sz w:val="18"/>
                <w:szCs w:val="18"/>
              </w:rPr>
            </w:pPr>
            <w:r w:rsidRPr="00725E8F">
              <w:rPr>
                <w:b/>
                <w:bCs/>
                <w:sz w:val="18"/>
                <w:szCs w:val="18"/>
              </w:rPr>
              <w:t xml:space="preserve">федеральный бюджет </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303 598,6</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43 610,7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42 718,9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43 692,7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71 652,0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44 717,5</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42 462,0</w:t>
            </w:r>
          </w:p>
        </w:tc>
      </w:tr>
      <w:tr w:rsidR="00725E8F" w:rsidRPr="00725E8F" w:rsidTr="0003206D">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бюджет автономного округа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12 346 283,4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1 327 527,6</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1 512 990,2</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1 337 295,7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1 406 999,0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1 598 471,7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1 709 361,3</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1 725 656,0</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1 727 981,9</w:t>
            </w:r>
          </w:p>
        </w:tc>
      </w:tr>
      <w:tr w:rsidR="00725E8F" w:rsidRPr="00725E8F" w:rsidTr="0003206D">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бюджет Белоярского района</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2 932 217,3</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362 614,6</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407 893,4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312 234,1</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315 123,1</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369 903,5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416 271,0</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373 970,2</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374 207,4</w:t>
            </w:r>
          </w:p>
        </w:tc>
      </w:tr>
      <w:tr w:rsidR="00725E8F" w:rsidRPr="00725E8F" w:rsidTr="0003206D">
        <w:trPr>
          <w:jc w:val="center"/>
        </w:trPr>
        <w:tc>
          <w:tcPr>
            <w:tcW w:w="4361" w:type="dxa"/>
            <w:gridSpan w:val="3"/>
            <w:vMerge/>
            <w:tcBorders>
              <w:top w:val="single" w:sz="4" w:space="0" w:color="auto"/>
              <w:left w:val="single" w:sz="4" w:space="0" w:color="auto"/>
              <w:bottom w:val="single" w:sz="4" w:space="0" w:color="auto"/>
              <w:right w:val="single" w:sz="4" w:space="0" w:color="auto"/>
            </w:tcBorders>
            <w:vAlign w:val="center"/>
            <w:hideMark/>
          </w:tcPr>
          <w:p w:rsidR="00725E8F" w:rsidRPr="00725E8F" w:rsidRDefault="00725E8F" w:rsidP="00725E8F">
            <w:pPr>
              <w:rPr>
                <w:b/>
                <w:bCs/>
                <w:sz w:val="18"/>
                <w:szCs w:val="18"/>
              </w:rPr>
            </w:pPr>
          </w:p>
        </w:tc>
        <w:tc>
          <w:tcPr>
            <w:tcW w:w="1276" w:type="dxa"/>
            <w:tcBorders>
              <w:top w:val="nil"/>
              <w:left w:val="nil"/>
              <w:bottom w:val="single" w:sz="4" w:space="0" w:color="auto"/>
              <w:right w:val="single" w:sz="4" w:space="0" w:color="auto"/>
            </w:tcBorders>
            <w:shd w:val="clear" w:color="000000" w:fill="FFFFFF"/>
            <w:hideMark/>
          </w:tcPr>
          <w:p w:rsidR="00725E8F" w:rsidRPr="00725E8F" w:rsidRDefault="00725E8F" w:rsidP="00725E8F">
            <w:pPr>
              <w:jc w:val="both"/>
              <w:rPr>
                <w:b/>
                <w:bCs/>
                <w:sz w:val="18"/>
                <w:szCs w:val="18"/>
              </w:rPr>
            </w:pPr>
            <w:r w:rsidRPr="00725E8F">
              <w:rPr>
                <w:b/>
                <w:bCs/>
                <w:sz w:val="18"/>
                <w:szCs w:val="18"/>
              </w:rPr>
              <w:t>внебюджетные источники</w:t>
            </w:r>
          </w:p>
        </w:tc>
        <w:tc>
          <w:tcPr>
            <w:tcW w:w="1275"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589 153,0</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71 972,5</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76 341,9</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76 124,4</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83 695,7</w:t>
            </w:r>
          </w:p>
        </w:tc>
        <w:tc>
          <w:tcPr>
            <w:tcW w:w="1134" w:type="dxa"/>
            <w:tcBorders>
              <w:top w:val="nil"/>
              <w:left w:val="nil"/>
              <w:bottom w:val="single" w:sz="4" w:space="0" w:color="auto"/>
              <w:right w:val="single" w:sz="4" w:space="0" w:color="auto"/>
            </w:tcBorders>
            <w:shd w:val="clear" w:color="000000" w:fill="FFFFFF"/>
            <w:vAlign w:val="center"/>
            <w:hideMark/>
          </w:tcPr>
          <w:p w:rsidR="00725E8F" w:rsidRPr="00725E8F" w:rsidRDefault="00725E8F" w:rsidP="00725E8F">
            <w:pPr>
              <w:jc w:val="center"/>
              <w:rPr>
                <w:b/>
                <w:bCs/>
                <w:sz w:val="18"/>
                <w:szCs w:val="18"/>
              </w:rPr>
            </w:pPr>
            <w:r w:rsidRPr="00725E8F">
              <w:rPr>
                <w:b/>
                <w:bCs/>
                <w:sz w:val="18"/>
                <w:szCs w:val="18"/>
              </w:rPr>
              <w:t>74 597,6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725E8F" w:rsidRPr="00725E8F" w:rsidRDefault="00725E8F" w:rsidP="00725E8F">
            <w:pPr>
              <w:jc w:val="center"/>
              <w:rPr>
                <w:b/>
                <w:bCs/>
                <w:sz w:val="18"/>
                <w:szCs w:val="18"/>
              </w:rPr>
            </w:pPr>
            <w:r w:rsidRPr="00725E8F">
              <w:rPr>
                <w:b/>
                <w:bCs/>
                <w:sz w:val="18"/>
                <w:szCs w:val="18"/>
              </w:rPr>
              <w:t>77 763,3</w:t>
            </w:r>
          </w:p>
        </w:tc>
        <w:tc>
          <w:tcPr>
            <w:tcW w:w="113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64 328,8</w:t>
            </w:r>
          </w:p>
        </w:tc>
        <w:tc>
          <w:tcPr>
            <w:tcW w:w="1072" w:type="dxa"/>
            <w:tcBorders>
              <w:top w:val="nil"/>
              <w:left w:val="nil"/>
              <w:bottom w:val="single" w:sz="4" w:space="0" w:color="auto"/>
              <w:right w:val="single" w:sz="4" w:space="0" w:color="auto"/>
            </w:tcBorders>
            <w:shd w:val="clear" w:color="auto" w:fill="auto"/>
            <w:vAlign w:val="center"/>
            <w:hideMark/>
          </w:tcPr>
          <w:p w:rsidR="00725E8F" w:rsidRPr="00725E8F" w:rsidRDefault="00725E8F" w:rsidP="00725E8F">
            <w:pPr>
              <w:jc w:val="center"/>
              <w:rPr>
                <w:b/>
                <w:bCs/>
                <w:sz w:val="18"/>
                <w:szCs w:val="18"/>
              </w:rPr>
            </w:pPr>
            <w:r w:rsidRPr="00725E8F">
              <w:rPr>
                <w:b/>
                <w:bCs/>
                <w:sz w:val="18"/>
                <w:szCs w:val="18"/>
              </w:rPr>
              <w:t>64 328,8</w:t>
            </w:r>
          </w:p>
        </w:tc>
      </w:tr>
    </w:tbl>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 xml:space="preserve">&lt;*&gt; в рамках текущего финансирования деятельности </w:t>
      </w:r>
      <w:proofErr w:type="gramStart"/>
      <w:r w:rsidRPr="006C3C25">
        <w:rPr>
          <w:rFonts w:ascii="Times New Roman" w:hAnsi="Times New Roman" w:cs="Times New Roman"/>
          <w:b w:val="0"/>
          <w:sz w:val="18"/>
          <w:szCs w:val="18"/>
        </w:rPr>
        <w:t>муниципальных образовательных учреждений Белоярского района, реализующих программу дошкольного образования проводятся</w:t>
      </w:r>
      <w:proofErr w:type="gramEnd"/>
      <w:r w:rsidRPr="006C3C25">
        <w:rPr>
          <w:rFonts w:ascii="Times New Roman" w:hAnsi="Times New Roman" w:cs="Times New Roman"/>
          <w:b w:val="0"/>
          <w:sz w:val="18"/>
          <w:szCs w:val="18"/>
        </w:rPr>
        <w:t xml:space="preserve"> мероприятия по формированию у подрастающего поколения уважительного отношения ко всем национальностям, этносам и религиям.</w:t>
      </w:r>
    </w:p>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&lt;**&gt; в рамках текущего финансирования деятельности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FA3C77" w:rsidRDefault="00FA3C77" w:rsidP="009354F3">
      <w:pPr>
        <w:pStyle w:val="31"/>
        <w:jc w:val="both"/>
        <w:rPr>
          <w:sz w:val="22"/>
          <w:szCs w:val="22"/>
          <w:lang w:val="ru-RU"/>
        </w:rPr>
      </w:pPr>
      <w:r w:rsidRPr="00EC7070">
        <w:rPr>
          <w:sz w:val="22"/>
          <w:szCs w:val="22"/>
          <w:lang w:val="ru-RU"/>
        </w:rPr>
        <w:t xml:space="preserve">    </w:t>
      </w:r>
    </w:p>
    <w:p w:rsidR="00CA5239" w:rsidRPr="00C311F4" w:rsidRDefault="00CA5239" w:rsidP="00104249">
      <w:pPr>
        <w:jc w:val="both"/>
        <w:rPr>
          <w:sz w:val="18"/>
          <w:szCs w:val="18"/>
        </w:rPr>
      </w:pPr>
      <w:r w:rsidRPr="00BF2857">
        <w:rPr>
          <w:sz w:val="18"/>
          <w:szCs w:val="18"/>
        </w:rPr>
        <w:t>&lt;***&gt;</w:t>
      </w:r>
      <w:r w:rsidR="00C311F4" w:rsidRPr="00BF2857">
        <w:rPr>
          <w:sz w:val="18"/>
          <w:szCs w:val="18"/>
        </w:rPr>
        <w:t xml:space="preserve">  в том числе, объем средств бюджетных ассигнований, возможных к передаче </w:t>
      </w:r>
      <w:r w:rsidR="00104249" w:rsidRPr="00BF2857">
        <w:rPr>
          <w:sz w:val="18"/>
          <w:szCs w:val="18"/>
        </w:rPr>
        <w:t>не</w:t>
      </w:r>
      <w:r w:rsidR="00C311F4" w:rsidRPr="00BF2857">
        <w:rPr>
          <w:sz w:val="18"/>
          <w:szCs w:val="18"/>
        </w:rPr>
        <w:t>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FA3C77" w:rsidRPr="00EC7070" w:rsidRDefault="009354F3" w:rsidP="00C311F4">
      <w:pPr>
        <w:jc w:val="center"/>
      </w:pPr>
      <w:r>
        <w:t>____________</w:t>
      </w:r>
    </w:p>
    <w:sectPr w:rsidR="00FA3C77" w:rsidRPr="00EC7070" w:rsidSect="009A78F1">
      <w:pgSz w:w="16838" w:h="11906" w:orient="landscape"/>
      <w:pgMar w:top="567"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CC" w:rsidRDefault="006174CC">
      <w:r>
        <w:separator/>
      </w:r>
    </w:p>
  </w:endnote>
  <w:endnote w:type="continuationSeparator" w:id="0">
    <w:p w:rsidR="006174CC" w:rsidRDefault="0061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CC" w:rsidRDefault="006174CC">
      <w:r>
        <w:separator/>
      </w:r>
    </w:p>
  </w:footnote>
  <w:footnote w:type="continuationSeparator" w:id="0">
    <w:p w:rsidR="006174CC" w:rsidRDefault="0061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C9" w:rsidRDefault="00FA0AC9"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A0AC9" w:rsidRDefault="00FA0AC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C9" w:rsidRPr="000D7E7D" w:rsidRDefault="00FA0AC9"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004929">
      <w:rPr>
        <w:rStyle w:val="ad"/>
        <w:noProof/>
        <w:sz w:val="24"/>
        <w:szCs w:val="24"/>
      </w:rPr>
      <w:t>10</w:t>
    </w:r>
    <w:r w:rsidRPr="000D7E7D">
      <w:rPr>
        <w:rStyle w:val="ad"/>
        <w:sz w:val="24"/>
        <w:szCs w:val="24"/>
      </w:rPr>
      <w:fldChar w:fldCharType="end"/>
    </w:r>
  </w:p>
  <w:p w:rsidR="00FA0AC9" w:rsidRDefault="00FA0AC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D22F2"/>
    <w:multiLevelType w:val="hybridMultilevel"/>
    <w:tmpl w:val="71624BB2"/>
    <w:lvl w:ilvl="0" w:tplc="7D3616FE">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4">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7">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9">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1">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3">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4">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8"/>
  </w:num>
  <w:num w:numId="6">
    <w:abstractNumId w:val="33"/>
  </w:num>
  <w:num w:numId="7">
    <w:abstractNumId w:val="14"/>
  </w:num>
  <w:num w:numId="8">
    <w:abstractNumId w:val="0"/>
  </w:num>
  <w:num w:numId="9">
    <w:abstractNumId w:val="8"/>
  </w:num>
  <w:num w:numId="10">
    <w:abstractNumId w:val="26"/>
  </w:num>
  <w:num w:numId="11">
    <w:abstractNumId w:val="32"/>
  </w:num>
  <w:num w:numId="12">
    <w:abstractNumId w:val="25"/>
  </w:num>
  <w:num w:numId="13">
    <w:abstractNumId w:val="30"/>
  </w:num>
  <w:num w:numId="14">
    <w:abstractNumId w:val="29"/>
  </w:num>
  <w:num w:numId="15">
    <w:abstractNumId w:val="23"/>
  </w:num>
  <w:num w:numId="16">
    <w:abstractNumId w:val="19"/>
  </w:num>
  <w:num w:numId="17">
    <w:abstractNumId w:val="5"/>
  </w:num>
  <w:num w:numId="18">
    <w:abstractNumId w:val="1"/>
  </w:num>
  <w:num w:numId="19">
    <w:abstractNumId w:val="20"/>
  </w:num>
  <w:num w:numId="20">
    <w:abstractNumId w:val="13"/>
  </w:num>
  <w:num w:numId="21">
    <w:abstractNumId w:val="22"/>
  </w:num>
  <w:num w:numId="22">
    <w:abstractNumId w:val="17"/>
  </w:num>
  <w:num w:numId="23">
    <w:abstractNumId w:val="4"/>
  </w:num>
  <w:num w:numId="24">
    <w:abstractNumId w:val="6"/>
  </w:num>
  <w:num w:numId="25">
    <w:abstractNumId w:val="11"/>
  </w:num>
  <w:num w:numId="26">
    <w:abstractNumId w:val="15"/>
  </w:num>
  <w:num w:numId="27">
    <w:abstractNumId w:val="7"/>
  </w:num>
  <w:num w:numId="28">
    <w:abstractNumId w:val="31"/>
  </w:num>
  <w:num w:numId="29">
    <w:abstractNumId w:val="18"/>
  </w:num>
  <w:num w:numId="30">
    <w:abstractNumId w:val="10"/>
  </w:num>
  <w:num w:numId="31">
    <w:abstractNumId w:val="27"/>
  </w:num>
  <w:num w:numId="32">
    <w:abstractNumId w:val="2"/>
  </w:num>
  <w:num w:numId="33">
    <w:abstractNumId w:val="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4929"/>
    <w:rsid w:val="0000690E"/>
    <w:rsid w:val="000070F3"/>
    <w:rsid w:val="00011FCF"/>
    <w:rsid w:val="000137D2"/>
    <w:rsid w:val="00013B14"/>
    <w:rsid w:val="00020032"/>
    <w:rsid w:val="00026554"/>
    <w:rsid w:val="00026644"/>
    <w:rsid w:val="000302BC"/>
    <w:rsid w:val="00030E69"/>
    <w:rsid w:val="0003206D"/>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2089"/>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33A6"/>
    <w:rsid w:val="0010424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3622"/>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2E18"/>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1ED"/>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E7746"/>
    <w:rsid w:val="001F1A67"/>
    <w:rsid w:val="001F27CA"/>
    <w:rsid w:val="001F37E7"/>
    <w:rsid w:val="001F592B"/>
    <w:rsid w:val="00202D63"/>
    <w:rsid w:val="00203BD4"/>
    <w:rsid w:val="00207457"/>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1A9E"/>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C6FC8"/>
    <w:rsid w:val="002D29A2"/>
    <w:rsid w:val="002D3902"/>
    <w:rsid w:val="002D4341"/>
    <w:rsid w:val="002D70E0"/>
    <w:rsid w:val="002E0A46"/>
    <w:rsid w:val="002E0F3B"/>
    <w:rsid w:val="002E27C9"/>
    <w:rsid w:val="002E3220"/>
    <w:rsid w:val="002E7FC4"/>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18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01BB"/>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472"/>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3B0"/>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B689C"/>
    <w:rsid w:val="004C01D3"/>
    <w:rsid w:val="004C0950"/>
    <w:rsid w:val="004C0C71"/>
    <w:rsid w:val="004C10E7"/>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4F7B80"/>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3645F"/>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4C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6B4"/>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198"/>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5E8F"/>
    <w:rsid w:val="00726162"/>
    <w:rsid w:val="00726770"/>
    <w:rsid w:val="00726B2D"/>
    <w:rsid w:val="0072709B"/>
    <w:rsid w:val="00730BB2"/>
    <w:rsid w:val="00732E3A"/>
    <w:rsid w:val="0073391F"/>
    <w:rsid w:val="00733F7B"/>
    <w:rsid w:val="00737F9D"/>
    <w:rsid w:val="00741525"/>
    <w:rsid w:val="00742044"/>
    <w:rsid w:val="0074280C"/>
    <w:rsid w:val="00742898"/>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3B6A"/>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3DD"/>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36E"/>
    <w:rsid w:val="00825633"/>
    <w:rsid w:val="00826D69"/>
    <w:rsid w:val="00827517"/>
    <w:rsid w:val="00833F64"/>
    <w:rsid w:val="00834157"/>
    <w:rsid w:val="008355E0"/>
    <w:rsid w:val="00836689"/>
    <w:rsid w:val="00837852"/>
    <w:rsid w:val="008378A1"/>
    <w:rsid w:val="008440E7"/>
    <w:rsid w:val="00844559"/>
    <w:rsid w:val="00845D61"/>
    <w:rsid w:val="00847205"/>
    <w:rsid w:val="00847B1D"/>
    <w:rsid w:val="00853211"/>
    <w:rsid w:val="008546AC"/>
    <w:rsid w:val="00855260"/>
    <w:rsid w:val="00855FD0"/>
    <w:rsid w:val="0085784E"/>
    <w:rsid w:val="00862B7C"/>
    <w:rsid w:val="008632F4"/>
    <w:rsid w:val="00864967"/>
    <w:rsid w:val="0086497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93B"/>
    <w:rsid w:val="008C72BA"/>
    <w:rsid w:val="008C78B6"/>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27D63"/>
    <w:rsid w:val="00930FBF"/>
    <w:rsid w:val="00930FD7"/>
    <w:rsid w:val="00934766"/>
    <w:rsid w:val="009354F3"/>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7F6"/>
    <w:rsid w:val="00957D76"/>
    <w:rsid w:val="0096119C"/>
    <w:rsid w:val="00961521"/>
    <w:rsid w:val="009630F5"/>
    <w:rsid w:val="009652B7"/>
    <w:rsid w:val="00965891"/>
    <w:rsid w:val="009668F9"/>
    <w:rsid w:val="00966970"/>
    <w:rsid w:val="0096700A"/>
    <w:rsid w:val="00970C0C"/>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A78F1"/>
    <w:rsid w:val="009B031F"/>
    <w:rsid w:val="009B42D4"/>
    <w:rsid w:val="009B58AD"/>
    <w:rsid w:val="009B7858"/>
    <w:rsid w:val="009C307B"/>
    <w:rsid w:val="009C3534"/>
    <w:rsid w:val="009C3700"/>
    <w:rsid w:val="009D1E04"/>
    <w:rsid w:val="009D292D"/>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9F7304"/>
    <w:rsid w:val="00A005EB"/>
    <w:rsid w:val="00A00B21"/>
    <w:rsid w:val="00A03CCE"/>
    <w:rsid w:val="00A0400E"/>
    <w:rsid w:val="00A066B2"/>
    <w:rsid w:val="00A124DA"/>
    <w:rsid w:val="00A16BE2"/>
    <w:rsid w:val="00A172AD"/>
    <w:rsid w:val="00A17760"/>
    <w:rsid w:val="00A20978"/>
    <w:rsid w:val="00A229F1"/>
    <w:rsid w:val="00A22C1B"/>
    <w:rsid w:val="00A22D66"/>
    <w:rsid w:val="00A23A48"/>
    <w:rsid w:val="00A25794"/>
    <w:rsid w:val="00A27754"/>
    <w:rsid w:val="00A30FE3"/>
    <w:rsid w:val="00A31677"/>
    <w:rsid w:val="00A317B5"/>
    <w:rsid w:val="00A33661"/>
    <w:rsid w:val="00A342F5"/>
    <w:rsid w:val="00A36262"/>
    <w:rsid w:val="00A41BDB"/>
    <w:rsid w:val="00A42563"/>
    <w:rsid w:val="00A4546B"/>
    <w:rsid w:val="00A475FC"/>
    <w:rsid w:val="00A50F92"/>
    <w:rsid w:val="00A52614"/>
    <w:rsid w:val="00A527B7"/>
    <w:rsid w:val="00A53316"/>
    <w:rsid w:val="00A546D9"/>
    <w:rsid w:val="00A5755E"/>
    <w:rsid w:val="00A57C26"/>
    <w:rsid w:val="00A623FE"/>
    <w:rsid w:val="00A64346"/>
    <w:rsid w:val="00A655AA"/>
    <w:rsid w:val="00A676E3"/>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6DB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3EE"/>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3775C"/>
    <w:rsid w:val="00B40809"/>
    <w:rsid w:val="00B42DAE"/>
    <w:rsid w:val="00B4381A"/>
    <w:rsid w:val="00B508DE"/>
    <w:rsid w:val="00B51775"/>
    <w:rsid w:val="00B520D7"/>
    <w:rsid w:val="00B53277"/>
    <w:rsid w:val="00B611A4"/>
    <w:rsid w:val="00B65A2F"/>
    <w:rsid w:val="00B6711A"/>
    <w:rsid w:val="00B70BDF"/>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2AD"/>
    <w:rsid w:val="00BC05F5"/>
    <w:rsid w:val="00BC10DC"/>
    <w:rsid w:val="00BC2DE6"/>
    <w:rsid w:val="00BC5E0C"/>
    <w:rsid w:val="00BD2B67"/>
    <w:rsid w:val="00BD3BAE"/>
    <w:rsid w:val="00BD3D40"/>
    <w:rsid w:val="00BD4253"/>
    <w:rsid w:val="00BD4547"/>
    <w:rsid w:val="00BE34F8"/>
    <w:rsid w:val="00BE71B0"/>
    <w:rsid w:val="00BE71B1"/>
    <w:rsid w:val="00BE7FD7"/>
    <w:rsid w:val="00BF0E5D"/>
    <w:rsid w:val="00BF2016"/>
    <w:rsid w:val="00BF2857"/>
    <w:rsid w:val="00BF2D07"/>
    <w:rsid w:val="00BF3E5C"/>
    <w:rsid w:val="00BF3EB5"/>
    <w:rsid w:val="00BF4E13"/>
    <w:rsid w:val="00BF5072"/>
    <w:rsid w:val="00BF6779"/>
    <w:rsid w:val="00BF7BD5"/>
    <w:rsid w:val="00C01FFD"/>
    <w:rsid w:val="00C066EC"/>
    <w:rsid w:val="00C12C2D"/>
    <w:rsid w:val="00C13697"/>
    <w:rsid w:val="00C1379A"/>
    <w:rsid w:val="00C15335"/>
    <w:rsid w:val="00C16D0E"/>
    <w:rsid w:val="00C2132B"/>
    <w:rsid w:val="00C218B0"/>
    <w:rsid w:val="00C226BA"/>
    <w:rsid w:val="00C22720"/>
    <w:rsid w:val="00C24945"/>
    <w:rsid w:val="00C2582B"/>
    <w:rsid w:val="00C2587F"/>
    <w:rsid w:val="00C27461"/>
    <w:rsid w:val="00C27BBC"/>
    <w:rsid w:val="00C30567"/>
    <w:rsid w:val="00C311F4"/>
    <w:rsid w:val="00C31362"/>
    <w:rsid w:val="00C32840"/>
    <w:rsid w:val="00C33790"/>
    <w:rsid w:val="00C37E17"/>
    <w:rsid w:val="00C408B2"/>
    <w:rsid w:val="00C4112F"/>
    <w:rsid w:val="00C42312"/>
    <w:rsid w:val="00C43EC8"/>
    <w:rsid w:val="00C45A7D"/>
    <w:rsid w:val="00C461E6"/>
    <w:rsid w:val="00C47B4D"/>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43D4"/>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A5239"/>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C1"/>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2D27"/>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452"/>
    <w:rsid w:val="00ED395C"/>
    <w:rsid w:val="00ED3D52"/>
    <w:rsid w:val="00ED7C6C"/>
    <w:rsid w:val="00EE0337"/>
    <w:rsid w:val="00EE19E2"/>
    <w:rsid w:val="00EE219A"/>
    <w:rsid w:val="00EE2BF4"/>
    <w:rsid w:val="00EE381C"/>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16FA9"/>
    <w:rsid w:val="00F20A61"/>
    <w:rsid w:val="00F20D08"/>
    <w:rsid w:val="00F21CC1"/>
    <w:rsid w:val="00F268C3"/>
    <w:rsid w:val="00F27AC3"/>
    <w:rsid w:val="00F30B7D"/>
    <w:rsid w:val="00F31B0A"/>
    <w:rsid w:val="00F326C4"/>
    <w:rsid w:val="00F337A7"/>
    <w:rsid w:val="00F35C29"/>
    <w:rsid w:val="00F3651A"/>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39E8"/>
    <w:rsid w:val="00F84AA3"/>
    <w:rsid w:val="00F90C63"/>
    <w:rsid w:val="00F93BCC"/>
    <w:rsid w:val="00F9495A"/>
    <w:rsid w:val="00F956DA"/>
    <w:rsid w:val="00F95896"/>
    <w:rsid w:val="00F97D20"/>
    <w:rsid w:val="00FA0510"/>
    <w:rsid w:val="00FA0AC9"/>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338F"/>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537670048">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5846803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 w:id="21143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98C9-286A-4AFA-8DB7-7F95B1EB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18069</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16</cp:revision>
  <cp:lastPrinted>2024-05-22T04:22:00Z</cp:lastPrinted>
  <dcterms:created xsi:type="dcterms:W3CDTF">2024-05-22T05:25:00Z</dcterms:created>
  <dcterms:modified xsi:type="dcterms:W3CDTF">2024-10-15T04:51:00Z</dcterms:modified>
</cp:coreProperties>
</file>