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53" w:rsidRPr="00DD3253" w:rsidRDefault="008D760E" w:rsidP="00DD3253">
      <w:pPr>
        <w:tabs>
          <w:tab w:val="right" w:pos="9923"/>
        </w:tabs>
        <w:ind w:firstLine="567"/>
        <w:jc w:val="both"/>
        <w:rPr>
          <w:b/>
        </w:rPr>
      </w:pPr>
      <w:r w:rsidRPr="008D760E">
        <w:rPr>
          <w:b/>
        </w:rPr>
        <w:t>Проверка финансово-хозяйственной деятельности</w:t>
      </w:r>
      <w:r w:rsidRPr="008D760E">
        <w:rPr>
          <w:b/>
          <w:color w:val="000000"/>
        </w:rPr>
        <w:t xml:space="preserve"> </w:t>
      </w:r>
      <w:r w:rsidR="00DD3253" w:rsidRPr="00DD3253">
        <w:rPr>
          <w:b/>
        </w:rPr>
        <w:t>муниципального автономного учреждения культуры сельского поселения Сосновка «Сельский дом культуры «Меридиан»</w:t>
      </w:r>
    </w:p>
    <w:p w:rsidR="008D760E" w:rsidRPr="002B7B25" w:rsidRDefault="008D760E" w:rsidP="00DD325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8D760E" w:rsidRPr="00BF44FD" w:rsidRDefault="008D760E" w:rsidP="008D760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DD3253">
        <w:t>12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DD3253"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DD3253">
        <w:t>27</w:t>
      </w:r>
      <w:r w:rsidRPr="004F1196">
        <w:t xml:space="preserve"> декабря 20</w:t>
      </w:r>
      <w:r>
        <w:t>2</w:t>
      </w:r>
      <w:r w:rsidR="00DD3253">
        <w:t>1</w:t>
      </w:r>
      <w:r w:rsidRPr="004F1196">
        <w:t xml:space="preserve"> года № </w:t>
      </w:r>
      <w:r w:rsidR="00DD3253"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 w:rsidR="00DD3253">
        <w:t>страции Белоярского района от 25 октября 2022 года № 109</w:t>
      </w:r>
      <w:r w:rsidRPr="002B7B25">
        <w:t>-о «О проведении контрольного мероприятия»</w:t>
      </w:r>
      <w:r w:rsidRPr="004F1196">
        <w:t>.</w:t>
      </w:r>
    </w:p>
    <w:p w:rsidR="008D760E" w:rsidRPr="002D7CAE" w:rsidRDefault="008D760E" w:rsidP="008D760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DD3253">
        <w:t>января 2020 года по 31 декабря 2021</w:t>
      </w:r>
      <w:r w:rsidRPr="000C137B">
        <w:t xml:space="preserve"> года</w:t>
      </w:r>
      <w:r w:rsidRPr="002D7CAE">
        <w:t>.</w:t>
      </w:r>
    </w:p>
    <w:p w:rsidR="008D760E" w:rsidRDefault="008D760E" w:rsidP="008D760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Pr="001D6A4E">
        <w:rPr>
          <w:rFonts w:eastAsia="Calibri"/>
          <w:lang w:eastAsia="en-US"/>
        </w:rPr>
        <w:t xml:space="preserve">с </w:t>
      </w:r>
      <w:r w:rsidR="00DD3253">
        <w:rPr>
          <w:rFonts w:eastAsia="Calibri"/>
          <w:lang w:eastAsia="en-US"/>
        </w:rPr>
        <w:t>28 октя</w:t>
      </w:r>
      <w:r>
        <w:rPr>
          <w:rFonts w:eastAsia="Calibri"/>
          <w:lang w:eastAsia="en-US"/>
        </w:rPr>
        <w:t>бря</w:t>
      </w:r>
      <w:r w:rsidRPr="001D6A4E">
        <w:rPr>
          <w:rFonts w:eastAsia="Calibri"/>
          <w:lang w:eastAsia="en-US"/>
        </w:rPr>
        <w:t xml:space="preserve"> 20</w:t>
      </w:r>
      <w:r w:rsidR="00DD3253"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2</w:t>
      </w:r>
      <w:r w:rsidR="00DD3253">
        <w:rPr>
          <w:rFonts w:eastAsia="Calibri"/>
          <w:lang w:eastAsia="en-US"/>
        </w:rPr>
        <w:t>8</w:t>
      </w:r>
      <w:r w:rsidRPr="001D6A4E">
        <w:rPr>
          <w:rFonts w:eastAsia="Calibri"/>
          <w:lang w:eastAsia="en-US"/>
        </w:rPr>
        <w:t xml:space="preserve"> </w:t>
      </w:r>
      <w:r w:rsidR="00DD3253">
        <w:rPr>
          <w:rFonts w:eastAsia="Calibri"/>
          <w:lang w:eastAsia="en-US"/>
        </w:rPr>
        <w:t>ноя</w:t>
      </w:r>
      <w:r>
        <w:rPr>
          <w:rFonts w:eastAsia="Calibri"/>
          <w:lang w:eastAsia="en-US"/>
        </w:rPr>
        <w:t>бря</w:t>
      </w:r>
      <w:r w:rsidRPr="001D6A4E">
        <w:rPr>
          <w:rFonts w:eastAsia="Calibri"/>
          <w:lang w:eastAsia="en-US"/>
        </w:rPr>
        <w:t xml:space="preserve"> 20</w:t>
      </w:r>
      <w:r w:rsidR="00DD3253"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DD3253" w:rsidRDefault="008D760E" w:rsidP="00DD3253">
      <w:pPr>
        <w:tabs>
          <w:tab w:val="num" w:pos="0"/>
        </w:tabs>
        <w:ind w:firstLine="709"/>
        <w:jc w:val="both"/>
      </w:pPr>
      <w:r>
        <w:t>Общий объем проверенных средств составляет</w:t>
      </w:r>
      <w:r w:rsidRPr="009D6DFD">
        <w:t xml:space="preserve"> </w:t>
      </w:r>
      <w:r w:rsidR="00DD3253">
        <w:t>8 818 425,71</w:t>
      </w:r>
      <w:r w:rsidR="00DD3253" w:rsidRPr="009D6DFD">
        <w:t xml:space="preserve"> (</w:t>
      </w:r>
      <w:r w:rsidR="00DD3253">
        <w:t xml:space="preserve">восемь миллионов восемьсот восемнадцать </w:t>
      </w:r>
      <w:r w:rsidR="00DD3253" w:rsidRPr="009D6DFD">
        <w:t xml:space="preserve">тысяч </w:t>
      </w:r>
      <w:r w:rsidR="00DD3253">
        <w:t>четыреста двадцать пять</w:t>
      </w:r>
      <w:r w:rsidR="00DD3253" w:rsidRPr="009D6DFD">
        <w:t>) рубл</w:t>
      </w:r>
      <w:r w:rsidR="00DD3253">
        <w:t>ей</w:t>
      </w:r>
      <w:r w:rsidR="00DD3253" w:rsidRPr="009D6DFD">
        <w:t xml:space="preserve"> </w:t>
      </w:r>
      <w:r w:rsidR="00DD3253">
        <w:t>71</w:t>
      </w:r>
      <w:r w:rsidR="00DD3253" w:rsidRPr="009D6DFD">
        <w:t xml:space="preserve"> копе</w:t>
      </w:r>
      <w:r w:rsidR="00DD3253">
        <w:t>йка</w:t>
      </w:r>
      <w:r w:rsidR="00DD3253" w:rsidRPr="009D6DFD">
        <w:t xml:space="preserve">. </w:t>
      </w:r>
    </w:p>
    <w:p w:rsidR="00DD3253" w:rsidRPr="008E477A" w:rsidRDefault="00DD3253" w:rsidP="00DD3253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отсутствует</w:t>
      </w:r>
      <w:r w:rsidRPr="009D6DFD">
        <w:t>.</w:t>
      </w:r>
    </w:p>
    <w:p w:rsidR="008D760E" w:rsidRDefault="00DD3253" w:rsidP="00DD3253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10</w:t>
      </w:r>
      <w:r>
        <w:t>:</w:t>
      </w:r>
    </w:p>
    <w:p w:rsidR="00DD3253" w:rsidRDefault="00DD3253" w:rsidP="00DD3253">
      <w:pPr>
        <w:ind w:firstLine="567"/>
        <w:jc w:val="both"/>
      </w:pPr>
      <w:r>
        <w:t xml:space="preserve">- одно нарушение пункта 3 части 1 статьи 6 </w:t>
      </w:r>
      <w:r w:rsidRPr="00C916F4">
        <w:t>Закон</w:t>
      </w:r>
      <w:r>
        <w:t>а</w:t>
      </w:r>
      <w:r w:rsidRPr="00C916F4">
        <w:t xml:space="preserve"> об автономных учреждениях</w:t>
      </w:r>
      <w:r>
        <w:t xml:space="preserve">; </w:t>
      </w:r>
    </w:p>
    <w:p w:rsidR="00DD3253" w:rsidRDefault="00DD3253" w:rsidP="00DD3253">
      <w:pPr>
        <w:ind w:firstLine="567"/>
        <w:jc w:val="both"/>
      </w:pPr>
      <w:r>
        <w:t xml:space="preserve">- одно нарушение части 1 статьи 12 </w:t>
      </w:r>
      <w:r w:rsidRPr="00C916F4">
        <w:t>Закон</w:t>
      </w:r>
      <w:r>
        <w:t>а</w:t>
      </w:r>
      <w:r w:rsidRPr="00C916F4">
        <w:t xml:space="preserve"> об автономных учреждениях</w:t>
      </w:r>
      <w:r>
        <w:t xml:space="preserve">, пункта 5.25 Устава </w:t>
      </w:r>
      <w:r w:rsidRPr="002918AA">
        <w:t>МАУ</w:t>
      </w:r>
      <w:r>
        <w:t xml:space="preserve"> «Меридиан»;</w:t>
      </w:r>
    </w:p>
    <w:p w:rsidR="00DD3253" w:rsidRPr="007F0C9A" w:rsidRDefault="00DD3253" w:rsidP="00DD3253">
      <w:pPr>
        <w:ind w:firstLine="567"/>
        <w:jc w:val="both"/>
      </w:pPr>
      <w:r>
        <w:t xml:space="preserve">- одно нарушение пункта 7 части 1 и части 2 статьи 11 </w:t>
      </w:r>
      <w:r w:rsidRPr="00C916F4">
        <w:t>Закон</w:t>
      </w:r>
      <w:r>
        <w:t>а</w:t>
      </w:r>
      <w:r w:rsidRPr="00C916F4">
        <w:t xml:space="preserve"> об автономных учреждениях</w:t>
      </w:r>
      <w:r>
        <w:t>, пункта 5.19</w:t>
      </w:r>
      <w:r w:rsidRPr="00360446">
        <w:t xml:space="preserve"> </w:t>
      </w:r>
      <w:r>
        <w:t xml:space="preserve">Устава </w:t>
      </w:r>
      <w:r w:rsidRPr="002918AA">
        <w:t>МАУ</w:t>
      </w:r>
      <w:r>
        <w:t xml:space="preserve"> «Меридиан»;</w:t>
      </w:r>
    </w:p>
    <w:p w:rsidR="00DD3253" w:rsidRPr="005219FB" w:rsidRDefault="00DD3253" w:rsidP="00DD3253">
      <w:pPr>
        <w:ind w:firstLine="567"/>
        <w:jc w:val="both"/>
      </w:pPr>
      <w:r>
        <w:t>- одно нарушение пункта 2.7</w:t>
      </w:r>
      <w:r w:rsidRPr="00691073">
        <w:t xml:space="preserve"> </w:t>
      </w:r>
      <w:r w:rsidRPr="005219FB">
        <w:t xml:space="preserve">Порядка предоставления субсидий на </w:t>
      </w:r>
      <w:r>
        <w:t>финансовое обеспечение муниципального задания бюджетным и автономным учреждениям Белоярского района (поселений в границах Белоярского района)</w:t>
      </w:r>
      <w:r w:rsidRPr="005219FB">
        <w:t>;</w:t>
      </w:r>
    </w:p>
    <w:p w:rsidR="00DD3253" w:rsidRPr="005219FB" w:rsidRDefault="00DD3253" w:rsidP="00DD3253">
      <w:pPr>
        <w:ind w:firstLine="567"/>
        <w:jc w:val="both"/>
      </w:pPr>
      <w:r>
        <w:rPr>
          <w:rFonts w:eastAsia="Calibri"/>
        </w:rPr>
        <w:t>- одно нарушение пункта 2.10</w:t>
      </w:r>
      <w:r w:rsidRPr="005219FB">
        <w:t xml:space="preserve"> Порядка </w:t>
      </w:r>
      <w:r>
        <w:t>определения объема и условия предоставления</w:t>
      </w:r>
      <w:r w:rsidRPr="005219FB">
        <w:t xml:space="preserve"> субсидий на иные цели</w:t>
      </w:r>
      <w:r>
        <w:t xml:space="preserve"> бюджетным и автономным учреждениям Белоярского района, поселений в границах Белоярского района</w:t>
      </w:r>
      <w:r>
        <w:t>;</w:t>
      </w:r>
      <w:bookmarkStart w:id="0" w:name="_GoBack"/>
      <w:bookmarkEnd w:id="0"/>
    </w:p>
    <w:p w:rsidR="00DD3253" w:rsidRDefault="00DD3253" w:rsidP="00DD3253">
      <w:pPr>
        <w:ind w:firstLine="567"/>
        <w:jc w:val="both"/>
      </w:pPr>
      <w:r>
        <w:t>- одно нарушение пункта 4.25 решения Совета депутатов № 20;</w:t>
      </w:r>
    </w:p>
    <w:p w:rsidR="00DD3253" w:rsidRDefault="00DD3253" w:rsidP="00DD3253">
      <w:pPr>
        <w:ind w:firstLine="567"/>
        <w:jc w:val="both"/>
      </w:pPr>
      <w:r>
        <w:t>- одно нарушение абзаца 8 статьи 325 ТК РФ;</w:t>
      </w:r>
    </w:p>
    <w:p w:rsidR="00DD3253" w:rsidRDefault="00DD3253" w:rsidP="00DD3253">
      <w:pPr>
        <w:ind w:firstLine="567"/>
        <w:jc w:val="both"/>
      </w:pPr>
      <w:r>
        <w:t>- одно нарушение раздела 3 «Применение и формирование регистров бухгалтерского учета» При</w:t>
      </w:r>
      <w:r>
        <w:t>ложения 5 приказа Минфина № 52н;</w:t>
      </w:r>
    </w:p>
    <w:p w:rsidR="00DD3253" w:rsidRPr="007F0C9A" w:rsidRDefault="00DD3253" w:rsidP="00DD3253">
      <w:pPr>
        <w:ind w:firstLine="567"/>
        <w:jc w:val="both"/>
      </w:pPr>
      <w:r>
        <w:t xml:space="preserve"> </w:t>
      </w:r>
      <w:r>
        <w:t>- одно нарушение пункта 189 Инструкции</w:t>
      </w:r>
      <w:r w:rsidRPr="00DC607D">
        <w:t xml:space="preserve"> № 183н</w:t>
      </w:r>
      <w:r>
        <w:t>;</w:t>
      </w:r>
    </w:p>
    <w:p w:rsidR="00DD3253" w:rsidRPr="007F0C9A" w:rsidRDefault="00DD3253" w:rsidP="00DD3253">
      <w:pPr>
        <w:ind w:firstLine="567"/>
        <w:jc w:val="both"/>
      </w:pPr>
      <w:r>
        <w:t>- одно нарушение приказа Минфина № 52н.</w:t>
      </w:r>
    </w:p>
    <w:p w:rsidR="006B04DA" w:rsidRDefault="006B04DA" w:rsidP="006B04DA">
      <w:pPr>
        <w:tabs>
          <w:tab w:val="num" w:pos="0"/>
        </w:tabs>
        <w:ind w:firstLine="709"/>
        <w:jc w:val="both"/>
      </w:pPr>
      <w:r>
        <w:t>Объекту контро</w:t>
      </w:r>
      <w:r w:rsidR="00DD3253">
        <w:t>ля направлено представление от 30 ноября 2022 года № 7</w:t>
      </w:r>
      <w:r>
        <w:t xml:space="preserve"> для принятия мер по устранению выявленных нарушений.</w:t>
      </w:r>
    </w:p>
    <w:p w:rsidR="006B04DA" w:rsidRPr="007F0C9A" w:rsidRDefault="006B04DA" w:rsidP="006B04DA">
      <w:pPr>
        <w:ind w:firstLine="567"/>
        <w:jc w:val="both"/>
      </w:pPr>
    </w:p>
    <w:p w:rsidR="006B04DA" w:rsidRDefault="006B04DA" w:rsidP="008D760E">
      <w:pPr>
        <w:tabs>
          <w:tab w:val="num" w:pos="0"/>
        </w:tabs>
        <w:ind w:firstLine="709"/>
        <w:jc w:val="both"/>
      </w:pPr>
    </w:p>
    <w:p w:rsidR="008D760E" w:rsidRPr="002D7CAE" w:rsidRDefault="008D760E" w:rsidP="008D760E">
      <w:pPr>
        <w:spacing w:line="100" w:lineRule="atLeast"/>
        <w:ind w:right="-2" w:firstLine="709"/>
        <w:jc w:val="both"/>
      </w:pPr>
    </w:p>
    <w:p w:rsidR="005A627E" w:rsidRDefault="003353EE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6B04DA"/>
    <w:rsid w:val="00781B3F"/>
    <w:rsid w:val="008539CE"/>
    <w:rsid w:val="008D760E"/>
    <w:rsid w:val="00D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4</cp:revision>
  <dcterms:created xsi:type="dcterms:W3CDTF">2022-02-15T07:30:00Z</dcterms:created>
  <dcterms:modified xsi:type="dcterms:W3CDTF">2023-01-19T04:34:00Z</dcterms:modified>
</cp:coreProperties>
</file>