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110D3" w:rsidP="00E110D3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110D3">
        <w:rPr>
          <w:rFonts w:ascii="Times New Roman" w:hAnsi="Times New Roman" w:cs="Times New Roman"/>
          <w:sz w:val="24"/>
        </w:rPr>
        <w:t>__</w:t>
      </w:r>
      <w:r w:rsidR="0042183B">
        <w:rPr>
          <w:rFonts w:ascii="Times New Roman" w:hAnsi="Times New Roman" w:cs="Times New Roman"/>
          <w:sz w:val="24"/>
        </w:rPr>
        <w:t xml:space="preserve"> декабря</w:t>
      </w:r>
      <w:r w:rsidR="00D778E7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42183B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E110D3">
        <w:rPr>
          <w:rFonts w:ascii="Times New Roman" w:hAnsi="Times New Roman" w:cs="Times New Roman"/>
          <w:sz w:val="24"/>
        </w:rPr>
        <w:t xml:space="preserve"> 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Default="0042183B" w:rsidP="00421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3463E7" w:rsidRPr="003463E7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 на 2019 год и плановый период 2020 и 2021 годов</w:t>
      </w:r>
      <w:r w:rsidR="003463E7">
        <w:rPr>
          <w:rFonts w:ascii="Times New Roman" w:hAnsi="Times New Roman" w:cs="Times New Roman"/>
          <w:b/>
          <w:sz w:val="24"/>
          <w:szCs w:val="24"/>
        </w:rPr>
        <w:t xml:space="preserve">, администрирование которых осуществляют </w:t>
      </w:r>
      <w:r>
        <w:rPr>
          <w:rFonts w:ascii="Times New Roman" w:hAnsi="Times New Roman" w:cs="Times New Roman"/>
          <w:b/>
          <w:sz w:val="24"/>
          <w:szCs w:val="24"/>
        </w:rPr>
        <w:t xml:space="preserve">территориальные </w:t>
      </w:r>
      <w:r w:rsidR="003463E7">
        <w:rPr>
          <w:rFonts w:ascii="Times New Roman" w:hAnsi="Times New Roman" w:cs="Times New Roman"/>
          <w:b/>
          <w:sz w:val="24"/>
          <w:szCs w:val="24"/>
        </w:rPr>
        <w:t xml:space="preserve">органы исполнительной власти </w:t>
      </w:r>
      <w:r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42183B" w:rsidRPr="0042183B" w:rsidRDefault="0042183B" w:rsidP="00421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83B" w:rsidRDefault="003463E7" w:rsidP="00421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3E7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</w:t>
      </w:r>
      <w:proofErr w:type="gramStart"/>
      <w:r w:rsidRPr="003463E7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3463E7">
        <w:rPr>
          <w:rFonts w:ascii="Times New Roman" w:hAnsi="Times New Roman" w:cs="Times New Roman"/>
          <w:sz w:val="24"/>
          <w:szCs w:val="24"/>
        </w:rPr>
        <w:t xml:space="preserve"> 31 июля 1998 года № 145-ФЗ:</w:t>
      </w:r>
    </w:p>
    <w:p w:rsidR="001B20D8" w:rsidRDefault="0042183B" w:rsidP="00421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463E7"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 w:cs="Times New Roman"/>
          <w:sz w:val="24"/>
          <w:szCs w:val="24"/>
        </w:rPr>
        <w:t xml:space="preserve"> изменения в приложение № 7</w:t>
      </w:r>
      <w:r w:rsidR="003463E7" w:rsidRPr="003463E7">
        <w:rPr>
          <w:rFonts w:ascii="Times New Roman" w:hAnsi="Times New Roman" w:cs="Times New Roman"/>
          <w:sz w:val="24"/>
          <w:szCs w:val="24"/>
        </w:rPr>
        <w:t xml:space="preserve"> «Перечень главных администраторов доходов бюджета Белоярского района на 2019 год и плановый период 2020 и 2021 годов, администрирование которых осуществляю</w:t>
      </w:r>
      <w:r w:rsidR="003463E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территориальные</w:t>
      </w:r>
      <w:r w:rsidR="003463E7">
        <w:rPr>
          <w:rFonts w:ascii="Times New Roman" w:hAnsi="Times New Roman" w:cs="Times New Roman"/>
          <w:sz w:val="24"/>
          <w:szCs w:val="24"/>
        </w:rPr>
        <w:t xml:space="preserve"> органы исполнительной власти </w:t>
      </w:r>
      <w:r>
        <w:rPr>
          <w:rFonts w:ascii="Times New Roman" w:hAnsi="Times New Roman" w:cs="Times New Roman"/>
          <w:sz w:val="24"/>
          <w:szCs w:val="24"/>
        </w:rPr>
        <w:t>Российской Федерации» к решению</w:t>
      </w:r>
      <w:r w:rsidR="003463E7" w:rsidRPr="003463E7">
        <w:rPr>
          <w:rFonts w:ascii="Times New Roman" w:hAnsi="Times New Roman" w:cs="Times New Roman"/>
          <w:sz w:val="24"/>
          <w:szCs w:val="24"/>
        </w:rPr>
        <w:t xml:space="preserve"> Думы Белоярского района от 29 ноября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63E7" w:rsidRPr="003463E7">
        <w:rPr>
          <w:rFonts w:ascii="Times New Roman" w:hAnsi="Times New Roman" w:cs="Times New Roman"/>
          <w:sz w:val="24"/>
          <w:szCs w:val="24"/>
        </w:rPr>
        <w:t>2018 года № 52 «О бюджете Белоярского района на 2019 год и план</w:t>
      </w:r>
      <w:r>
        <w:rPr>
          <w:rFonts w:ascii="Times New Roman" w:hAnsi="Times New Roman" w:cs="Times New Roman"/>
          <w:sz w:val="24"/>
          <w:szCs w:val="24"/>
        </w:rPr>
        <w:t>овый период 2020 и 2021 годов»</w:t>
      </w:r>
      <w:r w:rsidR="003463E7" w:rsidRPr="003463E7">
        <w:rPr>
          <w:rFonts w:ascii="Times New Roman" w:hAnsi="Times New Roman" w:cs="Times New Roman"/>
          <w:sz w:val="24"/>
          <w:szCs w:val="24"/>
        </w:rPr>
        <w:t xml:space="preserve">, </w:t>
      </w:r>
      <w:r w:rsidR="003463E7">
        <w:rPr>
          <w:rFonts w:ascii="Times New Roman" w:hAnsi="Times New Roman" w:cs="Times New Roman"/>
          <w:sz w:val="24"/>
          <w:szCs w:val="24"/>
        </w:rPr>
        <w:t>дополнив состав главных администраторов доходов бюджета Белоярского района:</w:t>
      </w:r>
    </w:p>
    <w:tbl>
      <w:tblPr>
        <w:tblStyle w:val="aa"/>
        <w:tblW w:w="10070" w:type="dxa"/>
        <w:tblInd w:w="-431" w:type="dxa"/>
        <w:tblLook w:val="04A0" w:firstRow="1" w:lastRow="0" w:firstColumn="1" w:lastColumn="0" w:noHBand="0" w:noVBand="1"/>
      </w:tblPr>
      <w:tblGrid>
        <w:gridCol w:w="442"/>
        <w:gridCol w:w="714"/>
        <w:gridCol w:w="3103"/>
        <w:gridCol w:w="5415"/>
        <w:gridCol w:w="396"/>
      </w:tblGrid>
      <w:tr w:rsidR="0042183B" w:rsidTr="00217FA1">
        <w:tc>
          <w:tcPr>
            <w:tcW w:w="442" w:type="dxa"/>
            <w:tcBorders>
              <w:top w:val="nil"/>
              <w:left w:val="nil"/>
              <w:bottom w:val="nil"/>
            </w:tcBorders>
          </w:tcPr>
          <w:p w:rsidR="0042183B" w:rsidRPr="0042183B" w:rsidRDefault="0042183B" w:rsidP="004218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3817" w:type="dxa"/>
            <w:gridSpan w:val="2"/>
            <w:vAlign w:val="center"/>
          </w:tcPr>
          <w:p w:rsidR="0042183B" w:rsidRP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3B">
              <w:rPr>
                <w:rFonts w:ascii="Times New Roman" w:hAnsi="Times New Roman" w:cs="Times New Roman"/>
                <w:b/>
                <w:sz w:val="24"/>
                <w:szCs w:val="24"/>
              </w:rPr>
              <w:t>Код главного администратора/      код бюджетной классификации</w:t>
            </w:r>
          </w:p>
        </w:tc>
        <w:tc>
          <w:tcPr>
            <w:tcW w:w="5415" w:type="dxa"/>
            <w:vAlign w:val="center"/>
          </w:tcPr>
          <w:p w:rsidR="0042183B" w:rsidRP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главных администраторов доходов бюджета Белоярского района 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</w:tcPr>
          <w:p w:rsidR="0042183B" w:rsidRP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83B" w:rsidTr="00217FA1">
        <w:tc>
          <w:tcPr>
            <w:tcW w:w="442" w:type="dxa"/>
            <w:tcBorders>
              <w:top w:val="nil"/>
              <w:left w:val="nil"/>
              <w:bottom w:val="nil"/>
            </w:tcBorders>
          </w:tcPr>
          <w:p w:rsidR="0042183B" w:rsidRP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42183B" w:rsidRP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3B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5415" w:type="dxa"/>
            <w:vAlign w:val="center"/>
          </w:tcPr>
          <w:p w:rsidR="0042183B" w:rsidRP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антимонопольной службы по Ханты-Мансийскому автономному округу - Югре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83B" w:rsidTr="00217FA1">
        <w:tc>
          <w:tcPr>
            <w:tcW w:w="442" w:type="dxa"/>
            <w:tcBorders>
              <w:top w:val="nil"/>
              <w:left w:val="nil"/>
              <w:bottom w:val="nil"/>
            </w:tcBorders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103" w:type="dxa"/>
            <w:vAlign w:val="center"/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1 16 33050 05 0000 140</w:t>
            </w:r>
          </w:p>
        </w:tc>
        <w:tc>
          <w:tcPr>
            <w:tcW w:w="5415" w:type="dxa"/>
            <w:vAlign w:val="center"/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3B" w:rsidTr="00217FA1">
        <w:tc>
          <w:tcPr>
            <w:tcW w:w="442" w:type="dxa"/>
            <w:tcBorders>
              <w:top w:val="nil"/>
              <w:left w:val="nil"/>
              <w:bottom w:val="nil"/>
            </w:tcBorders>
          </w:tcPr>
          <w:p w:rsidR="0042183B" w:rsidRP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42183B" w:rsidRP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3B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5415" w:type="dxa"/>
            <w:vAlign w:val="center"/>
          </w:tcPr>
          <w:p w:rsidR="0042183B" w:rsidRP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судебных приставов по Ханты-мансийскому автономному округу - Югре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83B" w:rsidTr="00217FA1">
        <w:tc>
          <w:tcPr>
            <w:tcW w:w="442" w:type="dxa"/>
            <w:tcBorders>
              <w:top w:val="nil"/>
              <w:left w:val="nil"/>
              <w:bottom w:val="nil"/>
            </w:tcBorders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3103" w:type="dxa"/>
            <w:vAlign w:val="center"/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5415" w:type="dxa"/>
            <w:vAlign w:val="center"/>
          </w:tcPr>
          <w:p w:rsidR="0042183B" w:rsidRDefault="0042183B" w:rsidP="004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об административных правонарушениях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  <w:vAlign w:val="bottom"/>
          </w:tcPr>
          <w:p w:rsidR="0042183B" w:rsidRDefault="0042183B" w:rsidP="004218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3B" w:rsidRDefault="0042183B" w:rsidP="004218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3B" w:rsidRDefault="0042183B" w:rsidP="004218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3B" w:rsidRDefault="0042183B" w:rsidP="004218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3B" w:rsidRDefault="0042183B" w:rsidP="004218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3B" w:rsidRDefault="0042183B" w:rsidP="004218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3B" w:rsidRDefault="0042183B" w:rsidP="004218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3B" w:rsidRDefault="0042183B" w:rsidP="004218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218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>2. Контроль за выполнением</w:t>
      </w:r>
      <w:r w:rsidR="0042183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5D059C">
        <w:rPr>
          <w:rFonts w:ascii="Times New Roman" w:hAnsi="Times New Roman" w:cs="Times New Roman"/>
          <w:sz w:val="24"/>
          <w:szCs w:val="24"/>
        </w:rPr>
        <w:t xml:space="preserve">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CE6B93" w:rsidRPr="00CE6B93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CE6B93" w:rsidRPr="00CE6B93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0001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</w:t>
      </w:r>
      <w:r w:rsidR="00EB5662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2183B" w:rsidRDefault="0042183B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8C06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77D12" w:rsidRDefault="0042183B" w:rsidP="0042183B">
      <w:pPr>
        <w:pStyle w:val="31"/>
        <w:jc w:val="both"/>
      </w:pPr>
      <w:r>
        <w:t>З</w:t>
      </w:r>
      <w:r w:rsidR="008C0655">
        <w:t>аместител</w:t>
      </w:r>
      <w:r>
        <w:t xml:space="preserve">ь </w:t>
      </w:r>
      <w:r w:rsidR="00677D12">
        <w:t>председателя</w:t>
      </w:r>
      <w:r w:rsidR="0095491D">
        <w:t xml:space="preserve"> Комитета </w:t>
      </w:r>
    </w:p>
    <w:p w:rsidR="00677D12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42183B" w:rsidRDefault="008C065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42183B" w:rsidP="0095491D">
      <w:pPr>
        <w:pStyle w:val="31"/>
        <w:jc w:val="both"/>
      </w:pPr>
      <w:r>
        <w:t>по бюджету</w:t>
      </w:r>
      <w:r>
        <w:tab/>
      </w:r>
      <w:r>
        <w:tab/>
      </w:r>
      <w:r>
        <w:tab/>
      </w:r>
      <w:r>
        <w:tab/>
      </w:r>
      <w:r w:rsidR="0095491D">
        <w:tab/>
      </w:r>
      <w:r w:rsidR="0095491D">
        <w:tab/>
      </w:r>
      <w:r w:rsidR="0095491D">
        <w:tab/>
      </w:r>
      <w:r w:rsidR="0095491D">
        <w:tab/>
        <w:t xml:space="preserve">          </w:t>
      </w:r>
      <w:r w:rsidR="0095491D">
        <w:tab/>
      </w:r>
      <w:r w:rsidR="0095491D">
        <w:tab/>
        <w:t xml:space="preserve">    </w:t>
      </w:r>
      <w:r>
        <w:t>И.А. Плохих</w:t>
      </w:r>
    </w:p>
    <w:sectPr w:rsidR="00646B86" w:rsidRPr="00CF6A54" w:rsidSect="009C1459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E8" w:rsidRDefault="001278E8" w:rsidP="003B0D56">
      <w:pPr>
        <w:spacing w:after="0" w:line="240" w:lineRule="auto"/>
      </w:pPr>
      <w:r>
        <w:separator/>
      </w:r>
    </w:p>
  </w:endnote>
  <w:endnote w:type="continuationSeparator" w:id="0">
    <w:p w:rsidR="001278E8" w:rsidRDefault="001278E8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E8" w:rsidRDefault="001278E8" w:rsidP="003B0D56">
      <w:pPr>
        <w:spacing w:after="0" w:line="240" w:lineRule="auto"/>
      </w:pPr>
      <w:r>
        <w:separator/>
      </w:r>
    </w:p>
  </w:footnote>
  <w:footnote w:type="continuationSeparator" w:id="0">
    <w:p w:rsidR="001278E8" w:rsidRDefault="001278E8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0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01EF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78E8"/>
    <w:rsid w:val="00192A4F"/>
    <w:rsid w:val="00197AA3"/>
    <w:rsid w:val="001A69A4"/>
    <w:rsid w:val="001B20D8"/>
    <w:rsid w:val="001C73EB"/>
    <w:rsid w:val="001D0AFA"/>
    <w:rsid w:val="001E4938"/>
    <w:rsid w:val="001E7783"/>
    <w:rsid w:val="001F0198"/>
    <w:rsid w:val="001F472A"/>
    <w:rsid w:val="002170A0"/>
    <w:rsid w:val="00217FA1"/>
    <w:rsid w:val="00222F5D"/>
    <w:rsid w:val="002249C7"/>
    <w:rsid w:val="002525D9"/>
    <w:rsid w:val="00255546"/>
    <w:rsid w:val="002628C6"/>
    <w:rsid w:val="00271E33"/>
    <w:rsid w:val="002D4902"/>
    <w:rsid w:val="002D779B"/>
    <w:rsid w:val="002E0C91"/>
    <w:rsid w:val="00312DDE"/>
    <w:rsid w:val="00316283"/>
    <w:rsid w:val="003265D7"/>
    <w:rsid w:val="003463E7"/>
    <w:rsid w:val="00355EB8"/>
    <w:rsid w:val="00380605"/>
    <w:rsid w:val="00392A9E"/>
    <w:rsid w:val="00396FCC"/>
    <w:rsid w:val="003A5209"/>
    <w:rsid w:val="003B0D56"/>
    <w:rsid w:val="003B2218"/>
    <w:rsid w:val="003D3766"/>
    <w:rsid w:val="003D5461"/>
    <w:rsid w:val="004110A1"/>
    <w:rsid w:val="00421771"/>
    <w:rsid w:val="0042183B"/>
    <w:rsid w:val="0043602F"/>
    <w:rsid w:val="004640B7"/>
    <w:rsid w:val="004646A0"/>
    <w:rsid w:val="00466B98"/>
    <w:rsid w:val="00471CED"/>
    <w:rsid w:val="00495FC2"/>
    <w:rsid w:val="004A1C38"/>
    <w:rsid w:val="004A28F8"/>
    <w:rsid w:val="004B19B1"/>
    <w:rsid w:val="004C445F"/>
    <w:rsid w:val="004C54DD"/>
    <w:rsid w:val="004E3CD7"/>
    <w:rsid w:val="00531C83"/>
    <w:rsid w:val="00536025"/>
    <w:rsid w:val="00571CC9"/>
    <w:rsid w:val="005756AD"/>
    <w:rsid w:val="00580815"/>
    <w:rsid w:val="0058721E"/>
    <w:rsid w:val="005E04B6"/>
    <w:rsid w:val="005E1D0B"/>
    <w:rsid w:val="005E2450"/>
    <w:rsid w:val="006162F3"/>
    <w:rsid w:val="00625CBB"/>
    <w:rsid w:val="00627371"/>
    <w:rsid w:val="00636B8E"/>
    <w:rsid w:val="006438C5"/>
    <w:rsid w:val="00646B86"/>
    <w:rsid w:val="006643BE"/>
    <w:rsid w:val="00674E5C"/>
    <w:rsid w:val="00677D12"/>
    <w:rsid w:val="006816D4"/>
    <w:rsid w:val="00695696"/>
    <w:rsid w:val="006A2497"/>
    <w:rsid w:val="006A74E9"/>
    <w:rsid w:val="006D16F8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27D6B"/>
    <w:rsid w:val="00850543"/>
    <w:rsid w:val="008546AD"/>
    <w:rsid w:val="00873C22"/>
    <w:rsid w:val="00875889"/>
    <w:rsid w:val="008804E5"/>
    <w:rsid w:val="008950BD"/>
    <w:rsid w:val="00896407"/>
    <w:rsid w:val="008A3993"/>
    <w:rsid w:val="008C0655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B4469"/>
    <w:rsid w:val="00AC2E49"/>
    <w:rsid w:val="00AD04DB"/>
    <w:rsid w:val="00AD3E0D"/>
    <w:rsid w:val="00AE4934"/>
    <w:rsid w:val="00AE7B6E"/>
    <w:rsid w:val="00B06F63"/>
    <w:rsid w:val="00B12CE3"/>
    <w:rsid w:val="00B33F88"/>
    <w:rsid w:val="00B34663"/>
    <w:rsid w:val="00B35133"/>
    <w:rsid w:val="00B353F7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D2C74"/>
    <w:rsid w:val="00BF6CBA"/>
    <w:rsid w:val="00C13AD4"/>
    <w:rsid w:val="00C27B9C"/>
    <w:rsid w:val="00C34F8D"/>
    <w:rsid w:val="00C47219"/>
    <w:rsid w:val="00C54FD1"/>
    <w:rsid w:val="00C74A86"/>
    <w:rsid w:val="00C8282F"/>
    <w:rsid w:val="00C8568F"/>
    <w:rsid w:val="00C86A7D"/>
    <w:rsid w:val="00CA220F"/>
    <w:rsid w:val="00CC0823"/>
    <w:rsid w:val="00CE6B93"/>
    <w:rsid w:val="00CF2394"/>
    <w:rsid w:val="00CF6A54"/>
    <w:rsid w:val="00D13A37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10D3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2332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4787-6429-405A-BFA0-2B319F3D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5</cp:revision>
  <cp:lastPrinted>2020-01-09T06:35:00Z</cp:lastPrinted>
  <dcterms:created xsi:type="dcterms:W3CDTF">2020-01-09T04:51:00Z</dcterms:created>
  <dcterms:modified xsi:type="dcterms:W3CDTF">2020-01-14T07:30:00Z</dcterms:modified>
</cp:coreProperties>
</file>